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CB903" w14:textId="28B87335" w:rsidR="001C16F6" w:rsidRPr="002A4C99" w:rsidRDefault="002A4C99">
      <w:r w:rsidRPr="002A4C99">
        <w:t>A system for monitoring punching bag training</w:t>
      </w:r>
    </w:p>
    <w:p w14:paraId="79572173" w14:textId="4991B7DD" w:rsidR="002A4C99" w:rsidRDefault="002A4C99">
      <w:r>
        <w:t>INTRODUCTION</w:t>
      </w:r>
    </w:p>
    <w:p w14:paraId="2FF58ED4" w14:textId="131B3ED9" w:rsidR="002A4C99" w:rsidRDefault="002A4C99">
      <w:r>
        <w:t>Digital training analytics have become increasingly important in sports and fitness, enabling objective feedback and long-term performance tracking. In striking sports, boxing bag training is commonly evaluated subjectively, while measurable indicators such as number of punches, punch intensity distribution, and temporal dynamics are rarely available without specialized and expensive equipment. This motivates development of affordable and extensible systems that can collect sensor data, process it in real time and present meaningful training statistics through an accessible user interface.</w:t>
      </w:r>
    </w:p>
    <w:p w14:paraId="10C32595" w14:textId="5C3F8443" w:rsidR="002A4C99" w:rsidRDefault="002A4C99">
      <w:r>
        <w:t>This paper describes such web-focused system for real-time tracking, processing and visualization of boxing bag training data. The solution integrates an embedded measurement device (</w:t>
      </w:r>
      <w:r w:rsidR="00666B42">
        <w:t>acceleration sensors), a Node.js backend responsible for authentication, session management and data transfer, a web and mobile applications that provide live monitoring and post-training analytics. The embedded device streams measurements to the server via WebSocket, enabling low-latency bidirectional communication for controlling training sessions and delivering configuration or update commands. On the server side, measurements, user data and session data are stored in a PostgreSQL database. On the client side, the application renders time-series charts and calculates training metrics such as punch count and intensity statistics using a configurable hit-detection algorithm and stores data in Local Storage to decrease the number of messages between client and server.</w:t>
      </w:r>
    </w:p>
    <w:p w14:paraId="4560C9DF" w14:textId="510078C0" w:rsidR="00B51402" w:rsidRDefault="00666B42">
      <w:r>
        <w:t>The main contributions of this work are:</w:t>
      </w:r>
    </w:p>
    <w:p w14:paraId="19E4078D" w14:textId="707351A4" w:rsidR="00666B42" w:rsidRDefault="00666B42" w:rsidP="00666B42">
      <w:pPr>
        <w:pStyle w:val="Odlomakpopisa"/>
        <w:numPr>
          <w:ilvl w:val="0"/>
          <w:numId w:val="1"/>
        </w:numPr>
      </w:pPr>
      <w:r>
        <w:t>A practical real-time architecture combining WebSocket streaming with persistent storage in PostgreSQL</w:t>
      </w:r>
    </w:p>
    <w:p w14:paraId="27B18153" w14:textId="69B5FB88" w:rsidR="00666B42" w:rsidRDefault="00666B42" w:rsidP="00666B42">
      <w:pPr>
        <w:pStyle w:val="Odlomakpopisa"/>
        <w:numPr>
          <w:ilvl w:val="0"/>
          <w:numId w:val="1"/>
        </w:numPr>
      </w:pPr>
      <w:r>
        <w:t>An implementation of a Node.js backend with JWT-based authentication and training session control</w:t>
      </w:r>
    </w:p>
    <w:p w14:paraId="06EA643B" w14:textId="7EA48411" w:rsidR="00666B42" w:rsidRDefault="00666B42" w:rsidP="00666B42">
      <w:pPr>
        <w:pStyle w:val="Odlomakpopisa"/>
        <w:numPr>
          <w:ilvl w:val="0"/>
          <w:numId w:val="1"/>
        </w:numPr>
      </w:pPr>
      <w:r>
        <w:t>A web and mobile interface for live visualization and post-session statistics, and</w:t>
      </w:r>
    </w:p>
    <w:p w14:paraId="1F59B8B7" w14:textId="5947F4F7" w:rsidR="00666B42" w:rsidRDefault="00666B42" w:rsidP="00666B42">
      <w:pPr>
        <w:pStyle w:val="Odlomakpopisa"/>
        <w:numPr>
          <w:ilvl w:val="0"/>
          <w:numId w:val="1"/>
        </w:numPr>
      </w:pPr>
      <w:r>
        <w:t>A configurable hit detection method based on peak detection suited for noisy time-series signals generated by a boxing bag.</w:t>
      </w:r>
    </w:p>
    <w:p w14:paraId="0F112F49" w14:textId="08F07C11" w:rsidR="00ED7A95" w:rsidRDefault="00ED7A95" w:rsidP="00ED7A95">
      <w:r>
        <w:t>RELATED WORK</w:t>
      </w:r>
    </w:p>
    <w:p w14:paraId="4605873F" w14:textId="27492FCB" w:rsidR="00ED7A95" w:rsidRDefault="00ED7A95" w:rsidP="00ED7A95">
      <w:r>
        <w:t xml:space="preserve">Research and commercial solutions for monitoring combat-sports striking performance typically </w:t>
      </w:r>
      <w:r w:rsidR="0070578A">
        <w:t>fall into three categories: (</w:t>
      </w:r>
      <w:proofErr w:type="spellStart"/>
      <w:r w:rsidR="0070578A">
        <w:t>i</w:t>
      </w:r>
      <w:proofErr w:type="spellEnd"/>
      <w:r w:rsidR="0070578A">
        <w:t xml:space="preserve">) instrumented targets/bags, (ii) wearable sensors (gloves/wrist bands) and (iii) hybrid </w:t>
      </w:r>
      <w:r w:rsidR="007E1984">
        <w:t>systems combining multiple sensing modalities and classification. A closely related ea</w:t>
      </w:r>
      <w:r w:rsidR="00D21713">
        <w:t xml:space="preserve">rly system is presented by Vinković </w:t>
      </w:r>
      <w:r w:rsidR="00D21713">
        <w:rPr>
          <w:i/>
          <w:iCs/>
        </w:rPr>
        <w:t>et al.</w:t>
      </w:r>
      <w:r w:rsidR="00D21713">
        <w:t xml:space="preserve"> who pro</w:t>
      </w:r>
      <w:r w:rsidR="00FA3D49">
        <w:t>pose an affordable prototype for heavy-bag training that estimates relative punch strength and frequency using an accel</w:t>
      </w:r>
      <w:r w:rsidR="00B22DF1">
        <w:t>ero</w:t>
      </w:r>
      <w:r w:rsidR="00FA3D49">
        <w:t>meter (and optionally</w:t>
      </w:r>
      <w:r w:rsidR="00B22DF1">
        <w:t xml:space="preserve"> piezoelectric film sensors), and </w:t>
      </w:r>
      <w:r w:rsidR="00B22DF1">
        <w:lastRenderedPageBreak/>
        <w:t>they demonstrate the feasibility of differentiating impacts from bag vibrations in authentic training conditions.</w:t>
      </w:r>
    </w:p>
    <w:p w14:paraId="54F4FEAD" w14:textId="1F747DD3" w:rsidR="00B22DF1" w:rsidRDefault="00B22DF1" w:rsidP="00ED7A95">
      <w:r>
        <w:t>A common approach in biomechanics is to estimate strike force on an instrumented bag by combining measured acceleration with bag mass under simplified assumptions</w:t>
      </w:r>
      <w:r w:rsidR="000430E0">
        <w:t xml:space="preserve">. </w:t>
      </w:r>
      <w:r w:rsidR="000430E0" w:rsidRPr="000430E0">
        <w:t>Buśko </w:t>
      </w:r>
      <w:r w:rsidR="000430E0">
        <w:rPr>
          <w:i/>
          <w:iCs/>
        </w:rPr>
        <w:t>et al.</w:t>
      </w:r>
      <w:r w:rsidR="000430E0">
        <w:t xml:space="preserve"> </w:t>
      </w:r>
      <w:r w:rsidR="007640F1">
        <w:t>describe a modifies punching bag with embedded inertial sensors and present a model where strike force can be derived from measured accelerations and the bag mass, while reporting practical</w:t>
      </w:r>
      <w:r w:rsidR="00FC2EC4">
        <w:t xml:space="preserve"> measurement accuracy in controlled experiments.</w:t>
      </w:r>
    </w:p>
    <w:p w14:paraId="064CF930" w14:textId="11121FB9" w:rsidR="00FC2EC4" w:rsidRDefault="00FC2EC4" w:rsidP="00ED7A95">
      <w:r>
        <w:t>More recent work continues to validate and compare punch measurement systems (including wearable sensors and commercial devices) and frequently cites instrumented-bag appro</w:t>
      </w:r>
      <w:r w:rsidR="00610152">
        <w:t>aches as baselines for impact kinetics measurement. For</w:t>
      </w:r>
      <w:r w:rsidR="003253EE">
        <w:t xml:space="preserve"> example, the in-glove piezo-resistive punch measurement study references </w:t>
      </w:r>
      <w:r w:rsidR="003253EE" w:rsidRPr="003253EE">
        <w:t>Buśko </w:t>
      </w:r>
      <w:r w:rsidR="003253EE">
        <w:rPr>
          <w:i/>
          <w:iCs/>
        </w:rPr>
        <w:t>et al.</w:t>
      </w:r>
      <w:r w:rsidR="003253EE">
        <w:t xml:space="preserve"> in the context of prior approaches to quantify punch force/impact.</w:t>
      </w:r>
    </w:p>
    <w:p w14:paraId="61BC6117" w14:textId="4D9CD012" w:rsidR="003253EE" w:rsidRPr="003253EE" w:rsidRDefault="003253EE" w:rsidP="00ED7A95">
      <w:pPr>
        <w:rPr>
          <w:b/>
          <w:bCs/>
        </w:rPr>
      </w:pPr>
      <w:r>
        <w:t xml:space="preserve">While many </w:t>
      </w:r>
      <w:r w:rsidR="00D5062D">
        <w:t>prior contributions focus on the sensing hardware itself, this paper emphasizes an end-to-end web -oriented architecture</w:t>
      </w:r>
      <w:r w:rsidR="008A0D26">
        <w:t>: QR-based pairing, JWT authentication, session-oriented storage in PostgreSQL, and a statistics-heavy client that computes distribution metrics (percentiles/histograms), fatigue indicators, streaks and progress comparisons</w:t>
      </w:r>
      <w:r w:rsidR="00826CCA">
        <w:t>.</w:t>
      </w:r>
    </w:p>
    <w:p w14:paraId="217C05E6" w14:textId="4CB80193" w:rsidR="00B51402" w:rsidRDefault="00B51402" w:rsidP="00B51402">
      <w:r>
        <w:t>SYSTEM OVER</w:t>
      </w:r>
      <w:r w:rsidR="00E53FA7">
        <w:t>VIEW AND ARCHITECTURE</w:t>
      </w:r>
    </w:p>
    <w:p w14:paraId="7ADBC57B" w14:textId="55912DA4" w:rsidR="00E53FA7" w:rsidRDefault="00E53FA7" w:rsidP="00B51402">
      <w:r>
        <w:t xml:space="preserve">The statistics app follows a client-server architecture </w:t>
      </w:r>
      <w:r w:rsidR="00B27587">
        <w:t>enhanced with an embedded sensor node. The system consists of three main components:</w:t>
      </w:r>
    </w:p>
    <w:p w14:paraId="7729DC41" w14:textId="3DBB44C8" w:rsidR="00B27587" w:rsidRDefault="00B27587" w:rsidP="00B27587">
      <w:pPr>
        <w:pStyle w:val="Odlomakpopisa"/>
        <w:numPr>
          <w:ilvl w:val="0"/>
          <w:numId w:val="2"/>
        </w:numPr>
      </w:pPr>
      <w:r>
        <w:t>Sensor</w:t>
      </w:r>
      <w:r w:rsidR="00E76C69">
        <w:t xml:space="preserve"> node</w:t>
      </w:r>
      <w:r w:rsidR="00AE1B6D">
        <w:t xml:space="preserve"> (ESP32-S3) </w:t>
      </w:r>
      <w:r w:rsidR="00E76C69">
        <w:t xml:space="preserve">: </w:t>
      </w:r>
      <w:r w:rsidR="00AE1B6D">
        <w:t>connects to Wi-Fi, identifies itself to the backend via WebSocket, samples two LIS</w:t>
      </w:r>
      <w:r w:rsidR="00830B3F">
        <w:t xml:space="preserve">3DH accelerometers (top and bottom) configured at 200 Hz and </w:t>
      </w:r>
      <w:r w:rsidR="00830B3F" w:rsidRPr="00830B3F">
        <w:t>±16 g</w:t>
      </w:r>
      <w:r w:rsidR="00830B3F">
        <w:t xml:space="preserve">, performs baseline averaging at startup, and streams synchronized measurements at </w:t>
      </w:r>
      <w:r w:rsidR="00D12E4D">
        <w:t xml:space="preserve">~200 Hz (5 </w:t>
      </w:r>
      <w:proofErr w:type="spellStart"/>
      <w:r w:rsidR="00D12E4D">
        <w:t>ms</w:t>
      </w:r>
      <w:proofErr w:type="spellEnd"/>
      <w:r w:rsidR="00D12E4D">
        <w:t xml:space="preserve"> interval) during an active session.</w:t>
      </w:r>
    </w:p>
    <w:p w14:paraId="33D9A3F1" w14:textId="2C165EDF" w:rsidR="00E76C69" w:rsidRDefault="00E76C69" w:rsidP="00B27587">
      <w:pPr>
        <w:pStyle w:val="Odlomakpopisa"/>
        <w:numPr>
          <w:ilvl w:val="0"/>
          <w:numId w:val="2"/>
        </w:numPr>
      </w:pPr>
      <w:r>
        <w:t>Backend server (Node.js)</w:t>
      </w:r>
      <w:r w:rsidR="00142418">
        <w:t>: maintains authenticated user sessions, manages training sessions, receives measurement streams, stores data into PostgreSQL database and distributes real-time updates to connected web clients.</w:t>
      </w:r>
    </w:p>
    <w:p w14:paraId="0E5C198D" w14:textId="741ABA4D" w:rsidR="00705EB1" w:rsidRDefault="000067FC" w:rsidP="00705EB1">
      <w:pPr>
        <w:pStyle w:val="Odlomakpopisa"/>
        <w:numPr>
          <w:ilvl w:val="0"/>
          <w:numId w:val="2"/>
        </w:numPr>
      </w:pPr>
      <w:r>
        <w:t>Web Client (React Native</w:t>
      </w:r>
      <w:r w:rsidR="009410C3">
        <w:t xml:space="preserve"> / React Vite)</w:t>
      </w:r>
      <w:r w:rsidR="00705EB1">
        <w:t>: provides user authentication, t</w:t>
      </w:r>
      <w:r w:rsidR="00A244C2">
        <w:t>ime tracking during training, charts and analytics after training sessions (punch count, peak values, timing distribution and summary statistics).</w:t>
      </w:r>
    </w:p>
    <w:p w14:paraId="40F025B8" w14:textId="39150383" w:rsidR="00A244C2" w:rsidRDefault="004B414E" w:rsidP="00A244C2">
      <w:r>
        <w:t>Real-time data transfer is implemented using WebSocket due to its low overhead and bidirectional nature. WebSocket messages are used for (a) device identification, (b) start/end session commands</w:t>
      </w:r>
      <w:r w:rsidR="00EE5FE9">
        <w:t xml:space="preserve">, </w:t>
      </w:r>
      <w:r>
        <w:t xml:space="preserve">(c) continuous </w:t>
      </w:r>
      <w:r w:rsidR="00EE5FE9">
        <w:t>measurement</w:t>
      </w:r>
      <w:r w:rsidR="004C4757">
        <w:t xml:space="preserve"> streaming</w:t>
      </w:r>
      <w:r w:rsidR="00EE5FE9">
        <w:t xml:space="preserve"> and (d) historical training data</w:t>
      </w:r>
      <w:r w:rsidR="004C4757">
        <w:t xml:space="preserve">. </w:t>
      </w:r>
      <w:r w:rsidR="00EE5FE9">
        <w:t>Standard HTTP endpoints are used for user authentication.</w:t>
      </w:r>
    </w:p>
    <w:p w14:paraId="59B459B3" w14:textId="68FCF12E" w:rsidR="004C4757" w:rsidRDefault="004C4757" w:rsidP="00A244C2">
      <w:r>
        <w:t>Data flow:</w:t>
      </w:r>
    </w:p>
    <w:p w14:paraId="5FE4D9E5" w14:textId="719E73B3" w:rsidR="004C4757" w:rsidRDefault="004C4757" w:rsidP="004C4757">
      <w:pPr>
        <w:pStyle w:val="Odlomakpopisa"/>
        <w:numPr>
          <w:ilvl w:val="0"/>
          <w:numId w:val="3"/>
        </w:numPr>
      </w:pPr>
      <w:r>
        <w:t>A user authenticates via the web client and obtains a JWT</w:t>
      </w:r>
    </w:p>
    <w:p w14:paraId="5CE155C4" w14:textId="165443F5" w:rsidR="004C4757" w:rsidRDefault="004C4757" w:rsidP="004C4757">
      <w:pPr>
        <w:pStyle w:val="Odlomakpopisa"/>
        <w:numPr>
          <w:ilvl w:val="0"/>
          <w:numId w:val="3"/>
        </w:numPr>
      </w:pPr>
      <w:r>
        <w:t>The embe</w:t>
      </w:r>
      <w:r w:rsidR="00E048D4">
        <w:t>dded device connects to the backend and identifies itself (</w:t>
      </w:r>
      <w:proofErr w:type="spellStart"/>
      <w:r w:rsidR="00E048D4">
        <w:t>deviceId</w:t>
      </w:r>
      <w:proofErr w:type="spellEnd"/>
      <w:r w:rsidR="00E048D4">
        <w:t>)</w:t>
      </w:r>
    </w:p>
    <w:p w14:paraId="0ED8618E" w14:textId="299986E0" w:rsidR="00E048D4" w:rsidRDefault="00E048D4" w:rsidP="004C4757">
      <w:pPr>
        <w:pStyle w:val="Odlomakpopisa"/>
        <w:numPr>
          <w:ilvl w:val="0"/>
          <w:numId w:val="3"/>
        </w:numPr>
      </w:pPr>
      <w:r>
        <w:lastRenderedPageBreak/>
        <w:t>When a session is started, device begins streaming measurement data</w:t>
      </w:r>
    </w:p>
    <w:p w14:paraId="5632F3DB" w14:textId="52821085" w:rsidR="00E048D4" w:rsidRDefault="00E048D4" w:rsidP="004C4757">
      <w:pPr>
        <w:pStyle w:val="Odlomakpopisa"/>
        <w:numPr>
          <w:ilvl w:val="0"/>
          <w:numId w:val="3"/>
        </w:numPr>
      </w:pPr>
      <w:r>
        <w:t xml:space="preserve">The backend validates and stores data in PostgreSQL and forwards </w:t>
      </w:r>
      <w:r w:rsidR="001452C1">
        <w:t>relevant data to the web client for post training analysis</w:t>
      </w:r>
    </w:p>
    <w:p w14:paraId="128B7D58" w14:textId="70672CC6" w:rsidR="001452C1" w:rsidRDefault="001452C1" w:rsidP="004C4757">
      <w:pPr>
        <w:pStyle w:val="Odlomakpopisa"/>
        <w:numPr>
          <w:ilvl w:val="0"/>
          <w:numId w:val="3"/>
        </w:numPr>
      </w:pPr>
      <w:r>
        <w:t xml:space="preserve">After session completion, the web client fetches stored data </w:t>
      </w:r>
      <w:r w:rsidR="00ED33F0">
        <w:t>and shows detailed statistics and punch events</w:t>
      </w:r>
    </w:p>
    <w:p w14:paraId="0E645FDD" w14:textId="1629345A" w:rsidR="00ED33F0" w:rsidRDefault="00ED33F0" w:rsidP="00ED33F0">
      <w:r>
        <w:t>This separation o</w:t>
      </w:r>
      <w:r w:rsidR="003A6014">
        <w:t>f</w:t>
      </w:r>
      <w:r>
        <w:t xml:space="preserve"> concerns supports scalability (multiple users/devices), reliable persistence (PostgreSQL) and responsive UI updates through WebSocket streaming.</w:t>
      </w:r>
    </w:p>
    <w:p w14:paraId="31618929" w14:textId="48248541" w:rsidR="00BC1C75" w:rsidRDefault="00BC1C75" w:rsidP="00ED33F0">
      <w:r>
        <w:t>EMBEDDED SENSOR NODE (ESP32)</w:t>
      </w:r>
    </w:p>
    <w:p w14:paraId="2526FE75" w14:textId="5E796A8E" w:rsidR="00BC1C75" w:rsidRDefault="00BC1C75" w:rsidP="00ED33F0">
      <w:r>
        <w:t>The embedded sensing node is implemented on an ESP32 (ESP32-S3) microcontroller and acts as a Wi-Fi connected data acquisition and streaming device. After boot, the ESP32 connects to a configured Wi-Fi network and establishes a persistent WebSocket connection to the backend server. When the WebSocket connection becomes available, the device sends an identification message (identify-bag) containing a unique</w:t>
      </w:r>
      <w:r w:rsidR="00427974">
        <w:t xml:space="preserve"> </w:t>
      </w:r>
      <w:proofErr w:type="spellStart"/>
      <w:r w:rsidR="00427974">
        <w:t>deviceId</w:t>
      </w:r>
      <w:proofErr w:type="spellEnd"/>
      <w:r w:rsidR="00427974">
        <w:t>, that is integrated into the microcontroller, which allows the backend to register the bag as currently online and eligible for pairing.</w:t>
      </w:r>
    </w:p>
    <w:p w14:paraId="79DDFD9F" w14:textId="2A8B8815" w:rsidR="00F7720A" w:rsidRDefault="00427974" w:rsidP="00ED33F0">
      <w:r>
        <w:t xml:space="preserve">Two </w:t>
      </w:r>
      <w:proofErr w:type="spellStart"/>
      <w:r>
        <w:t>SparkFun</w:t>
      </w:r>
      <w:proofErr w:type="spellEnd"/>
      <w:r>
        <w:t xml:space="preserve"> LIS</w:t>
      </w:r>
      <w:r w:rsidR="0006460A">
        <w:t>3DH 3-axis accelerometers are connected over I</w:t>
      </w:r>
      <w:r w:rsidR="0006460A">
        <w:rPr>
          <w:vertAlign w:val="superscript"/>
        </w:rPr>
        <w:t>2</w:t>
      </w:r>
      <w:r w:rsidR="0006460A">
        <w:t>C (addresses 0x19 and 0x18) and are mounted at two locations on the bag</w:t>
      </w:r>
      <w:r w:rsidR="0085567C">
        <w:t xml:space="preserve"> (“top” and “bottom”). During initialization, both sensors are configured with a 200 Hz accelerometer sample rate and a </w:t>
      </w:r>
      <w:r w:rsidR="00B76B05" w:rsidRPr="00B76B05">
        <w:t>±16 g</w:t>
      </w:r>
      <w:r w:rsidR="00B76B05">
        <w:t xml:space="preserve"> measurement range to reduce saturation during high-intensity impacts. A baseline offset is estimated </w:t>
      </w:r>
      <w:r w:rsidR="00CB4712">
        <w:t xml:space="preserve">at startup by averaging 100 samples over 5s (the code distributes the averaging delay as </w:t>
      </w:r>
      <w:r w:rsidR="00F7720A">
        <w:t xml:space="preserve">5000/100 = 50 </w:t>
      </w:r>
      <w:proofErr w:type="spellStart"/>
      <w:r w:rsidR="00F7720A">
        <w:t>ms</w:t>
      </w:r>
      <w:proofErr w:type="spellEnd"/>
      <w:r w:rsidR="00F7720A">
        <w:t xml:space="preserve"> per sample) under the assumption that the bag is stationary; the resulting per-axis offsets are subtracted from subsequent samples to obtain a gravity/offset-compensated acceleration signal.</w:t>
      </w:r>
    </w:p>
    <w:p w14:paraId="2E434BDE" w14:textId="067728D3" w:rsidR="00F7720A" w:rsidRDefault="00526969" w:rsidP="00ED33F0">
      <w:r>
        <w:t xml:space="preserve">When the backend sends a start-session command, the ESP32 starts streaming sensor measurements. Samples are acquired and transmitted at a fixed interval of 5 </w:t>
      </w:r>
      <w:proofErr w:type="spellStart"/>
      <w:r>
        <w:t>ms</w:t>
      </w:r>
      <w:proofErr w:type="spellEnd"/>
      <w:r w:rsidR="002A320B">
        <w:t xml:space="preserve">, i.e., approximately 200 Hz. Each transmitted WebSocket message contains synchronized top and bottom acceleration vectors (x, y, z), a device-local timestamp, and the </w:t>
      </w:r>
      <w:proofErr w:type="spellStart"/>
      <w:r w:rsidR="002A320B">
        <w:t>deviceId</w:t>
      </w:r>
      <w:proofErr w:type="spellEnd"/>
      <w:r w:rsidR="002A320B">
        <w:t>. The device also transmits a lightweight keep-alive</w:t>
      </w:r>
      <w:r w:rsidR="00883165">
        <w:t xml:space="preserve"> message (pong) every 30 s to maintain the </w:t>
      </w:r>
      <w:proofErr w:type="spellStart"/>
      <w:r w:rsidR="00883165">
        <w:t>connestion</w:t>
      </w:r>
      <w:proofErr w:type="spellEnd"/>
      <w:r w:rsidR="00883165">
        <w:t>.</w:t>
      </w:r>
    </w:p>
    <w:p w14:paraId="73932877" w14:textId="2EAE846B" w:rsidR="00883165" w:rsidRDefault="00883165" w:rsidP="00ED33F0">
      <w:r>
        <w:t>In addition to data acquisition, the embedded node supports device configuration through an access-point mode (triggered by a long button press) where Wi-Fi credentials, server address/port, and bag mass can be stored in EEPROM, and it supports OTA firmware updates when the backend provides an update URL.</w:t>
      </w:r>
    </w:p>
    <w:p w14:paraId="14B33CB8" w14:textId="3E4F0E22" w:rsidR="00ED33F0" w:rsidRDefault="00ED33F0" w:rsidP="00ED33F0">
      <w:r>
        <w:t>BACKEND IMPLEMENTATION (NODE.JS + POSTGRESQL)</w:t>
      </w:r>
    </w:p>
    <w:p w14:paraId="0641B0B7" w14:textId="445AEEE8" w:rsidR="00ED33F0" w:rsidRDefault="007F5939" w:rsidP="00F7618F">
      <w:r>
        <w:t xml:space="preserve">The backend is implemented in Node.js and </w:t>
      </w:r>
      <w:r w:rsidR="00F7618F">
        <w:t xml:space="preserve">integrates two </w:t>
      </w:r>
      <w:r w:rsidR="001669C6">
        <w:t xml:space="preserve">communication models: and HTTP API built with Express for authentication endpoints and a WebSocket server (using the </w:t>
      </w:r>
      <w:proofErr w:type="spellStart"/>
      <w:r w:rsidR="001669C6">
        <w:t>ws</w:t>
      </w:r>
      <w:proofErr w:type="spellEnd"/>
      <w:r w:rsidR="001669C6">
        <w:t xml:space="preserve"> library) for low-latency real-time messaging between users, bags, and the </w:t>
      </w:r>
      <w:r w:rsidR="001669C6">
        <w:lastRenderedPageBreak/>
        <w:t xml:space="preserve">backend. Persistent storage is provided by PostgreSQL accessed through the </w:t>
      </w:r>
      <w:proofErr w:type="spellStart"/>
      <w:r w:rsidR="001669C6">
        <w:t>pg</w:t>
      </w:r>
      <w:proofErr w:type="spellEnd"/>
      <w:r w:rsidR="001669C6">
        <w:t xml:space="preserve"> connection pool. The backend responsibilities include: secure user access, online device tracking, pairing a </w:t>
      </w:r>
      <w:r w:rsidR="00B358CD">
        <w:t>user with a bag, session lifecycle management, and time-series persistence and retrieval.</w:t>
      </w:r>
    </w:p>
    <w:p w14:paraId="6E3CE04A" w14:textId="68C2BE12" w:rsidR="00B358CD" w:rsidRDefault="003E4A97" w:rsidP="00F7618F">
      <w:r>
        <w:t xml:space="preserve">WebSocket server and client </w:t>
      </w:r>
      <w:r w:rsidR="008B380B">
        <w:t>roles</w:t>
      </w:r>
    </w:p>
    <w:p w14:paraId="3C474CDE" w14:textId="77777777" w:rsidR="00BE7CBE" w:rsidRDefault="008B380B" w:rsidP="00F7618F">
      <w:r>
        <w:t>All real-time traffic is handled via a WebSocket server</w:t>
      </w:r>
      <w:r w:rsidR="00C04698">
        <w:t xml:space="preserve">. After a socket connects, it is classified as either: (1) a user socket, identified by an identify message that carries a JWT token, or (2) a bag socket, identified by an identify-bag message that carries a </w:t>
      </w:r>
      <w:proofErr w:type="spellStart"/>
      <w:r w:rsidR="00C04698">
        <w:t>deviceId</w:t>
      </w:r>
      <w:proofErr w:type="spellEnd"/>
      <w:r w:rsidR="00C04698">
        <w:t>. On successful identification</w:t>
      </w:r>
      <w:r w:rsidR="007D58DD">
        <w:t>, the backend stores sockets in two in-memory maps: users (for authenticated users) and bags (for currently connected bags)</w:t>
      </w:r>
      <w:r w:rsidR="00BE7CBE">
        <w:t>. This mapping allows the server to quickly validate whether a bag is online and to send user-specific responses (e.g., scan confirmation) without broadcasting.</w:t>
      </w:r>
    </w:p>
    <w:p w14:paraId="1DCAEF76" w14:textId="77777777" w:rsidR="00092025" w:rsidRDefault="00092025" w:rsidP="00F7618F">
      <w:r>
        <w:t>QR scan pairing and session lifecycle</w:t>
      </w:r>
    </w:p>
    <w:p w14:paraId="330A6C48" w14:textId="77777777" w:rsidR="004F64FC" w:rsidRDefault="004F64FC" w:rsidP="00F7618F">
      <w:r>
        <w:t xml:space="preserve">A training session is created when an authenticated user pairs with a physical bag by scanning its QR code. After scanning, the frontend sends a WebSocket message of type “scan” containing </w:t>
      </w:r>
      <w:proofErr w:type="spellStart"/>
      <w:r>
        <w:t>bagId</w:t>
      </w:r>
      <w:proofErr w:type="spellEnd"/>
      <w:r>
        <w:t>, weight and elasticity. The backend then performs the following operations:</w:t>
      </w:r>
    </w:p>
    <w:p w14:paraId="5312F8BF" w14:textId="77777777" w:rsidR="004F64FC" w:rsidRDefault="004F64FC" w:rsidP="004F64FC">
      <w:pPr>
        <w:pStyle w:val="Odlomakpopisa"/>
        <w:numPr>
          <w:ilvl w:val="0"/>
          <w:numId w:val="4"/>
        </w:numPr>
      </w:pPr>
      <w:r>
        <w:t>Bag metadata synchronization: it checks the bags table and inserts a new bag record if it does not exist, or updates weight and elasticity if the QR payload differs from stored values.</w:t>
      </w:r>
    </w:p>
    <w:p w14:paraId="7A926E0E" w14:textId="77777777" w:rsidR="001C4C23" w:rsidRDefault="004F64FC" w:rsidP="004F64FC">
      <w:pPr>
        <w:pStyle w:val="Odlomakpopisa"/>
        <w:numPr>
          <w:ilvl w:val="0"/>
          <w:numId w:val="4"/>
        </w:numPr>
      </w:pPr>
      <w:r>
        <w:t>Bag availability validation</w:t>
      </w:r>
      <w:r w:rsidR="001C4C23">
        <w:t>: it verifies that the bag is currently connected to the server. If not, the user receives a “no-active-bag” message.</w:t>
      </w:r>
    </w:p>
    <w:p w14:paraId="0D900189" w14:textId="273217B1" w:rsidR="008B380B" w:rsidRDefault="001C4C23" w:rsidP="004F64FC">
      <w:pPr>
        <w:pStyle w:val="Odlomakpopisa"/>
        <w:numPr>
          <w:ilvl w:val="0"/>
          <w:numId w:val="4"/>
        </w:numPr>
      </w:pPr>
      <w:r>
        <w:t>Connection record creation</w:t>
      </w:r>
      <w:r w:rsidR="00047982">
        <w:t>: it creates a new session entry in the connection table</w:t>
      </w:r>
    </w:p>
    <w:p w14:paraId="39039BDE" w14:textId="1180F67D" w:rsidR="00047982" w:rsidRDefault="002D746D" w:rsidP="00047982">
      <w:r>
        <w:t>The bag enforces exclusive bag usage. If the bag already has an active session, the backend closes that session and notifies the previous user by sending a “session-end” message. The initia</w:t>
      </w:r>
      <w:r w:rsidR="005E289D">
        <w:t>ting user then receives a “scan-ok” response confirming that the session is active</w:t>
      </w:r>
      <w:r w:rsidR="004B77E3">
        <w:t>.</w:t>
      </w:r>
    </w:p>
    <w:p w14:paraId="204B156E" w14:textId="6C834B68" w:rsidR="004B77E3" w:rsidRDefault="004B77E3" w:rsidP="00047982">
      <w:r>
        <w:t xml:space="preserve">The user terminates the session by sending an “end-session” message, after which the backend updates the corresponding connection row by setting </w:t>
      </w:r>
      <w:proofErr w:type="spellStart"/>
      <w:r>
        <w:t>ended_at</w:t>
      </w:r>
      <w:proofErr w:type="spellEnd"/>
      <w:r>
        <w:t xml:space="preserve"> column. This database-backed session boundary is later used to group stored sensor samples into a single training session.</w:t>
      </w:r>
    </w:p>
    <w:p w14:paraId="47CBC904" w14:textId="7FF7FB90" w:rsidR="004B77E3" w:rsidRDefault="004B77E3" w:rsidP="00047982">
      <w:r>
        <w:t xml:space="preserve">Real time </w:t>
      </w:r>
      <w:proofErr w:type="spellStart"/>
      <w:r>
        <w:t>Measurment</w:t>
      </w:r>
      <w:proofErr w:type="spellEnd"/>
      <w:r>
        <w:t xml:space="preserve"> ingestion and storage</w:t>
      </w:r>
    </w:p>
    <w:p w14:paraId="6AF378F9" w14:textId="25A0D98A" w:rsidR="004B77E3" w:rsidRDefault="0066437D" w:rsidP="00047982">
      <w:r>
        <w:t>During an active session, the bag sends frequent WebSocket messages of type “measurement” containing tri-axial acceleration vectors (top</w:t>
      </w:r>
      <w:r w:rsidR="00C467BF">
        <w:t xml:space="preserve"> and bottom) and a device timestamp. The backend stores measurements only when the bag is currently associated with an active session. If no active connection exists, incoming measures are </w:t>
      </w:r>
      <w:r w:rsidR="00C467BF">
        <w:lastRenderedPageBreak/>
        <w:t>ignored. Accepted measurements are s</w:t>
      </w:r>
      <w:r w:rsidR="00DC3CB5">
        <w:t xml:space="preserve">tored in the </w:t>
      </w:r>
      <w:proofErr w:type="spellStart"/>
      <w:r w:rsidR="00DC3CB5">
        <w:t>sensor_data</w:t>
      </w:r>
      <w:proofErr w:type="spellEnd"/>
      <w:r w:rsidR="00DC3CB5">
        <w:t xml:space="preserve"> table with its corresponding columns</w:t>
      </w:r>
      <w:r w:rsidR="00384A09">
        <w:t xml:space="preserve">. </w:t>
      </w:r>
    </w:p>
    <w:p w14:paraId="2279732D" w14:textId="4B4BE952" w:rsidR="00384A09" w:rsidRDefault="00384A09" w:rsidP="00047982">
      <w:r>
        <w:t>Data management</w:t>
      </w:r>
    </w:p>
    <w:p w14:paraId="250C2B24" w14:textId="3BE38E91" w:rsidR="00384A09" w:rsidRDefault="00384A09" w:rsidP="00047982">
      <w:r>
        <w:t xml:space="preserve">The backend also implements a unified data-management workflow for training history and data quality. Upon a “data-req” message it </w:t>
      </w:r>
      <w:proofErr w:type="spellStart"/>
      <w:r>
        <w:t>retrives</w:t>
      </w:r>
      <w:proofErr w:type="spellEnd"/>
      <w:r>
        <w:t xml:space="preserve"> completed sessions</w:t>
      </w:r>
      <w:r w:rsidR="0056483E">
        <w:t xml:space="preserve">, loads the corresponding time-windowed samples from </w:t>
      </w:r>
      <w:proofErr w:type="spellStart"/>
      <w:r w:rsidR="0056483E">
        <w:t>sensor_data</w:t>
      </w:r>
      <w:proofErr w:type="spellEnd"/>
      <w:r w:rsidR="0056483E">
        <w:t>, and enriches each session with bag parameters</w:t>
      </w:r>
      <w:r w:rsidR="008F5C76">
        <w:t xml:space="preserve">, supporting both full exports and incremental synchronization based on the last known timestamp. To keep client caches consistent across devices, modifications such as deleting entire sessions or truncating a selected sensor-data interval are persisted in the database and recorder in </w:t>
      </w:r>
      <w:r w:rsidR="00545738">
        <w:t>alterations</w:t>
      </w:r>
      <w:r w:rsidR="008F5C76">
        <w:t xml:space="preserve"> log; </w:t>
      </w:r>
      <w:r w:rsidR="00545738">
        <w:t>when edits are detected the server can trigger a full refresh. In addition, online state ma</w:t>
      </w:r>
      <w:r w:rsidR="00D74020">
        <w:t>intained by removing disconnected user and bag sockets from in-memory maps, ensuring that subsequent data operations and pairing requests are executed against the current set of active devices.</w:t>
      </w:r>
    </w:p>
    <w:p w14:paraId="4F926B33" w14:textId="1C8C2B64" w:rsidR="00BE0578" w:rsidRDefault="00BE0578" w:rsidP="00047982">
      <w:r>
        <w:t>FRONTEND APPLICATION (WEB AND MOBILE)</w:t>
      </w:r>
    </w:p>
    <w:p w14:paraId="0BCFFD33" w14:textId="7FA23915" w:rsidR="00BE0578" w:rsidRDefault="00BE0578" w:rsidP="00047982">
      <w:r>
        <w:t xml:space="preserve">The </w:t>
      </w:r>
      <w:r w:rsidR="00B171DD">
        <w:t xml:space="preserve">web-app frontend is implemented with React Vite, while the mobile-app with React Native. Both apps are organized around dedicated pages for authentication, session control and data analysis. </w:t>
      </w:r>
      <w:r w:rsidR="00DE3ABD">
        <w:t>The login view authenticates the user by submitting</w:t>
      </w:r>
      <w:r w:rsidR="002D2E66">
        <w:t xml:space="preserve"> </w:t>
      </w:r>
      <w:r w:rsidR="008E60B1">
        <w:t>credentials to the backend and storing the returned JWT token in local stora</w:t>
      </w:r>
      <w:r w:rsidR="002D2E66">
        <w:t xml:space="preserve">ge through a centralized authentication context. After login, the user is redirected to the home view, where </w:t>
      </w:r>
      <w:r w:rsidR="007D7EA5">
        <w:t>the application maintains the real-time connection status and provides controls for starting and stopping training sessions.</w:t>
      </w:r>
    </w:p>
    <w:p w14:paraId="56F06FA4" w14:textId="0CBB4471" w:rsidR="007D7EA5" w:rsidRDefault="00B025D0" w:rsidP="00047982">
      <w:r>
        <w:t>QR code based pairing and session start</w:t>
      </w:r>
    </w:p>
    <w:p w14:paraId="59918F2B" w14:textId="54DCCA86" w:rsidR="00B025D0" w:rsidRDefault="00B025D0" w:rsidP="00047982">
      <w:r>
        <w:t>A key usability feature of the frontend is QR-code-based bag pairing. Each boxing bag is labeled with a QR code that encodes a lightweight JSON payload containing the bag identifier and configuration parameters</w:t>
      </w:r>
      <w:r w:rsidR="00114492">
        <w:t>. From the home screen user can open a QR scanner interface, which uses the device camera (preferring the environment-facing camera on mobile) to decode QR code locally. After decodin</w:t>
      </w:r>
      <w:r w:rsidR="002B3609">
        <w:t xml:space="preserve">g, the payload is parsed in the browser </w:t>
      </w:r>
      <w:proofErr w:type="spellStart"/>
      <w:r w:rsidR="002B3609">
        <w:t>an</w:t>
      </w:r>
      <w:proofErr w:type="spellEnd"/>
      <w:r w:rsidR="002B3609">
        <w:t xml:space="preserve"> the extracted values are sent to the backend via WebSocket as a “scan” message containing selected </w:t>
      </w:r>
      <w:proofErr w:type="spellStart"/>
      <w:r w:rsidR="002B3609">
        <w:t>bagId</w:t>
      </w:r>
      <w:proofErr w:type="spellEnd"/>
      <w:r w:rsidR="002B3609">
        <w:t xml:space="preserve"> and parameters needed for interpretation of the measurements. Upon server confirmation the session is considered active</w:t>
      </w:r>
      <w:r w:rsidR="00A3536E">
        <w:t xml:space="preserve"> and the UI displays an activity indicator (stopwatch). The user can terminate the session by pressing the “stop” button which sends the message to the backend. If camera access is not available, the scanner view provides a manual input fallback for entering the bag id and parameters, ensuring the workflow remains usable across devices and permission settings.</w:t>
      </w:r>
      <w:r w:rsidR="00C62CB3">
        <w:t xml:space="preserve"> </w:t>
      </w:r>
    </w:p>
    <w:p w14:paraId="3201AED3" w14:textId="24F1C94B" w:rsidR="00D35E2C" w:rsidRDefault="00DD0733" w:rsidP="00047982">
      <w:r>
        <w:t>Post-session statistics</w:t>
      </w:r>
    </w:p>
    <w:p w14:paraId="7B23C6F6" w14:textId="331A1F66" w:rsidR="00DD0733" w:rsidRDefault="00DD0733" w:rsidP="00047982">
      <w:r>
        <w:lastRenderedPageBreak/>
        <w:t>While real-time monitoring is supported, the primary focus of the frontend is the post-session statistics module, which transforms raw time-series data into interpretable training feedback. The data page loads available sessions for the logged-in user and allows selecting a specific training instance</w:t>
      </w:r>
      <w:r w:rsidR="009B6C6F">
        <w:t xml:space="preserve">. For each selected session, the application computes a derived force time-series and extracts punch events and then presents a structured statistical summary. The displayed statics are organized into basic and advanced </w:t>
      </w:r>
      <w:r w:rsidR="0058263F">
        <w:t>categories:</w:t>
      </w:r>
    </w:p>
    <w:p w14:paraId="2A62F92B" w14:textId="096580CE" w:rsidR="0058263F" w:rsidRDefault="0058263F" w:rsidP="0058263F">
      <w:pPr>
        <w:pStyle w:val="Odlomakpopisa"/>
        <w:numPr>
          <w:ilvl w:val="0"/>
          <w:numId w:val="2"/>
        </w:numPr>
      </w:pPr>
      <w:r>
        <w:t xml:space="preserve">Basic session metrics: session duration, total number of </w:t>
      </w:r>
      <w:r w:rsidR="007A2812">
        <w:t>hits detected</w:t>
      </w:r>
      <w:r>
        <w:t>, maximum hit force, average hit force</w:t>
      </w:r>
      <w:r w:rsidR="007A2812">
        <w:t xml:space="preserve"> and hit rate (hits per minute)</w:t>
      </w:r>
    </w:p>
    <w:p w14:paraId="566F3B05" w14:textId="631B85B7" w:rsidR="007A2812" w:rsidRDefault="007A2812" w:rsidP="0058263F">
      <w:pPr>
        <w:pStyle w:val="Odlomakpopisa"/>
        <w:numPr>
          <w:ilvl w:val="0"/>
          <w:numId w:val="2"/>
        </w:numPr>
      </w:pPr>
      <w:r>
        <w:t>Temporal performance metrics: the longest punch streak within a configurable maximum inter-hit gap, and a timeline view o</w:t>
      </w:r>
      <w:r w:rsidR="00AE2D1A">
        <w:t>f</w:t>
      </w:r>
      <w:r>
        <w:t xml:space="preserve"> </w:t>
      </w:r>
      <w:r w:rsidR="00AE2D1A">
        <w:t>detected hits including their timestamps and peak forces</w:t>
      </w:r>
    </w:p>
    <w:p w14:paraId="7267E9F3" w14:textId="1F56AF7A" w:rsidR="00AE2D1A" w:rsidRDefault="00AE2D1A" w:rsidP="0058263F">
      <w:pPr>
        <w:pStyle w:val="Odlomakpopisa"/>
        <w:numPr>
          <w:ilvl w:val="0"/>
          <w:numId w:val="2"/>
        </w:numPr>
      </w:pPr>
      <w:r>
        <w:t xml:space="preserve">Fatigue estimation: a simple fatigue indicator </w:t>
      </w:r>
      <w:r w:rsidR="00E13BB1">
        <w:t>computed as the relative drop in average hit force between the initial and final segment of the session. This provides an interpretable measure of intensity decay over time without requ</w:t>
      </w:r>
      <w:r w:rsidR="00A32B8B">
        <w:t>iring physiological sensors.</w:t>
      </w:r>
    </w:p>
    <w:p w14:paraId="3D2714CB" w14:textId="5FFE9EE1" w:rsidR="00A32B8B" w:rsidRDefault="00A32B8B" w:rsidP="0058263F">
      <w:pPr>
        <w:pStyle w:val="Odlomakpopisa"/>
        <w:numPr>
          <w:ilvl w:val="0"/>
          <w:numId w:val="2"/>
        </w:numPr>
      </w:pPr>
      <w:r>
        <w:t>Distribution analysis: percentile-based statistics (median, P75, P90) and a histogram of hit forces, allowing the user to understand whether a session consisted mostly of light contacts or included a larger portion of high-intensity hits.</w:t>
      </w:r>
    </w:p>
    <w:p w14:paraId="23A771F6" w14:textId="4CC0DFA1" w:rsidR="00A32B8B" w:rsidRDefault="00A32B8B" w:rsidP="0058263F">
      <w:pPr>
        <w:pStyle w:val="Odlomakpopisa"/>
        <w:numPr>
          <w:ilvl w:val="0"/>
          <w:numId w:val="2"/>
        </w:numPr>
      </w:pPr>
      <w:r>
        <w:t>Progress comparison: the current session metrics are compared against the immediately previous session, and percentage changes are presented to highlight improvements or regressions in volume and intensity.</w:t>
      </w:r>
    </w:p>
    <w:p w14:paraId="46A3CF8F" w14:textId="77777777" w:rsidR="00FE0AE5" w:rsidRDefault="00FE0AE5" w:rsidP="00FE0AE5">
      <w:r w:rsidRPr="00FE0AE5">
        <w:t>The visualization layer supports these statistics through interactive charts. A line chart displays the computed force signal across time and can be augmented by overlaying detected hits. The user can also select a time interval directly on the chart, which enables targeted removal of corrupted or irrelevant measurements (e.g., calibration mistakes) and keeps the dataset consistent for further analysis.</w:t>
      </w:r>
    </w:p>
    <w:p w14:paraId="52E90222" w14:textId="14BA973F" w:rsidR="00A8633E" w:rsidRDefault="00A8633E" w:rsidP="00FE0AE5">
      <w:r w:rsidRPr="00A8633E">
        <w:t>To reduce latency and unnecessary repeated downloads, session objects and measurement arrays are cached in local storage per user (keyed by </w:t>
      </w:r>
      <w:proofErr w:type="spellStart"/>
      <w:r w:rsidRPr="00A8633E">
        <w:t>userId</w:t>
      </w:r>
      <w:proofErr w:type="spellEnd"/>
      <w:r w:rsidRPr="00A8633E">
        <w:t>). When a WebSocket connection is active, the client requests missing sessions through a data-req message and listens for server responses that deliver new data (data-msg) or a refreshed dataset (data-redo). This approach provides a responsive experience while maintaining consistent synchronization with the backend.</w:t>
      </w:r>
    </w:p>
    <w:p w14:paraId="50CD1CB9" w14:textId="6F0388F2" w:rsidR="002004DA" w:rsidRDefault="002004DA" w:rsidP="00FE0AE5">
      <w:r>
        <w:t>HIT DETECTION AND SIGNAL PROCESSING</w:t>
      </w:r>
    </w:p>
    <w:p w14:paraId="04E17ED4" w14:textId="2681CDD1" w:rsidR="002004DA" w:rsidRDefault="002004DA" w:rsidP="00FE0AE5">
      <w:r>
        <w:t>The frontend performs punch analysis on top of the raw sensor stream by converting inertial measurements into a one-dimensional intensity signal and extracting discrete punch events</w:t>
      </w:r>
      <w:r w:rsidR="00CA49F3">
        <w:t xml:space="preserve">. Each stored sample contains tri-axial accelerometer readings from two </w:t>
      </w:r>
      <w:r w:rsidR="00CA49F3">
        <w:lastRenderedPageBreak/>
        <w:t xml:space="preserve">positions on the bag. For each timestamp, the frontend computes the magnitude </w:t>
      </w:r>
      <w:proofErr w:type="spellStart"/>
      <w:r w:rsidR="00CA49F3">
        <w:t>od</w:t>
      </w:r>
      <w:proofErr w:type="spellEnd"/>
      <w:r w:rsidR="00CA49F3">
        <w:t xml:space="preserve"> acceleration for both sensors and combines them:</w:t>
      </w:r>
    </w:p>
    <w:p w14:paraId="0BA14777" w14:textId="7AFF6E74" w:rsidR="00CA49F3" w:rsidRDefault="00CA49F3" w:rsidP="00CA49F3">
      <w:pPr>
        <w:pStyle w:val="Odlomakpopisa"/>
        <w:numPr>
          <w:ilvl w:val="0"/>
          <w:numId w:val="5"/>
        </w:numPr>
      </w:pPr>
      <w:r>
        <w:t>The combined acceleration magnitude is computed as the mean of Euclidian norms of the top and bottom vectors.</w:t>
      </w:r>
    </w:p>
    <w:p w14:paraId="38FC468C" w14:textId="28229E7A" w:rsidR="00CA49F3" w:rsidRDefault="00CA49F3" w:rsidP="00CA49F3">
      <w:pPr>
        <w:pStyle w:val="Odlomakpopisa"/>
        <w:numPr>
          <w:ilvl w:val="0"/>
          <w:numId w:val="5"/>
        </w:numPr>
      </w:pPr>
      <w:r>
        <w:t>A baseline trend is estimated using an exponential moving average (EMA) to model slow drift and bag motion unrelated to impact</w:t>
      </w:r>
    </w:p>
    <w:p w14:paraId="06CCAF62" w14:textId="0548EF2C" w:rsidR="00CA49F3" w:rsidRDefault="00CA49F3" w:rsidP="00CA49F3">
      <w:pPr>
        <w:pStyle w:val="Odlomakpopisa"/>
        <w:numPr>
          <w:ilvl w:val="0"/>
          <w:numId w:val="5"/>
        </w:numPr>
      </w:pPr>
      <w:r>
        <w:t>The effective acceleration is obtained by subtracting the baseline from the combined magnitude and clamping to non-negative values.</w:t>
      </w:r>
    </w:p>
    <w:p w14:paraId="4EB4D193" w14:textId="663210E8" w:rsidR="00676016" w:rsidRDefault="00AF36AC" w:rsidP="00AF36AC">
      <w:pPr>
        <w:pStyle w:val="Odlomakpopisa"/>
        <w:numPr>
          <w:ilvl w:val="0"/>
          <w:numId w:val="5"/>
        </w:numPr>
      </w:pPr>
      <w:r>
        <w:t xml:space="preserve">Force is estimated </w:t>
      </w:r>
      <w:r w:rsidR="00E85D4B">
        <w:t xml:space="preserve">from the combined inertial signal and bag mass, producing a force-like metric used for visualization </w:t>
      </w:r>
      <w:r w:rsidR="00830A92">
        <w:t>and</w:t>
      </w:r>
      <w:r w:rsidR="00E85D4B">
        <w:t xml:space="preserve"> event extraction</w:t>
      </w:r>
      <w:r w:rsidR="00436C30">
        <w:t>.</w:t>
      </w:r>
    </w:p>
    <w:p w14:paraId="50E309C7" w14:textId="4A031CAE" w:rsidR="00436C30" w:rsidRDefault="00436C30" w:rsidP="00436C30">
      <w:r>
        <w:t>Force estimation (source and equation)</w:t>
      </w:r>
    </w:p>
    <w:p w14:paraId="097590CE" w14:textId="13FE9F42" w:rsidR="00436C30" w:rsidRDefault="00436C30" w:rsidP="00436C30">
      <w:pPr>
        <w:rPr>
          <w:rFonts w:eastAsiaTheme="minorEastAsia"/>
        </w:rPr>
      </w:pPr>
      <w:r>
        <w:t xml:space="preserve">For a lightweight estimate of punch intensity, the system computes a force-like metric from the inertial signal using a simplified bag model used in prior work </w:t>
      </w:r>
      <w:r w:rsidR="009A588D">
        <w:t>on accelerometer-instrumented punching bags</w:t>
      </w:r>
      <w:r w:rsidR="00D31678">
        <w:t xml:space="preserve">. Specifically, the ESP32 computes the combined acceleration magnitude from </w:t>
      </w:r>
      <w:r w:rsidR="001A534E">
        <w:t xml:space="preserve">both sensors: </w:t>
      </w:r>
      <m:oMath>
        <m:r>
          <w:rPr>
            <w:rFonts w:ascii="Cambria Math" w:hAnsi="Cambria Math"/>
          </w:rPr>
          <m:t>a=</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top_x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top_y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top_z</m:t>
                </m:r>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bottom_x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bottom_y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bottom_z</m:t>
                </m:r>
              </m:e>
              <m:sup>
                <m:r>
                  <w:rPr>
                    <w:rFonts w:ascii="Cambria Math" w:hAnsi="Cambria Math"/>
                  </w:rPr>
                  <m:t>2</m:t>
                </m:r>
              </m:sup>
            </m:sSup>
          </m:e>
        </m:rad>
      </m:oMath>
      <w:r w:rsidR="006F6A4C">
        <w:rPr>
          <w:rFonts w:eastAsiaTheme="minorEastAsia"/>
        </w:rPr>
        <w:t xml:space="preserve"> and then estimates punch force as:</w:t>
      </w:r>
    </w:p>
    <w:p w14:paraId="1FFEB84B" w14:textId="0150C45C" w:rsidR="006F6A4C" w:rsidRPr="00A40A86" w:rsidRDefault="006F6A4C" w:rsidP="00436C30">
      <w:pPr>
        <w:rPr>
          <w:rFonts w:eastAsiaTheme="minorEastAsia"/>
        </w:rPr>
      </w:pPr>
      <m:oMathPara>
        <m:oMath>
          <m:r>
            <w:rPr>
              <w:rFonts w:ascii="Cambria Math" w:hAnsi="Cambria Math"/>
            </w:rPr>
            <m:t>F</m:t>
          </m:r>
          <m:r>
            <w:rPr>
              <w:rFonts w:ascii="Cambria Math" w:hAnsi="Cambria Math"/>
            </w:rPr>
            <m:t>≈</m:t>
          </m:r>
          <m:f>
            <m:fPr>
              <m:ctrlPr>
                <w:rPr>
                  <w:rFonts w:ascii="Cambria Math" w:hAnsi="Cambria Math"/>
                  <w:i/>
                </w:rPr>
              </m:ctrlPr>
            </m:fPr>
            <m:num>
              <m:r>
                <w:rPr>
                  <w:rFonts w:ascii="Cambria Math" w:hAnsi="Cambria Math"/>
                </w:rPr>
                <m:t>m*a</m:t>
              </m:r>
            </m:num>
            <m:den>
              <m:r>
                <w:rPr>
                  <w:rFonts w:ascii="Cambria Math" w:hAnsi="Cambria Math"/>
                </w:rPr>
                <m:t>2</m:t>
              </m:r>
            </m:den>
          </m:f>
        </m:oMath>
      </m:oMathPara>
    </w:p>
    <w:p w14:paraId="48682CD0" w14:textId="74BD454A" w:rsidR="00A40A86" w:rsidRDefault="00A40A86" w:rsidP="00436C30">
      <w:pPr>
        <w:rPr>
          <w:rFonts w:eastAsiaTheme="minorEastAsia"/>
        </w:rPr>
      </w:pPr>
      <w:r>
        <w:rPr>
          <w:rFonts w:eastAsiaTheme="minorEastAsia"/>
        </w:rPr>
        <w:t xml:space="preserve">Where (m) is the bag mass configured on the device. This approach is consistent with the instrumented punching-bag methodology described </w:t>
      </w:r>
      <w:r w:rsidR="004E5FDB">
        <w:rPr>
          <w:rFonts w:eastAsiaTheme="minorEastAsia"/>
        </w:rPr>
        <w:t xml:space="preserve">by </w:t>
      </w:r>
      <w:r w:rsidR="004E5FDB" w:rsidRPr="004E5FDB">
        <w:rPr>
          <w:rFonts w:eastAsiaTheme="minorEastAsia"/>
        </w:rPr>
        <w:t>Buśko </w:t>
      </w:r>
      <w:r w:rsidR="004E5FDB">
        <w:rPr>
          <w:rFonts w:eastAsiaTheme="minorEastAsia"/>
          <w:i/>
          <w:iCs/>
        </w:rPr>
        <w:t>et al.</w:t>
      </w:r>
      <w:r w:rsidR="004E5FDB">
        <w:rPr>
          <w:rFonts w:eastAsiaTheme="minorEastAsia"/>
        </w:rPr>
        <w:t xml:space="preserve">, where strike force is derived from </w:t>
      </w:r>
      <w:r w:rsidR="00A50362">
        <w:rPr>
          <w:rFonts w:eastAsiaTheme="minorEastAsia"/>
        </w:rPr>
        <w:t>bag mass and measured acceleration in a modified punching bag with an embedded accel</w:t>
      </w:r>
      <w:r w:rsidR="00830A92">
        <w:rPr>
          <w:rFonts w:eastAsiaTheme="minorEastAsia"/>
        </w:rPr>
        <w:t>er</w:t>
      </w:r>
      <w:r w:rsidR="00A50362">
        <w:rPr>
          <w:rFonts w:eastAsiaTheme="minorEastAsia"/>
        </w:rPr>
        <w:t>ometer</w:t>
      </w:r>
      <w:r w:rsidR="001D46CC">
        <w:rPr>
          <w:rFonts w:eastAsiaTheme="minorEastAsia"/>
        </w:rPr>
        <w:t>.</w:t>
      </w:r>
    </w:p>
    <w:p w14:paraId="0A40E93E" w14:textId="63488273" w:rsidR="00480BC0" w:rsidRPr="004E5FDB" w:rsidRDefault="00480BC0" w:rsidP="00436C30">
      <w:pPr>
        <w:rPr>
          <w:rFonts w:eastAsiaTheme="minorEastAsia"/>
        </w:rPr>
      </w:pPr>
      <w:r>
        <w:rPr>
          <w:rFonts w:eastAsiaTheme="minorEastAsia"/>
        </w:rPr>
        <w:t>In the frontend, the signal is further stabilized for analytics using baseline removal (EMA) and robust peak-based hit segmentation. There</w:t>
      </w:r>
      <w:r w:rsidR="00830A92">
        <w:rPr>
          <w:rFonts w:eastAsiaTheme="minorEastAsia"/>
        </w:rPr>
        <w:t>fore, the computed force value should be interpreted as a relative intensity indictor suitable for within-athlete tracking and session-to-session comparisons, rather than absolute force measurements.</w:t>
      </w:r>
    </w:p>
    <w:p w14:paraId="40BD7B84" w14:textId="338B34FD" w:rsidR="00A40A86" w:rsidRDefault="00A40A86" w:rsidP="00436C30">
      <w:r>
        <w:rPr>
          <w:rFonts w:eastAsiaTheme="minorEastAsia"/>
        </w:rPr>
        <w:t xml:space="preserve"> </w:t>
      </w:r>
    </w:p>
    <w:p w14:paraId="2DB1B826" w14:textId="3012EB62" w:rsidR="00AF36AC" w:rsidRDefault="00AF36AC" w:rsidP="00676016">
      <w:r>
        <w:t xml:space="preserve">To detect punches, the app applies a peak-based event extraction method on the computed force time-series, The algorithm models a punch as an interval where the force rises above an entry threshold and ends once the signal falls </w:t>
      </w:r>
      <w:r w:rsidR="00830A92">
        <w:t>below</w:t>
      </w:r>
      <w:r>
        <w:t xml:space="preserve"> a release threshold. Because bag vibrations can produce multiple local maxima after a single impact, a refractory period is enforced: if a new th</w:t>
      </w:r>
      <w:r w:rsidR="00250568">
        <w:t>reshold crossing occurs within a specified time window after a detected hit, it is treated as a part of the previous hit and it is not counted separately. This prevents double counting in oscillatory segments while allowing fast combinations to be recognized by tuning the refractory duration.</w:t>
      </w:r>
    </w:p>
    <w:p w14:paraId="4D0BE040" w14:textId="15EAA52A" w:rsidR="00250568" w:rsidRDefault="009513FF" w:rsidP="00AF36AC">
      <w:r>
        <w:lastRenderedPageBreak/>
        <w:t>Thresholding is implemented using robust statistics derived from the first-order derivate of the force signal. The absolute derivate is computed using the time difference between consecutive samples, with a minimum time step to avoid unstable division in the presence of irregular sampling. A dynamic entry threshold is then calculated as the median of the a</w:t>
      </w:r>
      <w:r w:rsidR="00AB7497">
        <w:t>b</w:t>
      </w:r>
      <w:r>
        <w:t>sol</w:t>
      </w:r>
      <w:r w:rsidR="00AB7497">
        <w:t>u</w:t>
      </w:r>
      <w:r>
        <w:t>te</w:t>
      </w:r>
      <w:r w:rsidR="00AB7497">
        <w:t xml:space="preserve"> derivative plus a multiple of its median absolute deviation (MAD) and is lower-bounded by a minimum force requirement. The release thres</w:t>
      </w:r>
      <w:r w:rsidR="008C095D">
        <w:t>hold is expressed as a ratio of entry threshold. These parameters (refractory duration, sensitivity factor, minimum force and release ratio) are exposed as tunable values, enabling adaptation to different training intensities and sampling rates.</w:t>
      </w:r>
    </w:p>
    <w:p w14:paraId="5011C27C" w14:textId="70E3B041" w:rsidR="008C095D" w:rsidRDefault="008A26BB" w:rsidP="00AF36AC">
      <w:r>
        <w:t>RESULTS AND EVALUATION</w:t>
      </w:r>
    </w:p>
    <w:p w14:paraId="2F61B0AE" w14:textId="6C480DE0" w:rsidR="0005755C" w:rsidRDefault="0005755C" w:rsidP="00AF36AC">
      <w:r>
        <w:t xml:space="preserve">The app was evaluated in real training sessions where an ESP32 device streamed dual-sensor accelerometer measurements to the Node.js backend via WebSocket, with persistence in PostgreSQL and post-session analytics computed in the React frontend. The evaluation focused on the reliability of the workflow and the usefulness of the </w:t>
      </w:r>
      <w:r w:rsidR="00D43189">
        <w:t>statistics generated</w:t>
      </w:r>
      <w:r>
        <w:t>.</w:t>
      </w:r>
    </w:p>
    <w:p w14:paraId="5BED1089" w14:textId="77777777" w:rsidR="00D43189" w:rsidRDefault="00D43189" w:rsidP="00D43189">
      <w:r>
        <w:t xml:space="preserve">The end-to-end pipeline functioned consistently: users authenticated via JWT, paired a bag using QR scanning, received confirmation of an active session, and the system stored sessions as connection records with </w:t>
      </w:r>
      <w:proofErr w:type="spellStart"/>
      <w:r>
        <w:t>started_at</w:t>
      </w:r>
      <w:proofErr w:type="spellEnd"/>
      <w:r>
        <w:t xml:space="preserve"> and </w:t>
      </w:r>
      <w:proofErr w:type="spellStart"/>
      <w:r>
        <w:t>ended_at</w:t>
      </w:r>
      <w:proofErr w:type="spellEnd"/>
      <w:r>
        <w:t xml:space="preserve"> boundaries. Measurements were persisted only when a bag had an active session, which reduced unrelated data and ensured that samples could be attributed to a specific user and training interval.</w:t>
      </w:r>
    </w:p>
    <w:p w14:paraId="0D0EFA2D" w14:textId="77777777" w:rsidR="00D43189" w:rsidRDefault="00D43189" w:rsidP="00D43189">
      <w:r>
        <w:t>The QR-based pairing flow improved usability by reducing manual configuration. When a bag was not online, the backend returned a clear no-active-bag response that the frontend displayed to the user, preventing sessions from starting without incoming data. A manual-entry fallback allowed pairing even when camera access was unavailable.</w:t>
      </w:r>
    </w:p>
    <w:p w14:paraId="27909BC2" w14:textId="77777777" w:rsidR="00D43189" w:rsidRDefault="00D43189" w:rsidP="00D43189">
      <w:r>
        <w:t>Post-session analytics produced interpretable training feedback. In addition to basic metrics (duration, hit count, max/average force, hits per minute), advanced statistics were particularly informative: (1) force percentiles and histograms captured the distribution of intensity beyond simple averages, (2) the longest streak metric summarized tempo in continuous punching sequences, and (3) the fatigue drop estimate reflected intensity decay between the beginning and end of a session.</w:t>
      </w:r>
    </w:p>
    <w:p w14:paraId="2A1AE6B0" w14:textId="77777777" w:rsidR="00D43189" w:rsidRDefault="00D43189" w:rsidP="00D43189">
      <w:r>
        <w:t>Hit detection performed reliably for clearly separated punches, while fast combinations sometimes caused undercounting due to merging effects: closely spaced impacts could be suppressed by the refractory period, and strong vibration tails could delay the release condition and combine multiple peaks into a single event. Parameter tuning (refractory duration and release ratio) improved separation of rapid hits without increasing double counting from oscillations.</w:t>
      </w:r>
    </w:p>
    <w:p w14:paraId="46B4301F" w14:textId="568EB9A8" w:rsidR="00D43189" w:rsidRDefault="00D43189" w:rsidP="00D43189">
      <w:r>
        <w:lastRenderedPageBreak/>
        <w:t>Overall, the results indicate that the app provides a stable data collection and analysis workflow and that its statistical module can summarize intensity and tempo effectively, with hit detection accuracy primarily dependent on configuration for different training styles and bag dynamics.</w:t>
      </w:r>
    </w:p>
    <w:p w14:paraId="0A5F62F9" w14:textId="54C42110" w:rsidR="006171ED" w:rsidRDefault="006171ED" w:rsidP="00D43189">
      <w:r>
        <w:t>CONCLUSION AND FUTURE WORK</w:t>
      </w:r>
    </w:p>
    <w:p w14:paraId="3061166E" w14:textId="047456D7" w:rsidR="006171ED" w:rsidRDefault="006171ED" w:rsidP="00D43189">
      <w:r>
        <w:t>This paper presented a web oriented system for monitoring punching bag training</w:t>
      </w:r>
      <w:r w:rsidR="00BF7B34">
        <w:t xml:space="preserve"> t</w:t>
      </w:r>
      <w:r w:rsidR="00BF7B34" w:rsidRPr="00BF7B34">
        <w:t>hat combines real</w:t>
      </w:r>
      <w:r w:rsidR="00BF7B34" w:rsidRPr="00BF7B34">
        <w:noBreakHyphen/>
        <w:t>time streaming via WebSocket, a Node.js backend with JWT authentication, and PostgreSQL persistence to deliver live and post</w:t>
      </w:r>
      <w:r w:rsidR="00BF7B34" w:rsidRPr="00BF7B34">
        <w:noBreakHyphen/>
        <w:t>training analytics for boxing bag workouts. The frontend enables accessible visualization and configurable hit detection based on peak analysis, supporting objective feedback with modest system complexity.</w:t>
      </w:r>
    </w:p>
    <w:p w14:paraId="2FCAA638" w14:textId="0C26CAA7" w:rsidR="00BF7B34" w:rsidRDefault="00BF7B34" w:rsidP="00D43189">
      <w:r>
        <w:t>Future work includes</w:t>
      </w:r>
      <w:r w:rsidR="005F31C2">
        <w:t>:</w:t>
      </w:r>
    </w:p>
    <w:p w14:paraId="756C83F0" w14:textId="1446F4C9" w:rsidR="005F31C2" w:rsidRDefault="005F31C2" w:rsidP="005F31C2">
      <w:pPr>
        <w:pStyle w:val="Odlomakpopisa"/>
        <w:numPr>
          <w:ilvl w:val="0"/>
          <w:numId w:val="6"/>
        </w:numPr>
      </w:pPr>
      <w:r>
        <w:t>Adaptive threshold calibration per user and bag configuration</w:t>
      </w:r>
    </w:p>
    <w:p w14:paraId="4AC106B7" w14:textId="22F6A698" w:rsidR="00D207DF" w:rsidRDefault="00D207DF" w:rsidP="005F31C2">
      <w:pPr>
        <w:pStyle w:val="Odlomakpopisa"/>
        <w:numPr>
          <w:ilvl w:val="0"/>
          <w:numId w:val="6"/>
        </w:numPr>
      </w:pPr>
      <w:r>
        <w:t>Richer metrics such as punch type detection</w:t>
      </w:r>
      <w:r w:rsidR="00560664">
        <w:t>, rhythm/tempo</w:t>
      </w:r>
    </w:p>
    <w:p w14:paraId="2525DAC1" w14:textId="3BC1B1EB" w:rsidR="00560664" w:rsidRPr="00FE0AE5" w:rsidRDefault="00560664" w:rsidP="005F31C2">
      <w:pPr>
        <w:pStyle w:val="Odlomakpopisa"/>
        <w:numPr>
          <w:ilvl w:val="0"/>
          <w:numId w:val="6"/>
        </w:numPr>
      </w:pPr>
      <w:r>
        <w:t xml:space="preserve">Adding a new training style that measures </w:t>
      </w:r>
      <w:r w:rsidR="00E76947">
        <w:t xml:space="preserve">the users reaction-time: after a sound created by sensors, user punches the bag </w:t>
      </w:r>
      <w:r w:rsidR="007835AC">
        <w:t>as quickly as possible</w:t>
      </w:r>
    </w:p>
    <w:p w14:paraId="7FF25773" w14:textId="77777777" w:rsidR="00A32B8B" w:rsidRDefault="00A32B8B" w:rsidP="00A32B8B"/>
    <w:p w14:paraId="52EC78A2" w14:textId="77777777" w:rsidR="00D35E2C" w:rsidRDefault="00D35E2C" w:rsidP="00047982"/>
    <w:p w14:paraId="757B1118" w14:textId="77777777" w:rsidR="00A3536E" w:rsidRDefault="00A3536E" w:rsidP="00047982"/>
    <w:p w14:paraId="796223D7" w14:textId="77777777" w:rsidR="00666B42" w:rsidRDefault="00666B42"/>
    <w:p w14:paraId="270C8465" w14:textId="77777777" w:rsidR="00666B42" w:rsidRDefault="00666B42"/>
    <w:sectPr w:rsidR="00666B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4D3"/>
    <w:multiLevelType w:val="hybridMultilevel"/>
    <w:tmpl w:val="2A06929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 w15:restartNumberingAfterBreak="0">
    <w:nsid w:val="1EDC0FC6"/>
    <w:multiLevelType w:val="hybridMultilevel"/>
    <w:tmpl w:val="4B86D48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 w15:restartNumberingAfterBreak="0">
    <w:nsid w:val="23E94EC6"/>
    <w:multiLevelType w:val="hybridMultilevel"/>
    <w:tmpl w:val="B136F756"/>
    <w:lvl w:ilvl="0" w:tplc="55586BDE">
      <w:start w:val="1"/>
      <w:numFmt w:val="bullet"/>
      <w:lvlText w:val="-"/>
      <w:lvlJc w:val="left"/>
      <w:pPr>
        <w:ind w:left="720" w:hanging="360"/>
      </w:pPr>
      <w:rPr>
        <w:rFonts w:ascii="Aptos" w:eastAsiaTheme="minorHAnsi" w:hAnsi="Aptos" w:cstheme="minorBidi"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2E3015EC"/>
    <w:multiLevelType w:val="hybridMultilevel"/>
    <w:tmpl w:val="5F4EA5A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62675A78"/>
    <w:multiLevelType w:val="hybridMultilevel"/>
    <w:tmpl w:val="6FCEA30A"/>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66A218B9"/>
    <w:multiLevelType w:val="hybridMultilevel"/>
    <w:tmpl w:val="531A6AD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62220081">
    <w:abstractNumId w:val="0"/>
  </w:num>
  <w:num w:numId="2" w16cid:durableId="478310328">
    <w:abstractNumId w:val="2"/>
  </w:num>
  <w:num w:numId="3" w16cid:durableId="730810120">
    <w:abstractNumId w:val="3"/>
  </w:num>
  <w:num w:numId="4" w16cid:durableId="704714110">
    <w:abstractNumId w:val="1"/>
  </w:num>
  <w:num w:numId="5" w16cid:durableId="303505760">
    <w:abstractNumId w:val="5"/>
  </w:num>
  <w:num w:numId="6" w16cid:durableId="5564712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C99"/>
    <w:rsid w:val="000067FC"/>
    <w:rsid w:val="000430E0"/>
    <w:rsid w:val="00047982"/>
    <w:rsid w:val="0005755C"/>
    <w:rsid w:val="0006460A"/>
    <w:rsid w:val="00092025"/>
    <w:rsid w:val="00114492"/>
    <w:rsid w:val="00142418"/>
    <w:rsid w:val="001452C1"/>
    <w:rsid w:val="001669C6"/>
    <w:rsid w:val="0017154D"/>
    <w:rsid w:val="001A534E"/>
    <w:rsid w:val="001C16F6"/>
    <w:rsid w:val="001C4C23"/>
    <w:rsid w:val="001D46CC"/>
    <w:rsid w:val="002004DA"/>
    <w:rsid w:val="00250568"/>
    <w:rsid w:val="002A320B"/>
    <w:rsid w:val="002A4C99"/>
    <w:rsid w:val="002B3609"/>
    <w:rsid w:val="002D2E66"/>
    <w:rsid w:val="002D746D"/>
    <w:rsid w:val="003253EE"/>
    <w:rsid w:val="003775F5"/>
    <w:rsid w:val="00384A09"/>
    <w:rsid w:val="003A6014"/>
    <w:rsid w:val="003E4A97"/>
    <w:rsid w:val="00413311"/>
    <w:rsid w:val="00427974"/>
    <w:rsid w:val="00436C30"/>
    <w:rsid w:val="004508AB"/>
    <w:rsid w:val="00480BC0"/>
    <w:rsid w:val="00497A0F"/>
    <w:rsid w:val="004B414E"/>
    <w:rsid w:val="004B77E3"/>
    <w:rsid w:val="004C4757"/>
    <w:rsid w:val="004E5FDB"/>
    <w:rsid w:val="004F64FC"/>
    <w:rsid w:val="00526969"/>
    <w:rsid w:val="00545738"/>
    <w:rsid w:val="00560664"/>
    <w:rsid w:val="0056483E"/>
    <w:rsid w:val="0058263F"/>
    <w:rsid w:val="005E289D"/>
    <w:rsid w:val="005F31C2"/>
    <w:rsid w:val="006019E6"/>
    <w:rsid w:val="00610152"/>
    <w:rsid w:val="006171ED"/>
    <w:rsid w:val="0063326B"/>
    <w:rsid w:val="00656849"/>
    <w:rsid w:val="0066437D"/>
    <w:rsid w:val="00666B42"/>
    <w:rsid w:val="00676016"/>
    <w:rsid w:val="006F6A4C"/>
    <w:rsid w:val="00700A10"/>
    <w:rsid w:val="0070578A"/>
    <w:rsid w:val="00705EB1"/>
    <w:rsid w:val="007640F1"/>
    <w:rsid w:val="007835AC"/>
    <w:rsid w:val="007A2812"/>
    <w:rsid w:val="007D58DD"/>
    <w:rsid w:val="007D7EA5"/>
    <w:rsid w:val="007E1984"/>
    <w:rsid w:val="007F5939"/>
    <w:rsid w:val="00826CCA"/>
    <w:rsid w:val="00830A92"/>
    <w:rsid w:val="00830B3F"/>
    <w:rsid w:val="0085567C"/>
    <w:rsid w:val="00883165"/>
    <w:rsid w:val="008A0D26"/>
    <w:rsid w:val="008A26BB"/>
    <w:rsid w:val="008B380B"/>
    <w:rsid w:val="008C095D"/>
    <w:rsid w:val="008E60B1"/>
    <w:rsid w:val="008F5C76"/>
    <w:rsid w:val="00932058"/>
    <w:rsid w:val="009410C3"/>
    <w:rsid w:val="009513FF"/>
    <w:rsid w:val="009A588D"/>
    <w:rsid w:val="009B6C6F"/>
    <w:rsid w:val="00A244C2"/>
    <w:rsid w:val="00A32B8B"/>
    <w:rsid w:val="00A3536E"/>
    <w:rsid w:val="00A40A86"/>
    <w:rsid w:val="00A50362"/>
    <w:rsid w:val="00A522C8"/>
    <w:rsid w:val="00A8633E"/>
    <w:rsid w:val="00AB7497"/>
    <w:rsid w:val="00AE1B6D"/>
    <w:rsid w:val="00AE2D1A"/>
    <w:rsid w:val="00AF36AC"/>
    <w:rsid w:val="00B025D0"/>
    <w:rsid w:val="00B171DD"/>
    <w:rsid w:val="00B22A89"/>
    <w:rsid w:val="00B22DF1"/>
    <w:rsid w:val="00B27587"/>
    <w:rsid w:val="00B358CD"/>
    <w:rsid w:val="00B51402"/>
    <w:rsid w:val="00B76B05"/>
    <w:rsid w:val="00BC1C75"/>
    <w:rsid w:val="00BE0578"/>
    <w:rsid w:val="00BE2D4C"/>
    <w:rsid w:val="00BE7CBE"/>
    <w:rsid w:val="00BF7B34"/>
    <w:rsid w:val="00C04698"/>
    <w:rsid w:val="00C467BF"/>
    <w:rsid w:val="00C62CB3"/>
    <w:rsid w:val="00C83782"/>
    <w:rsid w:val="00CA49F3"/>
    <w:rsid w:val="00CB4712"/>
    <w:rsid w:val="00D12E4D"/>
    <w:rsid w:val="00D207DF"/>
    <w:rsid w:val="00D21713"/>
    <w:rsid w:val="00D31678"/>
    <w:rsid w:val="00D35E2C"/>
    <w:rsid w:val="00D43189"/>
    <w:rsid w:val="00D5062D"/>
    <w:rsid w:val="00D74020"/>
    <w:rsid w:val="00DC3CB5"/>
    <w:rsid w:val="00DD0733"/>
    <w:rsid w:val="00DE3ABD"/>
    <w:rsid w:val="00E048D4"/>
    <w:rsid w:val="00E13BB1"/>
    <w:rsid w:val="00E2738F"/>
    <w:rsid w:val="00E53FA7"/>
    <w:rsid w:val="00E76947"/>
    <w:rsid w:val="00E76C69"/>
    <w:rsid w:val="00E85D4B"/>
    <w:rsid w:val="00ED33F0"/>
    <w:rsid w:val="00ED7A95"/>
    <w:rsid w:val="00EE5FE9"/>
    <w:rsid w:val="00F7618F"/>
    <w:rsid w:val="00F7720A"/>
    <w:rsid w:val="00FA3D49"/>
    <w:rsid w:val="00FC2EC4"/>
    <w:rsid w:val="00FE0AE5"/>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10D53"/>
  <w15:chartTrackingRefBased/>
  <w15:docId w15:val="{7621D141-10CB-4B54-BDD4-6EF507B8B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Naslov1">
    <w:name w:val="heading 1"/>
    <w:basedOn w:val="Normal"/>
    <w:next w:val="Normal"/>
    <w:link w:val="Naslov1Char"/>
    <w:uiPriority w:val="9"/>
    <w:qFormat/>
    <w:rsid w:val="002A4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semiHidden/>
    <w:unhideWhenUsed/>
    <w:qFormat/>
    <w:rsid w:val="002A4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semiHidden/>
    <w:unhideWhenUsed/>
    <w:qFormat/>
    <w:rsid w:val="002A4C99"/>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2A4C99"/>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2A4C99"/>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2A4C99"/>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2A4C99"/>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2A4C99"/>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2A4C99"/>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2A4C99"/>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semiHidden/>
    <w:rsid w:val="002A4C99"/>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semiHidden/>
    <w:rsid w:val="002A4C99"/>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2A4C99"/>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2A4C99"/>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2A4C99"/>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2A4C99"/>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2A4C99"/>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2A4C99"/>
    <w:rPr>
      <w:rFonts w:eastAsiaTheme="majorEastAsia" w:cstheme="majorBidi"/>
      <w:color w:val="272727" w:themeColor="text1" w:themeTint="D8"/>
    </w:rPr>
  </w:style>
  <w:style w:type="paragraph" w:styleId="Naslov">
    <w:name w:val="Title"/>
    <w:basedOn w:val="Normal"/>
    <w:next w:val="Normal"/>
    <w:link w:val="NaslovChar"/>
    <w:uiPriority w:val="10"/>
    <w:qFormat/>
    <w:rsid w:val="002A4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2A4C99"/>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2A4C99"/>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2A4C9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2A4C99"/>
    <w:pPr>
      <w:spacing w:before="160"/>
      <w:jc w:val="center"/>
    </w:pPr>
    <w:rPr>
      <w:i/>
      <w:iCs/>
      <w:color w:val="404040" w:themeColor="text1" w:themeTint="BF"/>
    </w:rPr>
  </w:style>
  <w:style w:type="character" w:customStyle="1" w:styleId="CitatChar">
    <w:name w:val="Citat Char"/>
    <w:basedOn w:val="Zadanifontodlomka"/>
    <w:link w:val="Citat"/>
    <w:uiPriority w:val="29"/>
    <w:rsid w:val="002A4C99"/>
    <w:rPr>
      <w:i/>
      <w:iCs/>
      <w:color w:val="404040" w:themeColor="text1" w:themeTint="BF"/>
    </w:rPr>
  </w:style>
  <w:style w:type="paragraph" w:styleId="Odlomakpopisa">
    <w:name w:val="List Paragraph"/>
    <w:basedOn w:val="Normal"/>
    <w:uiPriority w:val="34"/>
    <w:qFormat/>
    <w:rsid w:val="002A4C99"/>
    <w:pPr>
      <w:ind w:left="720"/>
      <w:contextualSpacing/>
    </w:pPr>
  </w:style>
  <w:style w:type="character" w:styleId="Jakoisticanje">
    <w:name w:val="Intense Emphasis"/>
    <w:basedOn w:val="Zadanifontodlomka"/>
    <w:uiPriority w:val="21"/>
    <w:qFormat/>
    <w:rsid w:val="002A4C99"/>
    <w:rPr>
      <w:i/>
      <w:iCs/>
      <w:color w:val="0F4761" w:themeColor="accent1" w:themeShade="BF"/>
    </w:rPr>
  </w:style>
  <w:style w:type="paragraph" w:styleId="Naglaencitat">
    <w:name w:val="Intense Quote"/>
    <w:basedOn w:val="Normal"/>
    <w:next w:val="Normal"/>
    <w:link w:val="NaglaencitatChar"/>
    <w:uiPriority w:val="30"/>
    <w:qFormat/>
    <w:rsid w:val="002A4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2A4C99"/>
    <w:rPr>
      <w:i/>
      <w:iCs/>
      <w:color w:val="0F4761" w:themeColor="accent1" w:themeShade="BF"/>
    </w:rPr>
  </w:style>
  <w:style w:type="character" w:styleId="Istaknutareferenca">
    <w:name w:val="Intense Reference"/>
    <w:basedOn w:val="Zadanifontodlomka"/>
    <w:uiPriority w:val="32"/>
    <w:qFormat/>
    <w:rsid w:val="002A4C99"/>
    <w:rPr>
      <w:b/>
      <w:bCs/>
      <w:smallCaps/>
      <w:color w:val="0F4761" w:themeColor="accent1" w:themeShade="BF"/>
      <w:spacing w:val="5"/>
    </w:rPr>
  </w:style>
  <w:style w:type="character" w:styleId="Tekstrezerviranogmjesta">
    <w:name w:val="Placeholder Text"/>
    <w:basedOn w:val="Zadanifontodlomka"/>
    <w:uiPriority w:val="99"/>
    <w:semiHidden/>
    <w:rsid w:val="0041331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2958</TotalTime>
  <Pages>9</Pages>
  <Words>3319</Words>
  <Characters>18922</Characters>
  <Application>Microsoft Office Word</Application>
  <DocSecurity>0</DocSecurity>
  <Lines>157</Lines>
  <Paragraphs>44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Dunja Međurečan</dc:creator>
  <cp:keywords/>
  <dc:description/>
  <cp:lastModifiedBy>Dunja Međurečan</cp:lastModifiedBy>
  <cp:revision>128</cp:revision>
  <dcterms:created xsi:type="dcterms:W3CDTF">2026-04-17T11:19:00Z</dcterms:created>
  <dcterms:modified xsi:type="dcterms:W3CDTF">2026-05-14T14:00:00Z</dcterms:modified>
</cp:coreProperties>
</file>