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A7F6D" w14:textId="6B9327F0" w:rsidR="007B63AD" w:rsidRDefault="007B63AD" w:rsidP="007B63AD">
      <w:pPr>
        <w:ind w:firstLine="0"/>
      </w:pPr>
      <w:r>
        <w:tab/>
      </w:r>
      <w:r>
        <w:tab/>
      </w:r>
      <w:r>
        <w:tab/>
      </w:r>
      <w:r>
        <w:tab/>
      </w:r>
      <w:r>
        <w:tab/>
        <w:t>2014 Stock Market Data</w:t>
      </w:r>
    </w:p>
    <w:p w14:paraId="304E8BC3" w14:textId="6CD46F9B" w:rsidR="00E769AD" w:rsidRDefault="007B63AD" w:rsidP="007B63AD">
      <w:pPr>
        <w:ind w:firstLine="0"/>
      </w:pPr>
      <w:r>
        <w:rPr>
          <w:noProof/>
        </w:rPr>
        <w:drawing>
          <wp:inline distT="0" distB="0" distL="0" distR="0" wp14:anchorId="7C7362BF" wp14:editId="0B86FD36">
            <wp:extent cx="6489065" cy="1578327"/>
            <wp:effectExtent l="0" t="0" r="6985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08" cy="15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9A5" w14:textId="7B1BB49C" w:rsidR="007B63AD" w:rsidRDefault="007B63AD" w:rsidP="007B63AD">
      <w:pPr>
        <w:ind w:firstLine="0"/>
      </w:pPr>
    </w:p>
    <w:p w14:paraId="70ECC6AB" w14:textId="7531FAE5" w:rsidR="007B63AD" w:rsidRDefault="007B63AD" w:rsidP="007B63AD">
      <w:pPr>
        <w:ind w:firstLine="0"/>
      </w:pPr>
      <w:r>
        <w:tab/>
      </w:r>
      <w:r>
        <w:tab/>
      </w:r>
      <w:r>
        <w:tab/>
      </w:r>
      <w:r>
        <w:tab/>
      </w:r>
      <w:r>
        <w:tab/>
        <w:t>2015 Stock Market Data</w:t>
      </w:r>
    </w:p>
    <w:p w14:paraId="66D14E11" w14:textId="07701848" w:rsidR="007B63AD" w:rsidRDefault="007B63AD" w:rsidP="007B63AD">
      <w:pPr>
        <w:ind w:firstLine="0"/>
      </w:pPr>
      <w:r>
        <w:rPr>
          <w:noProof/>
        </w:rPr>
        <w:drawing>
          <wp:inline distT="0" distB="0" distL="0" distR="0" wp14:anchorId="4CE625B5" wp14:editId="02A76C38">
            <wp:extent cx="6489065" cy="1860550"/>
            <wp:effectExtent l="0" t="0" r="6985" b="6350"/>
            <wp:docPr id="2" name="Picture 2" descr="Stock Market Data 201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ock Market Data 201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3089" w14:textId="4B387E73" w:rsidR="007B63AD" w:rsidRDefault="007B63AD" w:rsidP="007B63AD">
      <w:pPr>
        <w:ind w:firstLine="0"/>
      </w:pPr>
      <w:r>
        <w:tab/>
      </w:r>
      <w:r>
        <w:tab/>
      </w:r>
      <w:r>
        <w:tab/>
      </w:r>
      <w:r>
        <w:tab/>
      </w:r>
      <w:r>
        <w:tab/>
      </w:r>
    </w:p>
    <w:p w14:paraId="5157E462" w14:textId="3D024652" w:rsidR="007B63AD" w:rsidRDefault="007B63AD" w:rsidP="007B63AD">
      <w:pPr>
        <w:ind w:firstLine="0"/>
      </w:pPr>
      <w:r>
        <w:tab/>
      </w:r>
      <w:r>
        <w:tab/>
      </w:r>
      <w:r>
        <w:tab/>
      </w:r>
      <w:r>
        <w:tab/>
      </w:r>
      <w:r>
        <w:tab/>
        <w:t>2016 Stock Market Data</w:t>
      </w:r>
    </w:p>
    <w:p w14:paraId="1B509C45" w14:textId="3AC87DC2" w:rsidR="007B63AD" w:rsidRDefault="007B63AD" w:rsidP="007B63AD">
      <w:pPr>
        <w:ind w:firstLine="0"/>
      </w:pPr>
      <w:r>
        <w:rPr>
          <w:noProof/>
        </w:rPr>
        <w:drawing>
          <wp:inline distT="0" distB="0" distL="0" distR="0" wp14:anchorId="388D589D" wp14:editId="56DBDD4D">
            <wp:extent cx="6467475" cy="1956826"/>
            <wp:effectExtent l="0" t="0" r="0" b="5715"/>
            <wp:docPr id="3" name="Picture 3" descr="2016 Stock Marke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6 Stock Market Da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800" cy="19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AD"/>
    <w:rsid w:val="007B63AD"/>
    <w:rsid w:val="00E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472A"/>
  <w15:chartTrackingRefBased/>
  <w15:docId w15:val="{E6CC4F16-095D-4F9F-A225-717DC8ED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Gray</dc:creator>
  <cp:keywords/>
  <dc:description/>
  <cp:lastModifiedBy>Thaddeus Gray</cp:lastModifiedBy>
  <cp:revision>1</cp:revision>
  <dcterms:created xsi:type="dcterms:W3CDTF">2021-03-27T02:39:00Z</dcterms:created>
  <dcterms:modified xsi:type="dcterms:W3CDTF">2021-03-27T02:44:00Z</dcterms:modified>
</cp:coreProperties>
</file>