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8D00" w14:textId="77777777" w:rsidR="004706E2" w:rsidRPr="002A6DCD" w:rsidRDefault="004706E2" w:rsidP="004706E2">
      <w:pPr>
        <w:jc w:val="center"/>
        <w:rPr>
          <w:b/>
          <w:bCs/>
          <w:u w:val="single"/>
        </w:rPr>
      </w:pPr>
      <w:r w:rsidRPr="002A6D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Excel Challenge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Analysis</w:t>
      </w:r>
      <w:r w:rsidRPr="002A6D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– Homework 1</w:t>
      </w:r>
    </w:p>
    <w:p w14:paraId="7F1AF2D7" w14:textId="77777777" w:rsidR="004706E2" w:rsidRPr="004E596A" w:rsidRDefault="004706E2" w:rsidP="00470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6A">
        <w:rPr>
          <w:rFonts w:ascii="Times New Roman" w:hAnsi="Times New Roman" w:cs="Times New Roman"/>
          <w:sz w:val="24"/>
          <w:szCs w:val="24"/>
        </w:rPr>
        <w:t xml:space="preserve">The first conclusion I </w:t>
      </w:r>
      <w:r>
        <w:rPr>
          <w:rFonts w:ascii="Times New Roman" w:hAnsi="Times New Roman" w:cs="Times New Roman"/>
          <w:sz w:val="24"/>
          <w:szCs w:val="24"/>
        </w:rPr>
        <w:t xml:space="preserve">was able to draw </w:t>
      </w:r>
      <w:r w:rsidRPr="004E596A">
        <w:rPr>
          <w:rFonts w:ascii="Times New Roman" w:hAnsi="Times New Roman" w:cs="Times New Roman"/>
          <w:sz w:val="24"/>
          <w:szCs w:val="24"/>
        </w:rPr>
        <w:t xml:space="preserve">about the Kickstarter campaigns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4E596A">
        <w:rPr>
          <w:rFonts w:ascii="Times New Roman" w:hAnsi="Times New Roman" w:cs="Times New Roman"/>
          <w:sz w:val="24"/>
          <w:szCs w:val="24"/>
        </w:rPr>
        <w:t xml:space="preserve"> the categories that had the most successful Kickstarter campaign projects are film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E596A">
        <w:rPr>
          <w:rFonts w:ascii="Times New Roman" w:hAnsi="Times New Roman" w:cs="Times New Roman"/>
          <w:sz w:val="24"/>
          <w:szCs w:val="24"/>
        </w:rPr>
        <w:t xml:space="preserve">video, music, and theater. The second conclusion I </w:t>
      </w:r>
      <w:r>
        <w:rPr>
          <w:rFonts w:ascii="Times New Roman" w:hAnsi="Times New Roman" w:cs="Times New Roman"/>
          <w:sz w:val="24"/>
          <w:szCs w:val="24"/>
        </w:rPr>
        <w:t>was able to</w:t>
      </w:r>
      <w:r w:rsidRPr="004E596A">
        <w:rPr>
          <w:rFonts w:ascii="Times New Roman" w:hAnsi="Times New Roman" w:cs="Times New Roman"/>
          <w:sz w:val="24"/>
          <w:szCs w:val="24"/>
        </w:rPr>
        <w:t xml:space="preserve"> draw out is that the sub-category project that was the most successful is plays. The third conclusion I </w:t>
      </w:r>
      <w:r>
        <w:rPr>
          <w:rFonts w:ascii="Times New Roman" w:hAnsi="Times New Roman" w:cs="Times New Roman"/>
          <w:sz w:val="24"/>
          <w:szCs w:val="24"/>
        </w:rPr>
        <w:t>noticed</w:t>
      </w:r>
      <w:r w:rsidRPr="004E5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4E5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4E596A">
        <w:rPr>
          <w:rFonts w:ascii="Times New Roman" w:hAnsi="Times New Roman" w:cs="Times New Roman"/>
          <w:sz w:val="24"/>
          <w:szCs w:val="24"/>
        </w:rPr>
        <w:t xml:space="preserve"> projects that were launched/created in May were more successful than projects that were launched/created in December.</w:t>
      </w:r>
    </w:p>
    <w:p w14:paraId="47E32B00" w14:textId="77777777" w:rsidR="004706E2" w:rsidRPr="004E596A" w:rsidRDefault="004706E2" w:rsidP="00470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6A">
        <w:rPr>
          <w:rFonts w:ascii="Times New Roman" w:hAnsi="Times New Roman" w:cs="Times New Roman"/>
          <w:sz w:val="24"/>
          <w:szCs w:val="24"/>
        </w:rPr>
        <w:t>Some of the limitations</w:t>
      </w:r>
      <w:r>
        <w:rPr>
          <w:rFonts w:ascii="Times New Roman" w:hAnsi="Times New Roman" w:cs="Times New Roman"/>
          <w:sz w:val="24"/>
          <w:szCs w:val="24"/>
        </w:rPr>
        <w:t xml:space="preserve"> I noticed within</w:t>
      </w:r>
      <w:r w:rsidRPr="004E596A">
        <w:rPr>
          <w:rFonts w:ascii="Times New Roman" w:hAnsi="Times New Roman" w:cs="Times New Roman"/>
          <w:sz w:val="24"/>
          <w:szCs w:val="24"/>
        </w:rPr>
        <w:t xml:space="preserve"> this dataset include incomplete data of some of the projects such as the dates of creation and inconsistency in the currencies from the different countries.</w:t>
      </w:r>
    </w:p>
    <w:p w14:paraId="70F57371" w14:textId="77777777" w:rsidR="004706E2" w:rsidRDefault="004706E2" w:rsidP="00470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6A">
        <w:rPr>
          <w:rFonts w:ascii="Times New Roman" w:hAnsi="Times New Roman" w:cs="Times New Roman"/>
          <w:sz w:val="24"/>
          <w:szCs w:val="24"/>
        </w:rPr>
        <w:t xml:space="preserve">Another possible table we can create is a table of the goal and pledged monetary amounts for each project alongside the state of each project. We can </w:t>
      </w:r>
      <w:r>
        <w:rPr>
          <w:rFonts w:ascii="Times New Roman" w:hAnsi="Times New Roman" w:cs="Times New Roman"/>
          <w:sz w:val="24"/>
          <w:szCs w:val="24"/>
        </w:rPr>
        <w:t>from there use a line graph</w:t>
      </w:r>
      <w:r w:rsidRPr="004E596A">
        <w:rPr>
          <w:rFonts w:ascii="Times New Roman" w:hAnsi="Times New Roman" w:cs="Times New Roman"/>
          <w:sz w:val="24"/>
          <w:szCs w:val="24"/>
        </w:rPr>
        <w:t xml:space="preserve"> of the goal and pledged financial amount and compare with the table of the state of the projects and make observation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596A">
        <w:rPr>
          <w:rFonts w:ascii="Times New Roman" w:hAnsi="Times New Roman" w:cs="Times New Roman"/>
          <w:sz w:val="24"/>
          <w:szCs w:val="24"/>
        </w:rPr>
        <w:t xml:space="preserve"> between the successful and failed/canceled projects.</w:t>
      </w:r>
    </w:p>
    <w:p w14:paraId="135AAB18" w14:textId="77777777" w:rsidR="004706E2" w:rsidRDefault="004706E2" w:rsidP="004706E2">
      <w:pPr>
        <w:rPr>
          <w:rFonts w:ascii="Times New Roman" w:hAnsi="Times New Roman" w:cs="Times New Roman"/>
          <w:sz w:val="24"/>
          <w:szCs w:val="24"/>
        </w:rPr>
      </w:pPr>
    </w:p>
    <w:p w14:paraId="432AF609" w14:textId="77777777" w:rsidR="00E769AD" w:rsidRDefault="00E769AD"/>
    <w:sectPr w:rsidR="00E7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615B1"/>
    <w:multiLevelType w:val="hybridMultilevel"/>
    <w:tmpl w:val="F558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E2"/>
    <w:rsid w:val="004706E2"/>
    <w:rsid w:val="00E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05DB"/>
  <w15:chartTrackingRefBased/>
  <w15:docId w15:val="{2FCFC182-D641-4BE4-ADEC-8C6821CE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E2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Gray</dc:creator>
  <cp:keywords/>
  <dc:description/>
  <cp:lastModifiedBy>Thaddeus Gray</cp:lastModifiedBy>
  <cp:revision>1</cp:revision>
  <dcterms:created xsi:type="dcterms:W3CDTF">2021-03-29T04:13:00Z</dcterms:created>
  <dcterms:modified xsi:type="dcterms:W3CDTF">2021-03-29T04:14:00Z</dcterms:modified>
</cp:coreProperties>
</file>