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 a versatile machine learning engineer and computer scientist, I specialize in SKlearn, Apache Spark, Databricks, Azure, SQL, and Python. My focus is on process automation, discerning novel problem spaces, and emphasizing not every problem needs a machine learning solution.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Machine Learning Engineer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 ClearForce | Vienna VA | Dec 2021 - Current 2024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Developed model to win 300,000$ contract and partnership with Virginia VA to prevent veteran suicide using SKlearn, DataBricks, Apache Spark, MLFlow, and SQL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Automated data processing to create visualizations for business teams using Python and PowerBI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Computer scientist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@ Medical University of SC, Mulholland Neuroscience Lab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Charleston SC | Nov 2020 - Nov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Integrated behavioral analysis into brainwave analysis studies using Raspberry Pi and OpenCV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Assisted in creating 3D brain renderings with varying protein stains using Imaris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Processed data collected from nodes in mouse brains using KiloSort and MATLAB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 Developer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Internship)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@ Ability Beyond | Remote, Danbury Ct | May 2020 - Aug 2020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Automated shift scheduling for non-profit, reducing required shift managers, by creating a web app using Flutter.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College Tutor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@ College of Charleston | Charleston SC | Aug 2019 - May 2022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Tutored other college age students in Math and Computer Science topics.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PUBLICATIONS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Dunn, C., Navid, H., (2023). “Gestalt: Combining GPT Language Models and Computational Knowledge Engines.” URI: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https://hdl.handle.net/10125/107007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Dunn, C., Kris, G., (2023). “BicePy: Bilingual Description of Compiler Errors in Python.” DOI: 10.1109/VL-HCC57772.2023.00038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Dunn, C.,Kris G., (2023) “Fingerprinting of Malware Families Under Uncertainty.” IFIP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College of Charleston |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Master of Science in Data Science and Analytics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Aug 22’ to June 23’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GPA 4/4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1st place College of Charleston Graduate Poster Session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College of Charleston |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Science in Computer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Aug 18’ to Aug 22’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GPA 3.78/4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Honors: Magna Cum Laude, Achieved President's list 5 semesters, Achieved Dean's list 3 semesters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Relevant Activities: Cyber security club member, Women in STEM club member, Club Lacrosse Captain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Stanford Online |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Machine Learning Certificate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Dec 20’ to Aug 20’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Coursera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Course taught by Andrew Ng that builds foundational concepts of Machine learning models.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VOLUNTEER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REACH | mentor | Sandy Hook, CT | Sep 2015 - June 2018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Provided one-to-one social and academic support to mentees (at-risk youth)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Ben’s Lighthouse | Volunteer/Representative | Sandy Hook, CT | July 2014 - June 2018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Crew team member in Greely, Colorado. Repaired homes damaged by flooding. Met and shared experiences with the survivors of the Columbine School shooting.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INTERESTS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Video games, AI, Longevity, Lacrosse, Hiking, Climbing, Automation, Building PC’s, Keyboards</w:t>
      </w:r>
    </w:p>
    <w:sectPr>
      <w:headerReference r:id="rId9" w:type="default"/>
      <w:pgSz w:h="15840" w:w="12240" w:orient="portrait"/>
      <w:pgMar w:bottom="1440" w:top="13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ind w:left="0" w:right="0" w:firstLine="0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38"/>
        <w:szCs w:val="38"/>
        <w:rtl w:val="0"/>
      </w:rPr>
      <w:t xml:space="preserve">Cayden Dunn</w:t>
    </w: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ab/>
      <w:tab/>
      <w:tab/>
      <w:t xml:space="preserve">                           Email: 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u w:val="single"/>
          <w:rtl w:val="0"/>
        </w:rPr>
        <w:t xml:space="preserve">Caydendunn2121@gmail.com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ind w:left="0" w:right="0" w:firstLine="0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Arlington, VA</w:t>
    </w: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ab/>
      <w:tab/>
      <w:tab/>
      <w:tab/>
      <w:tab/>
      <w:t xml:space="preserve">                Phone: 860-412-4687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sd52EpLKanh7jng3oL4kQz3JimSiYkG/view?usp=sharing" TargetMode="External"/><Relationship Id="rId7" Type="http://schemas.openxmlformats.org/officeDocument/2006/relationships/hyperlink" Target="https://drive.google.com/file/d/1MBHr40odEpPNYhBCivG0ycp068lT1IiD/view?usp=sharing" TargetMode="External"/><Relationship Id="rId8" Type="http://schemas.openxmlformats.org/officeDocument/2006/relationships/hyperlink" Target="https://drive.google.com/file/d/1iliTVODPZQrihI58KAwme-L0SxzCMSCo/view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Caydendunn21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