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 w:type="dxa"/>
        <w:tblBorders>
          <w:left w:val="nil"/>
          <w:bottom w:val="nil"/>
          <w:right w:val="nil"/>
          <w:insideH w:val="nil"/>
          <w:insideV w:val="nil"/>
        </w:tblBorders>
        <w:tblCellMar>
          <w:left w:w="10" w:type="dxa"/>
          <w:right w:w="10" w:type="dxa"/>
        </w:tblCellMar>
        <w:tblLook w:val="0000" w:firstRow="0" w:lastRow="0" w:firstColumn="0" w:lastColumn="0" w:noHBand="0" w:noVBand="0"/>
      </w:tblPr>
      <w:tblGrid>
        <w:gridCol w:w="6000"/>
        <w:gridCol w:w="26"/>
      </w:tblGrid>
      <w:tr w:rsidR="00D106B3" w14:paraId="07FC02EE" w14:textId="77777777">
        <w:tblPrEx>
          <w:tblCellMar>
            <w:top w:w="0" w:type="dxa"/>
            <w:bottom w:w="0" w:type="dxa"/>
          </w:tblCellMar>
        </w:tblPrEx>
        <w:tc>
          <w:tcPr>
            <w:tcW w:w="6000" w:type="dxa"/>
          </w:tcPr>
          <w:p w14:paraId="603DEE0E" w14:textId="22604ADF" w:rsidR="00D106B3" w:rsidRDefault="00D106B3"/>
        </w:tc>
        <w:tc>
          <w:tcPr>
            <w:tcW w:w="0" w:type="auto"/>
          </w:tcPr>
          <w:p w14:paraId="42E28B04" w14:textId="6129F9C8" w:rsidR="00D106B3" w:rsidRDefault="00D106B3"/>
        </w:tc>
      </w:tr>
    </w:tbl>
    <w:p w14:paraId="6A091C35" w14:textId="1950C773" w:rsidR="00D106B3" w:rsidRDefault="00276ED6">
      <w:pPr>
        <w:pBdr>
          <w:bottom w:val="thick" w:sz="12" w:space="12" w:color="auto"/>
        </w:pBdr>
        <w:spacing w:before="240" w:after="240"/>
        <w:jc w:val="center"/>
      </w:pPr>
      <w:r>
        <w:rPr>
          <w:rFonts w:ascii="Arial Black" w:eastAsia="Arial Black" w:hAnsi="Arial Black" w:cs="Arial Black"/>
          <w:b/>
          <w:caps/>
          <w:color w:val="060606"/>
          <w:sz w:val="28"/>
        </w:rPr>
        <w:t>Candidate 345AB</w:t>
      </w:r>
    </w:p>
    <w:p w14:paraId="1E53499E" w14:textId="77777777" w:rsidR="00D106B3" w:rsidRDefault="00000000">
      <w:pPr>
        <w:spacing w:before="200"/>
      </w:pPr>
      <w:r>
        <w:rPr>
          <w:rFonts w:ascii="Arial Black" w:eastAsia="Arial Black" w:hAnsi="Arial Black" w:cs="Arial Black"/>
          <w:caps/>
          <w:color w:val="0F4EF6"/>
          <w:sz w:val="24"/>
        </w:rPr>
        <w:t>Skills</w:t>
      </w:r>
    </w:p>
    <w:p w14:paraId="7C3BE8B8" w14:textId="77777777" w:rsidR="00D106B3" w:rsidRDefault="00000000">
      <w:r>
        <w:rPr>
          <w:rFonts w:ascii="Trebuchet MS" w:eastAsia="Trebuchet MS" w:hAnsi="Trebuchet MS" w:cs="Trebuchet MS"/>
          <w:b/>
          <w:color w:val="060606"/>
          <w:sz w:val="20"/>
        </w:rPr>
        <w:t>Academic Disciplines</w:t>
      </w:r>
    </w:p>
    <w:p w14:paraId="215BCF22"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Social Sciences: </w:t>
      </w:r>
      <w:r>
        <w:rPr>
          <w:rFonts w:ascii="Trebuchet MS" w:eastAsia="Trebuchet MS" w:hAnsi="Trebuchet MS" w:cs="Trebuchet MS"/>
          <w:color w:val="060606"/>
          <w:sz w:val="20"/>
        </w:rPr>
        <w:t>Economics</w:t>
      </w:r>
    </w:p>
    <w:p w14:paraId="5A262198"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Humanities: </w:t>
      </w:r>
      <w:r>
        <w:rPr>
          <w:rFonts w:ascii="Trebuchet MS" w:eastAsia="Trebuchet MS" w:hAnsi="Trebuchet MS" w:cs="Trebuchet MS"/>
          <w:color w:val="060606"/>
          <w:sz w:val="20"/>
        </w:rPr>
        <w:t>Russian, English, Belarusian</w:t>
      </w:r>
    </w:p>
    <w:p w14:paraId="03E3A0AF"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Formal Sciences: </w:t>
      </w:r>
      <w:r>
        <w:rPr>
          <w:rFonts w:ascii="Trebuchet MS" w:eastAsia="Trebuchet MS" w:hAnsi="Trebuchet MS" w:cs="Trebuchet MS"/>
          <w:color w:val="060606"/>
          <w:sz w:val="20"/>
        </w:rPr>
        <w:t>Regression Analysis, Prediction Interval, Nonlinear programming, Time Series Analysis (Holt's Exponential smoothing), Statistical Analysis and Modeling, Confidence Interval, ANOVA</w:t>
      </w:r>
    </w:p>
    <w:p w14:paraId="4E981298"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Applied Sciences: </w:t>
      </w:r>
      <w:r>
        <w:rPr>
          <w:rFonts w:ascii="Trebuchet MS" w:eastAsia="Trebuchet MS" w:hAnsi="Trebuchet MS" w:cs="Trebuchet MS"/>
          <w:color w:val="060606"/>
          <w:sz w:val="20"/>
        </w:rPr>
        <w:t>Acceptance Test-Driven Development, Exploratory Data Analysis, Test-Driven Development, Functional Programming, Neural networks, Structured Logging, Statistics, Quantitative Methods, Virtualization</w:t>
      </w:r>
    </w:p>
    <w:p w14:paraId="3B0E33D3" w14:textId="77777777" w:rsidR="00D106B3" w:rsidRDefault="00000000">
      <w:r>
        <w:rPr>
          <w:rFonts w:ascii="Trebuchet MS" w:eastAsia="Trebuchet MS" w:hAnsi="Trebuchet MS" w:cs="Trebuchet MS"/>
          <w:b/>
          <w:color w:val="060606"/>
          <w:sz w:val="20"/>
        </w:rPr>
        <w:t>Business Functions</w:t>
      </w:r>
    </w:p>
    <w:p w14:paraId="2AE700FE"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Learning and Development: </w:t>
      </w:r>
      <w:r>
        <w:rPr>
          <w:rFonts w:ascii="Trebuchet MS" w:eastAsia="Trebuchet MS" w:hAnsi="Trebuchet MS" w:cs="Trebuchet MS"/>
          <w:color w:val="060606"/>
          <w:sz w:val="20"/>
        </w:rPr>
        <w:t>Application of learning technology, Learning content development, Evaluating learners progress, Learning Programs Management, Manage and Improve L&amp;D Processes, Context analysis and needs assessment, Translating science and learning research into meaningful evidence-based practice and programs, Designing learning solutions, Facilitating group learning process</w:t>
      </w:r>
    </w:p>
    <w:p w14:paraId="7B1DD3DB"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Sales and Marketing: </w:t>
      </w:r>
      <w:r>
        <w:rPr>
          <w:rFonts w:ascii="Trebuchet MS" w:eastAsia="Trebuchet MS" w:hAnsi="Trebuchet MS" w:cs="Trebuchet MS"/>
          <w:color w:val="060606"/>
          <w:sz w:val="20"/>
        </w:rPr>
        <w:t>Text writing</w:t>
      </w:r>
    </w:p>
    <w:p w14:paraId="4255729E"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Talent Acquisition: </w:t>
      </w:r>
      <w:r>
        <w:rPr>
          <w:rFonts w:ascii="Trebuchet MS" w:eastAsia="Trebuchet MS" w:hAnsi="Trebuchet MS" w:cs="Trebuchet MS"/>
          <w:color w:val="060606"/>
          <w:sz w:val="20"/>
        </w:rPr>
        <w:t>Interviewing candidates</w:t>
      </w:r>
    </w:p>
    <w:p w14:paraId="631AED31"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Office and Facilities Management: </w:t>
      </w:r>
      <w:r>
        <w:rPr>
          <w:rFonts w:ascii="Trebuchet MS" w:eastAsia="Trebuchet MS" w:hAnsi="Trebuchet MS" w:cs="Trebuchet MS"/>
          <w:color w:val="060606"/>
          <w:sz w:val="20"/>
        </w:rPr>
        <w:t>Literacy, Phone conversation etiquette, Office equipment usage</w:t>
      </w:r>
    </w:p>
    <w:p w14:paraId="1B0A49D1"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Accounting and Financial: </w:t>
      </w:r>
      <w:r>
        <w:rPr>
          <w:rFonts w:ascii="Trebuchet MS" w:eastAsia="Trebuchet MS" w:hAnsi="Trebuchet MS" w:cs="Trebuchet MS"/>
          <w:color w:val="060606"/>
          <w:sz w:val="20"/>
        </w:rPr>
        <w:t>Financial planning, GAAP accounting, Management accounting, Financial analysis</w:t>
      </w:r>
    </w:p>
    <w:p w14:paraId="74BEA8AB"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Account Management: </w:t>
      </w:r>
      <w:r>
        <w:rPr>
          <w:rFonts w:ascii="Trebuchet MS" w:eastAsia="Trebuchet MS" w:hAnsi="Trebuchet MS" w:cs="Trebuchet MS"/>
          <w:color w:val="060606"/>
          <w:sz w:val="20"/>
        </w:rPr>
        <w:t>Upsell and Cross-Sell Assistance</w:t>
      </w:r>
    </w:p>
    <w:p w14:paraId="5159AED7" w14:textId="77777777" w:rsidR="00D106B3" w:rsidRDefault="00000000">
      <w:r>
        <w:rPr>
          <w:rFonts w:ascii="Trebuchet MS" w:eastAsia="Trebuchet MS" w:hAnsi="Trebuchet MS" w:cs="Trebuchet MS"/>
          <w:b/>
          <w:color w:val="060606"/>
          <w:sz w:val="20"/>
        </w:rPr>
        <w:t>Consulting Practice</w:t>
      </w:r>
    </w:p>
    <w:p w14:paraId="78955EB8"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Business Consulting: </w:t>
      </w:r>
      <w:r>
        <w:rPr>
          <w:rFonts w:ascii="Trebuchet MS" w:eastAsia="Trebuchet MS" w:hAnsi="Trebuchet MS" w:cs="Trebuchet MS"/>
          <w:color w:val="060606"/>
          <w:sz w:val="20"/>
        </w:rPr>
        <w:t>Enterprise Education &amp; Learning</w:t>
      </w:r>
    </w:p>
    <w:p w14:paraId="155FB946" w14:textId="77777777" w:rsidR="00D106B3" w:rsidRDefault="00000000">
      <w:r>
        <w:rPr>
          <w:rFonts w:ascii="Trebuchet MS" w:eastAsia="Trebuchet MS" w:hAnsi="Trebuchet MS" w:cs="Trebuchet MS"/>
          <w:b/>
          <w:color w:val="060606"/>
          <w:sz w:val="20"/>
        </w:rPr>
        <w:t>Engineering Practices</w:t>
      </w:r>
    </w:p>
    <w:p w14:paraId="145372CC"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Digital Engagement: </w:t>
      </w:r>
      <w:r>
        <w:rPr>
          <w:rFonts w:ascii="Trebuchet MS" w:eastAsia="Trebuchet MS" w:hAnsi="Trebuchet MS" w:cs="Trebuchet MS"/>
          <w:color w:val="060606"/>
          <w:sz w:val="20"/>
        </w:rPr>
        <w:t>Microsoft SharePoint</w:t>
      </w:r>
    </w:p>
    <w:p w14:paraId="6067B0B5"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Advanced Technology: </w:t>
      </w:r>
      <w:r>
        <w:rPr>
          <w:rFonts w:ascii="Trebuchet MS" w:eastAsia="Trebuchet MS" w:hAnsi="Trebuchet MS" w:cs="Trebuchet MS"/>
          <w:color w:val="060606"/>
          <w:sz w:val="20"/>
        </w:rPr>
        <w:t>UI Prototyping, BA Stakeholders management, Pre-Sale proposal development, AT/Agile, Requirements approval and prioritization awareness, Elicitation and Collaboration, Business analysis information management, Discovery conducting, Solution definition, Business Model(</w:t>
      </w:r>
      <w:proofErr w:type="spellStart"/>
      <w:r>
        <w:rPr>
          <w:rFonts w:ascii="Trebuchet MS" w:eastAsia="Trebuchet MS" w:hAnsi="Trebuchet MS" w:cs="Trebuchet MS"/>
          <w:color w:val="060606"/>
          <w:sz w:val="20"/>
        </w:rPr>
        <w:t>ing</w:t>
      </w:r>
      <w:proofErr w:type="spellEnd"/>
      <w:r>
        <w:rPr>
          <w:rFonts w:ascii="Trebuchet MS" w:eastAsia="Trebuchet MS" w:hAnsi="Trebuchet MS" w:cs="Trebuchet MS"/>
          <w:color w:val="060606"/>
          <w:sz w:val="20"/>
        </w:rPr>
        <w:t xml:space="preserve">), Requirements traceability management, Business analysis activities planning, Business Analysis, Writing Technical Documentation [English], Business Analysis Approach Definition, Requirements Analysis, Business need definition, BA artifacts </w:t>
      </w:r>
      <w:r>
        <w:rPr>
          <w:rFonts w:ascii="Trebuchet MS" w:eastAsia="Trebuchet MS" w:hAnsi="Trebuchet MS" w:cs="Trebuchet MS"/>
          <w:color w:val="060606"/>
          <w:sz w:val="20"/>
        </w:rPr>
        <w:lastRenderedPageBreak/>
        <w:t>documentation, C Programming, Understanding the organization, Usage of screen shots in technical documentation, Roadmap and Backlog creation</w:t>
      </w:r>
    </w:p>
    <w:p w14:paraId="04F2FD3A"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Intelligent Enterprise: </w:t>
      </w:r>
      <w:r>
        <w:rPr>
          <w:rFonts w:ascii="Trebuchet MS" w:eastAsia="Trebuchet MS" w:hAnsi="Trebuchet MS" w:cs="Trebuchet MS"/>
          <w:color w:val="060606"/>
          <w:sz w:val="20"/>
        </w:rPr>
        <w:t>Database Knowledge and SQL Proficiency, Predictive Analysis, Regression Metrics for Machine Learning, Data Science, Machine Learning Model Development, Data Discovery, In-Memory Data Processing, BI Analysis, Natural Language Processing, Built-In Functions, Relations and Modeling, Dimensional Modeling, Data Quality, Numeric Variables, Out-of-Core and Distributed Data Processing, MS SQL. Working with Metadata, Classification Metrics for Machine Learning, Categorical Variables, Data Integration, Data Visualization Essentials, Data Management, Advanced Analytics and Data Science Fundamentals, BI Analytics and Visualization, Data Governance, Reference and Master Data Management, Data Warehousing Fundamentals, Data Profiling, Data Storage, Data Collection and Analysis</w:t>
      </w:r>
    </w:p>
    <w:p w14:paraId="78E95C01"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Cloud: </w:t>
      </w:r>
      <w:r>
        <w:rPr>
          <w:rFonts w:ascii="Trebuchet MS" w:eastAsia="Trebuchet MS" w:hAnsi="Trebuchet MS" w:cs="Trebuchet MS"/>
          <w:color w:val="060606"/>
          <w:sz w:val="20"/>
        </w:rPr>
        <w:t>DevOps, Cloud</w:t>
      </w:r>
    </w:p>
    <w:p w14:paraId="2B7B8C93"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Quality Engineering: </w:t>
      </w:r>
      <w:r>
        <w:rPr>
          <w:rFonts w:ascii="Trebuchet MS" w:eastAsia="Trebuchet MS" w:hAnsi="Trebuchet MS" w:cs="Trebuchet MS"/>
          <w:color w:val="060606"/>
          <w:sz w:val="20"/>
        </w:rPr>
        <w:t xml:space="preserve">Component / Integration Testing, </w:t>
      </w:r>
      <w:proofErr w:type="spellStart"/>
      <w:r>
        <w:rPr>
          <w:rFonts w:ascii="Trebuchet MS" w:eastAsia="Trebuchet MS" w:hAnsi="Trebuchet MS" w:cs="Trebuchet MS"/>
          <w:color w:val="060606"/>
          <w:sz w:val="20"/>
        </w:rPr>
        <w:t>Behaviour</w:t>
      </w:r>
      <w:proofErr w:type="spellEnd"/>
      <w:r>
        <w:rPr>
          <w:rFonts w:ascii="Trebuchet MS" w:eastAsia="Trebuchet MS" w:hAnsi="Trebuchet MS" w:cs="Trebuchet MS"/>
          <w:color w:val="060606"/>
          <w:sz w:val="20"/>
        </w:rPr>
        <w:t>-driven Testing, Unit Testing, Functional Testing</w:t>
      </w:r>
    </w:p>
    <w:p w14:paraId="3DCCA0C5" w14:textId="77777777" w:rsidR="00D106B3" w:rsidRDefault="00000000">
      <w:r>
        <w:rPr>
          <w:rFonts w:ascii="Trebuchet MS" w:eastAsia="Trebuchet MS" w:hAnsi="Trebuchet MS" w:cs="Trebuchet MS"/>
          <w:b/>
          <w:color w:val="060606"/>
          <w:sz w:val="20"/>
        </w:rPr>
        <w:t>Industries</w:t>
      </w:r>
    </w:p>
    <w:p w14:paraId="6E407656"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Energy &amp; Resources: </w:t>
      </w:r>
      <w:r>
        <w:rPr>
          <w:rFonts w:ascii="Trebuchet MS" w:eastAsia="Trebuchet MS" w:hAnsi="Trebuchet MS" w:cs="Trebuchet MS"/>
          <w:color w:val="060606"/>
          <w:sz w:val="20"/>
        </w:rPr>
        <w:t>Petroleum Transport</w:t>
      </w:r>
    </w:p>
    <w:p w14:paraId="3A08BA1A"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Consumer: </w:t>
      </w:r>
      <w:r>
        <w:rPr>
          <w:rFonts w:ascii="Trebuchet MS" w:eastAsia="Trebuchet MS" w:hAnsi="Trebuchet MS" w:cs="Trebuchet MS"/>
          <w:color w:val="060606"/>
          <w:sz w:val="20"/>
        </w:rPr>
        <w:t>Technical Analysis [Travel], Corporate Action Data [Travel], Economic Data Series [Travel], Fundamental Analysis and Ratio Calculation [Travel]</w:t>
      </w:r>
    </w:p>
    <w:p w14:paraId="7BD850D5"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Technology, Media &amp; Telecoms: </w:t>
      </w:r>
      <w:r>
        <w:rPr>
          <w:rFonts w:ascii="Trebuchet MS" w:eastAsia="Trebuchet MS" w:hAnsi="Trebuchet MS" w:cs="Trebuchet MS"/>
          <w:color w:val="060606"/>
          <w:sz w:val="20"/>
        </w:rPr>
        <w:t>Electronics, Analytics Data Interpretation</w:t>
      </w:r>
    </w:p>
    <w:p w14:paraId="34A1EFF8"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Financial Services: </w:t>
      </w:r>
      <w:r>
        <w:rPr>
          <w:rFonts w:ascii="Trebuchet MS" w:eastAsia="Trebuchet MS" w:hAnsi="Trebuchet MS" w:cs="Trebuchet MS"/>
          <w:color w:val="060606"/>
          <w:sz w:val="20"/>
        </w:rPr>
        <w:t>Order execution management, Profit and loss calculation (P&amp;L), Asset allocation</w:t>
      </w:r>
    </w:p>
    <w:p w14:paraId="437FC8D9" w14:textId="77777777" w:rsidR="00D106B3" w:rsidRDefault="00000000">
      <w:r>
        <w:rPr>
          <w:rFonts w:ascii="Trebuchet MS" w:eastAsia="Trebuchet MS" w:hAnsi="Trebuchet MS" w:cs="Trebuchet MS"/>
          <w:b/>
          <w:color w:val="060606"/>
          <w:sz w:val="20"/>
        </w:rPr>
        <w:t>Leadership &amp; Soft Skills</w:t>
      </w:r>
    </w:p>
    <w:p w14:paraId="1848F8D0"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Leadership: </w:t>
      </w:r>
      <w:r>
        <w:rPr>
          <w:rFonts w:ascii="Trebuchet MS" w:eastAsia="Trebuchet MS" w:hAnsi="Trebuchet MS" w:cs="Trebuchet MS"/>
          <w:color w:val="060606"/>
          <w:sz w:val="20"/>
        </w:rPr>
        <w:t>Professional Development Planning</w:t>
      </w:r>
    </w:p>
    <w:p w14:paraId="427DFE15"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Communication: </w:t>
      </w:r>
      <w:r>
        <w:rPr>
          <w:rFonts w:ascii="Trebuchet MS" w:eastAsia="Trebuchet MS" w:hAnsi="Trebuchet MS" w:cs="Trebuchet MS"/>
          <w:color w:val="060606"/>
          <w:sz w:val="20"/>
        </w:rPr>
        <w:t>Consensus building, Diplomacy, Meeting Facilitation, Assertiveness, Presenting, Conflict management, Negotiations, Business Correspondence, Visual Representation of Information</w:t>
      </w:r>
    </w:p>
    <w:p w14:paraId="76894025"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Consultancy: </w:t>
      </w:r>
      <w:r>
        <w:rPr>
          <w:rFonts w:ascii="Trebuchet MS" w:eastAsia="Trebuchet MS" w:hAnsi="Trebuchet MS" w:cs="Trebuchet MS"/>
          <w:color w:val="060606"/>
          <w:sz w:val="20"/>
        </w:rPr>
        <w:t>Consultancy, Data Analysis, Client Relationship Management, Information Analysis, Logical Modelling</w:t>
      </w:r>
    </w:p>
    <w:p w14:paraId="0A6EC774"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Business Acumen: </w:t>
      </w:r>
      <w:r>
        <w:rPr>
          <w:rFonts w:ascii="Trebuchet MS" w:eastAsia="Trebuchet MS" w:hAnsi="Trebuchet MS" w:cs="Trebuchet MS"/>
          <w:color w:val="060606"/>
          <w:sz w:val="20"/>
        </w:rPr>
        <w:t>Market orientation, Financial Awareness</w:t>
      </w:r>
    </w:p>
    <w:p w14:paraId="56E651EE"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Teamwork and Collaboration: </w:t>
      </w:r>
      <w:r>
        <w:rPr>
          <w:rFonts w:ascii="Trebuchet MS" w:eastAsia="Trebuchet MS" w:hAnsi="Trebuchet MS" w:cs="Trebuchet MS"/>
          <w:color w:val="060606"/>
          <w:sz w:val="20"/>
        </w:rPr>
        <w:t>Team Management</w:t>
      </w:r>
    </w:p>
    <w:p w14:paraId="5CE1F86B"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Growth Mindset: </w:t>
      </w:r>
      <w:r>
        <w:rPr>
          <w:rFonts w:ascii="Trebuchet MS" w:eastAsia="Trebuchet MS" w:hAnsi="Trebuchet MS" w:cs="Trebuchet MS"/>
          <w:color w:val="060606"/>
          <w:sz w:val="20"/>
        </w:rPr>
        <w:t>Adaptability</w:t>
      </w:r>
    </w:p>
    <w:p w14:paraId="6403FC5B"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Ownership: </w:t>
      </w:r>
      <w:r>
        <w:rPr>
          <w:rFonts w:ascii="Trebuchet MS" w:eastAsia="Trebuchet MS" w:hAnsi="Trebuchet MS" w:cs="Trebuchet MS"/>
          <w:color w:val="060606"/>
          <w:sz w:val="20"/>
        </w:rPr>
        <w:t>Problem-solving, Decision-making</w:t>
      </w:r>
    </w:p>
    <w:p w14:paraId="07F526F3" w14:textId="77777777" w:rsidR="00D106B3" w:rsidRDefault="00000000">
      <w:r>
        <w:rPr>
          <w:rFonts w:ascii="Trebuchet MS" w:eastAsia="Trebuchet MS" w:hAnsi="Trebuchet MS" w:cs="Trebuchet MS"/>
          <w:b/>
          <w:color w:val="060606"/>
          <w:sz w:val="20"/>
        </w:rPr>
        <w:t>Managerial</w:t>
      </w:r>
    </w:p>
    <w:p w14:paraId="62E3DD5D"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People Management: </w:t>
      </w:r>
      <w:r>
        <w:rPr>
          <w:rFonts w:ascii="Trebuchet MS" w:eastAsia="Trebuchet MS" w:hAnsi="Trebuchet MS" w:cs="Trebuchet MS"/>
          <w:color w:val="060606"/>
          <w:sz w:val="20"/>
        </w:rPr>
        <w:t>Motivation, Navigating EPAM people management processes</w:t>
      </w:r>
    </w:p>
    <w:p w14:paraId="5AB0359D"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Project Management: </w:t>
      </w:r>
      <w:r>
        <w:rPr>
          <w:rFonts w:ascii="Trebuchet MS" w:eastAsia="Trebuchet MS" w:hAnsi="Trebuchet MS" w:cs="Trebuchet MS"/>
          <w:color w:val="060606"/>
          <w:sz w:val="20"/>
        </w:rPr>
        <w:t>Collaborating with Resource Management Organization, Customer Communications, Project Management</w:t>
      </w:r>
    </w:p>
    <w:p w14:paraId="3505B967"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General Management: </w:t>
      </w:r>
      <w:r>
        <w:rPr>
          <w:rFonts w:ascii="Trebuchet MS" w:eastAsia="Trebuchet MS" w:hAnsi="Trebuchet MS" w:cs="Trebuchet MS"/>
          <w:color w:val="060606"/>
          <w:sz w:val="20"/>
        </w:rPr>
        <w:t xml:space="preserve">Estimation, Quality Management, Brainstorming, Data Modeling, Prototyping, Data Dictionary and Glossary, Document Analysis, Business Model Canvas, Organization Modeling, General Management, Kanban, User stories, Process Modeling, Scrum, </w:t>
      </w:r>
      <w:r>
        <w:rPr>
          <w:rFonts w:ascii="Trebuchet MS" w:eastAsia="Trebuchet MS" w:hAnsi="Trebuchet MS" w:cs="Trebuchet MS"/>
          <w:color w:val="060606"/>
          <w:sz w:val="20"/>
        </w:rPr>
        <w:lastRenderedPageBreak/>
        <w:t>Use Cases and Scenarios, Item Tracking, Risk Analysis and Management, Agile, Business Rules Analysis</w:t>
      </w:r>
    </w:p>
    <w:p w14:paraId="37A67770"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Service Management: </w:t>
      </w:r>
      <w:r>
        <w:rPr>
          <w:rFonts w:ascii="Trebuchet MS" w:eastAsia="Trebuchet MS" w:hAnsi="Trebuchet MS" w:cs="Trebuchet MS"/>
          <w:color w:val="060606"/>
          <w:sz w:val="20"/>
        </w:rPr>
        <w:t>Information Technology Infrastructure Library</w:t>
      </w:r>
    </w:p>
    <w:p w14:paraId="0840E76C" w14:textId="77777777" w:rsidR="00D106B3" w:rsidRDefault="00000000">
      <w:r>
        <w:rPr>
          <w:rFonts w:ascii="Trebuchet MS" w:eastAsia="Trebuchet MS" w:hAnsi="Trebuchet MS" w:cs="Trebuchet MS"/>
          <w:b/>
          <w:color w:val="060606"/>
          <w:sz w:val="20"/>
        </w:rPr>
        <w:t>Technologies</w:t>
      </w:r>
    </w:p>
    <w:p w14:paraId="3CFAC4A5"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Standard: </w:t>
      </w:r>
      <w:r>
        <w:rPr>
          <w:rFonts w:ascii="Trebuchet MS" w:eastAsia="Trebuchet MS" w:hAnsi="Trebuchet MS" w:cs="Trebuchet MS"/>
          <w:color w:val="060606"/>
          <w:sz w:val="20"/>
        </w:rPr>
        <w:t>UML, .xlsx, Azure Virtual Machines, Regular Expressions, Business Process Model and Notation (BPMN), YAML, Git</w:t>
      </w:r>
    </w:p>
    <w:p w14:paraId="7B56C06F"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IDE: </w:t>
      </w:r>
      <w:r>
        <w:rPr>
          <w:rFonts w:ascii="Trebuchet MS" w:eastAsia="Trebuchet MS" w:hAnsi="Trebuchet MS" w:cs="Trebuchet MS"/>
          <w:color w:val="060606"/>
          <w:sz w:val="20"/>
        </w:rPr>
        <w:t xml:space="preserve">IntelliJ IDEA, Visual Studio, PL/SQL Developer, </w:t>
      </w:r>
      <w:proofErr w:type="spellStart"/>
      <w:r>
        <w:rPr>
          <w:rFonts w:ascii="Trebuchet MS" w:eastAsia="Trebuchet MS" w:hAnsi="Trebuchet MS" w:cs="Trebuchet MS"/>
          <w:color w:val="060606"/>
          <w:sz w:val="20"/>
        </w:rPr>
        <w:t>Jupyter</w:t>
      </w:r>
      <w:proofErr w:type="spellEnd"/>
      <w:r>
        <w:rPr>
          <w:rFonts w:ascii="Trebuchet MS" w:eastAsia="Trebuchet MS" w:hAnsi="Trebuchet MS" w:cs="Trebuchet MS"/>
          <w:color w:val="060606"/>
          <w:sz w:val="20"/>
        </w:rPr>
        <w:t xml:space="preserve"> Notebook, JetBrains PyCharm, Eclipse</w:t>
      </w:r>
    </w:p>
    <w:p w14:paraId="4A216200"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Library: </w:t>
      </w:r>
      <w:r>
        <w:rPr>
          <w:rFonts w:ascii="Trebuchet MS" w:eastAsia="Trebuchet MS" w:hAnsi="Trebuchet MS" w:cs="Trebuchet MS"/>
          <w:color w:val="060606"/>
          <w:sz w:val="20"/>
        </w:rPr>
        <w:t>Matplotlib, pip</w:t>
      </w:r>
    </w:p>
    <w:p w14:paraId="7DB9879E"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Hardware: </w:t>
      </w:r>
      <w:r>
        <w:rPr>
          <w:rFonts w:ascii="Trebuchet MS" w:eastAsia="Trebuchet MS" w:hAnsi="Trebuchet MS" w:cs="Trebuchet MS"/>
          <w:color w:val="060606"/>
          <w:sz w:val="20"/>
        </w:rPr>
        <w:t>Azure Internet of Things</w:t>
      </w:r>
    </w:p>
    <w:p w14:paraId="5194AEA2"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Computer Language: </w:t>
      </w:r>
      <w:r>
        <w:rPr>
          <w:rFonts w:ascii="Trebuchet MS" w:eastAsia="Trebuchet MS" w:hAnsi="Trebuchet MS" w:cs="Trebuchet MS"/>
          <w:color w:val="060606"/>
          <w:sz w:val="20"/>
        </w:rPr>
        <w:t xml:space="preserve">R Language, Pascal, Java, Visual Basic, Visual Basic for Applications, UNIX shell scripting, FORTRAN, Bash, JavaScript, SQL, C++, </w:t>
      </w:r>
      <w:proofErr w:type="spellStart"/>
      <w:r>
        <w:rPr>
          <w:rFonts w:ascii="Trebuchet MS" w:eastAsia="Trebuchet MS" w:hAnsi="Trebuchet MS" w:cs="Trebuchet MS"/>
          <w:color w:val="060606"/>
          <w:sz w:val="20"/>
        </w:rPr>
        <w:t>IronPython</w:t>
      </w:r>
      <w:proofErr w:type="spellEnd"/>
      <w:r>
        <w:rPr>
          <w:rFonts w:ascii="Trebuchet MS" w:eastAsia="Trebuchet MS" w:hAnsi="Trebuchet MS" w:cs="Trebuchet MS"/>
          <w:color w:val="060606"/>
          <w:sz w:val="20"/>
        </w:rPr>
        <w:t>, Assembler [x86], T-SQL, Python</w:t>
      </w:r>
    </w:p>
    <w:p w14:paraId="4FFC6EF7"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Operating System: </w:t>
      </w:r>
      <w:r>
        <w:rPr>
          <w:rFonts w:ascii="Trebuchet MS" w:eastAsia="Trebuchet MS" w:hAnsi="Trebuchet MS" w:cs="Trebuchet MS"/>
          <w:color w:val="060606"/>
          <w:sz w:val="20"/>
        </w:rPr>
        <w:t>Microsoft Windows, Linux, Unix</w:t>
      </w:r>
    </w:p>
    <w:p w14:paraId="2239EC13"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Framework: </w:t>
      </w:r>
      <w:r>
        <w:rPr>
          <w:rFonts w:ascii="Trebuchet MS" w:eastAsia="Trebuchet MS" w:hAnsi="Trebuchet MS" w:cs="Trebuchet MS"/>
          <w:color w:val="060606"/>
          <w:sz w:val="20"/>
        </w:rPr>
        <w:t>Apache Hadoop, Apache Maven, Behave, Apache Spark, Pandas</w:t>
      </w:r>
    </w:p>
    <w:p w14:paraId="23224F6C"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Data: </w:t>
      </w:r>
      <w:r>
        <w:rPr>
          <w:rFonts w:ascii="Trebuchet MS" w:eastAsia="Trebuchet MS" w:hAnsi="Trebuchet MS" w:cs="Trebuchet MS"/>
          <w:color w:val="060606"/>
          <w:sz w:val="20"/>
        </w:rPr>
        <w:t>Power BI Dataflow, PostgreSQL, Analytics and Reporting Tools, R Data Science Ecosystem, Apache Hadoop MapReduce, Oracle RDBMS, Azure Blob Storage, SQL Management Studio, Microsoft SQL Server, Apache Hadoop HDFS, Python Data Science Ecosystem, Data Integration (ETL/ELT) Platforms, RDFS, Amazon Redshift, Enterprise Analytics &amp; Reporting Platforms, Apache Kafka, Protege</w:t>
      </w:r>
    </w:p>
    <w:p w14:paraId="764DB6C0"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Other: </w:t>
      </w:r>
      <w:r>
        <w:rPr>
          <w:rFonts w:ascii="Trebuchet MS" w:eastAsia="Trebuchet MS" w:hAnsi="Trebuchet MS" w:cs="Trebuchet MS"/>
          <w:color w:val="060606"/>
          <w:sz w:val="20"/>
        </w:rPr>
        <w:t>Octave, Message Passing Interface, Azure HDInsight, Amazon Athena, CAD/CAM, OpenMP, GIS development Concepts, Microsoft Power Pivot, Instance Configuration Service, Power BI Report Development, Parser generator, Mathematica Wolfram Language</w:t>
      </w:r>
    </w:p>
    <w:p w14:paraId="1E68DFC2"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Solution: </w:t>
      </w:r>
      <w:r>
        <w:rPr>
          <w:rFonts w:ascii="Trebuchet MS" w:eastAsia="Trebuchet MS" w:hAnsi="Trebuchet MS" w:cs="Trebuchet MS"/>
          <w:color w:val="060606"/>
          <w:sz w:val="20"/>
        </w:rPr>
        <w:t xml:space="preserve">VIM, Grafana, Mathematica, </w:t>
      </w:r>
      <w:proofErr w:type="spellStart"/>
      <w:r>
        <w:rPr>
          <w:rFonts w:ascii="Trebuchet MS" w:eastAsia="Trebuchet MS" w:hAnsi="Trebuchet MS" w:cs="Trebuchet MS"/>
          <w:color w:val="060606"/>
          <w:sz w:val="20"/>
        </w:rPr>
        <w:t>Graphviz</w:t>
      </w:r>
      <w:proofErr w:type="spellEnd"/>
      <w:r>
        <w:rPr>
          <w:rFonts w:ascii="Trebuchet MS" w:eastAsia="Trebuchet MS" w:hAnsi="Trebuchet MS" w:cs="Trebuchet MS"/>
          <w:color w:val="060606"/>
          <w:sz w:val="20"/>
        </w:rPr>
        <w:t xml:space="preserve">, Agile Lifecycle Management, Gitlab, Oracle VirtualBox, EPAM Project Management Center, Microsoft Power BI, Amazon EC2, Microsoft Access, Enterprise Architect, Jenkins, Confluence, Microsoft Visio, Microsoft Dynamics CRM, WinSCP, Microsoft Outlook, Amazon S3, Oracle SQL Developer Data Modeler, Elasticsearch, Oracle SQL Developer, Amazon EMR, </w:t>
      </w:r>
      <w:proofErr w:type="spellStart"/>
      <w:r>
        <w:rPr>
          <w:rFonts w:ascii="Trebuchet MS" w:eastAsia="Trebuchet MS" w:hAnsi="Trebuchet MS" w:cs="Trebuchet MS"/>
          <w:color w:val="060606"/>
          <w:sz w:val="20"/>
        </w:rPr>
        <w:t>drawio</w:t>
      </w:r>
      <w:proofErr w:type="spellEnd"/>
      <w:r>
        <w:rPr>
          <w:rFonts w:ascii="Trebuchet MS" w:eastAsia="Trebuchet MS" w:hAnsi="Trebuchet MS" w:cs="Trebuchet MS"/>
          <w:color w:val="060606"/>
          <w:sz w:val="20"/>
        </w:rPr>
        <w:t xml:space="preserve">, Jira, TortoiseSVN, Adobe Photoshop, Apache Hive, MS Project, Apache Zookeeper, Adobe Acrobat Professional, Apache Subversion, OpenOffice, GitHub, MS PowerPoint, </w:t>
      </w:r>
      <w:proofErr w:type="spellStart"/>
      <w:r>
        <w:rPr>
          <w:rFonts w:ascii="Trebuchet MS" w:eastAsia="Trebuchet MS" w:hAnsi="Trebuchet MS" w:cs="Trebuchet MS"/>
          <w:color w:val="060606"/>
          <w:sz w:val="20"/>
        </w:rPr>
        <w:t>BitBucket</w:t>
      </w:r>
      <w:proofErr w:type="spellEnd"/>
      <w:r>
        <w:rPr>
          <w:rFonts w:ascii="Trebuchet MS" w:eastAsia="Trebuchet MS" w:hAnsi="Trebuchet MS" w:cs="Trebuchet MS"/>
          <w:color w:val="060606"/>
          <w:sz w:val="20"/>
        </w:rPr>
        <w:t xml:space="preserve">, Visual Studio </w:t>
      </w:r>
      <w:proofErr w:type="spellStart"/>
      <w:r>
        <w:rPr>
          <w:rFonts w:ascii="Trebuchet MS" w:eastAsia="Trebuchet MS" w:hAnsi="Trebuchet MS" w:cs="Trebuchet MS"/>
          <w:color w:val="060606"/>
          <w:sz w:val="20"/>
        </w:rPr>
        <w:t>Codespaces</w:t>
      </w:r>
      <w:proofErr w:type="spellEnd"/>
      <w:r>
        <w:rPr>
          <w:rFonts w:ascii="Trebuchet MS" w:eastAsia="Trebuchet MS" w:hAnsi="Trebuchet MS" w:cs="Trebuchet MS"/>
          <w:color w:val="060606"/>
          <w:sz w:val="20"/>
        </w:rPr>
        <w:t>, Microsoft Excel, Selenium, PuTTY, Microsoft Word, Oracle VM</w:t>
      </w:r>
    </w:p>
    <w:p w14:paraId="385CE0A1" w14:textId="77777777" w:rsidR="00D106B3" w:rsidRDefault="00000000">
      <w:pPr>
        <w:numPr>
          <w:ilvl w:val="0"/>
          <w:numId w:val="2"/>
        </w:numPr>
        <w:spacing w:before="120" w:after="120"/>
        <w:ind w:left="710" w:hanging="355"/>
      </w:pPr>
      <w:r>
        <w:rPr>
          <w:rFonts w:ascii="Trebuchet MS" w:eastAsia="Trebuchet MS" w:hAnsi="Trebuchet MS" w:cs="Trebuchet MS"/>
          <w:b/>
          <w:color w:val="060606"/>
          <w:sz w:val="20"/>
        </w:rPr>
        <w:t xml:space="preserve">Platform: </w:t>
      </w:r>
      <w:r>
        <w:rPr>
          <w:rFonts w:ascii="Trebuchet MS" w:eastAsia="Trebuchet MS" w:hAnsi="Trebuchet MS" w:cs="Trebuchet MS"/>
          <w:color w:val="060606"/>
          <w:sz w:val="20"/>
        </w:rPr>
        <w:t xml:space="preserve">Amazon Web Services, Microsoft Power View, Office 365, Docker, MATLAB, </w:t>
      </w:r>
      <w:proofErr w:type="spellStart"/>
      <w:r>
        <w:rPr>
          <w:rFonts w:ascii="Trebuchet MS" w:eastAsia="Trebuchet MS" w:hAnsi="Trebuchet MS" w:cs="Trebuchet MS"/>
          <w:color w:val="060606"/>
          <w:sz w:val="20"/>
        </w:rPr>
        <w:t>dbt</w:t>
      </w:r>
      <w:proofErr w:type="spellEnd"/>
    </w:p>
    <w:p w14:paraId="5E226172" w14:textId="77777777" w:rsidR="00D106B3" w:rsidRDefault="00000000">
      <w:pPr>
        <w:spacing w:before="200"/>
      </w:pPr>
      <w:r>
        <w:rPr>
          <w:rFonts w:ascii="Arial Black" w:eastAsia="Arial Black" w:hAnsi="Arial Black" w:cs="Arial Black"/>
          <w:caps/>
          <w:color w:val="0F4EF6"/>
          <w:sz w:val="24"/>
        </w:rPr>
        <w:t>Work experience</w:t>
      </w:r>
    </w:p>
    <w:p w14:paraId="68012DE6" w14:textId="4C2C2789" w:rsidR="00D106B3" w:rsidRPr="00436605" w:rsidRDefault="00000000">
      <w:pPr>
        <w:spacing w:after="120"/>
        <w:rPr>
          <w:lang w:val="ru-RU"/>
        </w:rPr>
      </w:pPr>
      <w:r>
        <w:rPr>
          <w:rFonts w:ascii="Trebuchet MS" w:eastAsia="Trebuchet MS" w:hAnsi="Trebuchet MS" w:cs="Trebuchet MS"/>
          <w:b/>
          <w:color w:val="060606"/>
          <w:sz w:val="20"/>
          <w:u w:val="single"/>
        </w:rPr>
        <w:t>Nov-2020 - Till now (Oct-2023)</w:t>
      </w:r>
      <w:r>
        <w:rPr>
          <w:rFonts w:ascii="Trebuchet MS" w:eastAsia="Trebuchet MS" w:hAnsi="Trebuchet MS" w:cs="Trebuchet MS"/>
          <w:color w:val="060606"/>
          <w:sz w:val="20"/>
        </w:rPr>
        <w:t xml:space="preserve"> - Data Analyst, Systems, </w:t>
      </w:r>
    </w:p>
    <w:p w14:paraId="16E7C555" w14:textId="05335546" w:rsidR="00D106B3"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While EPM-DMTM is an umbrella project to host DM capabilities globally,  the Data Science stream within it (AI/Skill group of Alexey Yakunin) is focusing on bringing the Data Science methods to bear on possible automation of tasks around workforce management, especially skill modeling, increasing the usability of the existing algorithms, researching the emerging use cases</w:t>
      </w:r>
    </w:p>
    <w:p w14:paraId="548A18E2" w14:textId="77777777" w:rsidR="00D106B3" w:rsidRDefault="00000000">
      <w:pPr>
        <w:spacing w:after="120"/>
      </w:pPr>
      <w:r>
        <w:rPr>
          <w:rFonts w:ascii="Trebuchet MS" w:eastAsia="Trebuchet MS" w:hAnsi="Trebuchet MS" w:cs="Trebuchet MS"/>
          <w:color w:val="060606"/>
          <w:sz w:val="20"/>
        </w:rPr>
        <w:t>The Word2Vec-style Semantic Skill Distance (</w:t>
      </w:r>
      <w:proofErr w:type="spellStart"/>
      <w:r>
        <w:rPr>
          <w:rFonts w:ascii="Trebuchet MS" w:eastAsia="Trebuchet MS" w:hAnsi="Trebuchet MS" w:cs="Trebuchet MS"/>
          <w:color w:val="060606"/>
          <w:sz w:val="20"/>
        </w:rPr>
        <w:t>DistSki</w:t>
      </w:r>
      <w:proofErr w:type="spellEnd"/>
      <w:r>
        <w:rPr>
          <w:rFonts w:ascii="Trebuchet MS" w:eastAsia="Trebuchet MS" w:hAnsi="Trebuchet MS" w:cs="Trebuchet MS"/>
          <w:color w:val="060606"/>
          <w:sz w:val="20"/>
        </w:rPr>
        <w:t xml:space="preserve">) algorithm, conceived and developed by </w:t>
      </w:r>
      <w:proofErr w:type="spellStart"/>
      <w:r>
        <w:rPr>
          <w:rFonts w:ascii="Trebuchet MS" w:eastAsia="Trebuchet MS" w:hAnsi="Trebuchet MS" w:cs="Trebuchet MS"/>
          <w:color w:val="060606"/>
          <w:sz w:val="20"/>
        </w:rPr>
        <w:t>Uladzislau</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Kisin</w:t>
      </w:r>
      <w:proofErr w:type="spellEnd"/>
      <w:r>
        <w:rPr>
          <w:rFonts w:ascii="Trebuchet MS" w:eastAsia="Trebuchet MS" w:hAnsi="Trebuchet MS" w:cs="Trebuchet MS"/>
          <w:color w:val="060606"/>
          <w:sz w:val="20"/>
        </w:rPr>
        <w:t xml:space="preserve">, established the ML/NLP beach-head and the basis for the whole set of potential use cases. It is one of the efforts aimed at making the Skill Graph and various skill-dimensioned activities more usable. </w:t>
      </w:r>
      <w:r>
        <w:rPr>
          <w:rFonts w:ascii="Trebuchet MS" w:eastAsia="Trebuchet MS" w:hAnsi="Trebuchet MS" w:cs="Trebuchet MS"/>
          <w:color w:val="060606"/>
          <w:sz w:val="20"/>
        </w:rPr>
        <w:lastRenderedPageBreak/>
        <w:t>The most frequent type of tasks is establishing various skill-facts between various EPAM objects (Position, Project, Employee, Applicant, Learning profile, Video, Presale opportunity etc.) and EPAM skills, thus providing a strong conformed “Skill dimension” enabling cross-system analytics and a number of corporate processes</w:t>
      </w:r>
    </w:p>
    <w:p w14:paraId="50E9691F" w14:textId="77777777" w:rsidR="00D106B3"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5 Data Scientists, 3 ML Engineers, 2 DevOps</w:t>
      </w:r>
    </w:p>
    <w:p w14:paraId="2572ADFE" w14:textId="77777777" w:rsidR="00D106B3"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Key Developer, Project Coordinator</w:t>
      </w:r>
    </w:p>
    <w:p w14:paraId="3B89BA0C" w14:textId="77777777" w:rsidR="00D106B3" w:rsidRDefault="00000000">
      <w:pPr>
        <w:spacing w:after="120"/>
      </w:pPr>
      <w:r>
        <w:rPr>
          <w:rFonts w:ascii="Trebuchet MS" w:eastAsia="Trebuchet MS" w:hAnsi="Trebuchet MS" w:cs="Trebuchet MS"/>
          <w:b/>
          <w:color w:val="060606"/>
          <w:sz w:val="20"/>
        </w:rPr>
        <w:t xml:space="preserve">Responsibilities: </w:t>
      </w:r>
    </w:p>
    <w:p w14:paraId="2DB330DB"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performed research of the subject area of skills/competencies modeling, skill supply and demand – as a result (a) the suggested compound indicator with convex aggregation was included in corporate report on Demand-Supply-mismatch; (b) proposed notion of opportunity cost from unstaffed projects also became a component of reporting</w:t>
      </w:r>
    </w:p>
    <w:p w14:paraId="4E661ADF"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Identified multiple external sources of skill information, including structured (ontologies) and unstructured (Bodies of Knowledge, dedicated texts)</w:t>
      </w:r>
    </w:p>
    <w:p w14:paraId="3E21CAA2"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xml:space="preserve">* performed investigation and EDA of the Skill Dimension (EPAM </w:t>
      </w:r>
      <w:proofErr w:type="spellStart"/>
      <w:r>
        <w:rPr>
          <w:rFonts w:ascii="Trebuchet MS" w:eastAsia="Trebuchet MS" w:hAnsi="Trebuchet MS" w:cs="Trebuchet MS"/>
          <w:color w:val="060606"/>
          <w:sz w:val="20"/>
        </w:rPr>
        <w:t>Skillo</w:t>
      </w:r>
      <w:proofErr w:type="spellEnd"/>
      <w:r>
        <w:rPr>
          <w:rFonts w:ascii="Trebuchet MS" w:eastAsia="Trebuchet MS" w:hAnsi="Trebuchet MS" w:cs="Trebuchet MS"/>
          <w:color w:val="060606"/>
          <w:sz w:val="20"/>
        </w:rPr>
        <w:t xml:space="preserve"> Graph) and Skill Facts (EPAM </w:t>
      </w:r>
      <w:proofErr w:type="spellStart"/>
      <w:r>
        <w:rPr>
          <w:rFonts w:ascii="Trebuchet MS" w:eastAsia="Trebuchet MS" w:hAnsi="Trebuchet MS" w:cs="Trebuchet MS"/>
          <w:color w:val="060606"/>
          <w:sz w:val="20"/>
        </w:rPr>
        <w:t>SkillLink</w:t>
      </w:r>
      <w:proofErr w:type="spellEnd"/>
      <w:r>
        <w:rPr>
          <w:rFonts w:ascii="Trebuchet MS" w:eastAsia="Trebuchet MS" w:hAnsi="Trebuchet MS" w:cs="Trebuchet MS"/>
          <w:color w:val="060606"/>
          <w:sz w:val="20"/>
        </w:rPr>
        <w:t>) from the EPAM Data Lake, reported and helped alleviate significant consistency issues, suggested and implemented Analytical Views on the main sources, with radical transformation to using skill name as unique identifier, and converting attributes to uniform skill facts suitable for effective cross-domain analytics</w:t>
      </w:r>
    </w:p>
    <w:p w14:paraId="316778BA"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xml:space="preserve">* implemented the set of NLP-oriented API end-points under the moniker </w:t>
      </w:r>
      <w:proofErr w:type="spellStart"/>
      <w:r>
        <w:rPr>
          <w:rFonts w:ascii="Trebuchet MS" w:eastAsia="Trebuchet MS" w:hAnsi="Trebuchet MS" w:cs="Trebuchet MS"/>
          <w:color w:val="060606"/>
          <w:sz w:val="20"/>
        </w:rPr>
        <w:t>Skillo</w:t>
      </w:r>
      <w:proofErr w:type="spellEnd"/>
      <w:r>
        <w:rPr>
          <w:rFonts w:ascii="Trebuchet MS" w:eastAsia="Trebuchet MS" w:hAnsi="Trebuchet MS" w:cs="Trebuchet MS"/>
          <w:color w:val="060606"/>
          <w:sz w:val="20"/>
        </w:rPr>
        <w:t xml:space="preserve">-DQ (Data Quality), starting from the data quality services for Skills and </w:t>
      </w:r>
      <w:proofErr w:type="spellStart"/>
      <w:r>
        <w:rPr>
          <w:rFonts w:ascii="Trebuchet MS" w:eastAsia="Trebuchet MS" w:hAnsi="Trebuchet MS" w:cs="Trebuchet MS"/>
          <w:color w:val="060606"/>
          <w:sz w:val="20"/>
        </w:rPr>
        <w:t>Skillo</w:t>
      </w:r>
      <w:proofErr w:type="spellEnd"/>
      <w:r>
        <w:rPr>
          <w:rFonts w:ascii="Trebuchet MS" w:eastAsia="Trebuchet MS" w:hAnsi="Trebuchet MS" w:cs="Trebuchet MS"/>
          <w:color w:val="060606"/>
          <w:sz w:val="20"/>
        </w:rPr>
        <w:t>, automated translation from/to multiple languages, and the enhancing wrapper with incremental lexical standardization pipeline around the ‘</w:t>
      </w:r>
      <w:proofErr w:type="spellStart"/>
      <w:r>
        <w:rPr>
          <w:rFonts w:ascii="Trebuchet MS" w:eastAsia="Trebuchet MS" w:hAnsi="Trebuchet MS" w:cs="Trebuchet MS"/>
          <w:color w:val="060606"/>
          <w:sz w:val="20"/>
        </w:rPr>
        <w:t>Skillo</w:t>
      </w:r>
      <w:proofErr w:type="spellEnd"/>
      <w:r>
        <w:rPr>
          <w:rFonts w:ascii="Trebuchet MS" w:eastAsia="Trebuchet MS" w:hAnsi="Trebuchet MS" w:cs="Trebuchet MS"/>
          <w:color w:val="060606"/>
          <w:sz w:val="20"/>
        </w:rPr>
        <w:t xml:space="preserve"> Enrichment’ end-point, designed to help in placing new Skill candidate terms into Skill Graph. Resulting data product is used by internal systems: </w:t>
      </w:r>
      <w:proofErr w:type="spellStart"/>
      <w:r>
        <w:rPr>
          <w:rFonts w:ascii="Trebuchet MS" w:eastAsia="Trebuchet MS" w:hAnsi="Trebuchet MS" w:cs="Trebuchet MS"/>
          <w:color w:val="060606"/>
          <w:sz w:val="20"/>
        </w:rPr>
        <w:t>SkillHunter</w:t>
      </w:r>
      <w:proofErr w:type="spellEnd"/>
      <w:r>
        <w:rPr>
          <w:rFonts w:ascii="Trebuchet MS" w:eastAsia="Trebuchet MS" w:hAnsi="Trebuchet MS" w:cs="Trebuchet MS"/>
          <w:color w:val="060606"/>
          <w:sz w:val="20"/>
        </w:rPr>
        <w:t xml:space="preserve">, Project, Reporting, </w:t>
      </w:r>
      <w:proofErr w:type="spellStart"/>
      <w:r>
        <w:rPr>
          <w:rFonts w:ascii="Trebuchet MS" w:eastAsia="Trebuchet MS" w:hAnsi="Trebuchet MS" w:cs="Trebuchet MS"/>
          <w:color w:val="060606"/>
          <w:sz w:val="20"/>
        </w:rPr>
        <w:t>Skillo</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etc</w:t>
      </w:r>
      <w:proofErr w:type="spellEnd"/>
    </w:p>
    <w:p w14:paraId="698F432C"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participated in the corporate-wide initiative on Key Skills establishment; authored an algorithm of personalized Key Skill suggestions, developed transformation pipeline, and template of RM-oriented report on subordinate key skills with extended explain-ability on suggestions, subject to productization; Performing the data-driven hypothesis testing of impact that well-developed key skill profile may have on EPAM processes and average worker bench/productivity balance</w:t>
      </w:r>
    </w:p>
    <w:p w14:paraId="3810D364"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developed multiple niche tasks related to data quality statistics for decision-making around skills, as well as Skill-related analytics</w:t>
      </w:r>
    </w:p>
    <w:p w14:paraId="788A6616"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developed common tools and analytical datasets in use in the project stream: personal, organizational, and geographical and skill hierarchies in refactored to one-row analytics ready datasets</w:t>
      </w:r>
    </w:p>
    <w:p w14:paraId="707B541F"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provided robust consulting to team members on specific data model objects and best practices of query building in existing corporate context</w:t>
      </w:r>
    </w:p>
    <w:p w14:paraId="46572C76" w14:textId="77777777" w:rsidR="00D106B3" w:rsidRDefault="00000000">
      <w:pPr>
        <w:numPr>
          <w:ilvl w:val="0"/>
          <w:numId w:val="3"/>
        </w:numPr>
        <w:spacing w:before="120" w:after="120"/>
        <w:ind w:left="710" w:hanging="355"/>
      </w:pPr>
      <w:r>
        <w:rPr>
          <w:rFonts w:ascii="Trebuchet MS" w:eastAsia="Trebuchet MS" w:hAnsi="Trebuchet MS" w:cs="Trebuchet MS"/>
          <w:color w:val="060606"/>
          <w:sz w:val="20"/>
        </w:rPr>
        <w:t>* advocated for better deployment observability and co-led DevOps effort to improve it</w:t>
      </w:r>
    </w:p>
    <w:p w14:paraId="195186CF" w14:textId="77777777" w:rsidR="00D106B3"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PostgreSQL, Microsoft VS Code, Anaconda, Pandas, </w:t>
      </w:r>
      <w:proofErr w:type="spellStart"/>
      <w:r>
        <w:rPr>
          <w:rFonts w:ascii="Trebuchet MS" w:eastAsia="Trebuchet MS" w:hAnsi="Trebuchet MS" w:cs="Trebuchet MS"/>
          <w:color w:val="060606"/>
          <w:sz w:val="20"/>
        </w:rPr>
        <w:t>spaCy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gensim</w:t>
      </w:r>
      <w:proofErr w:type="spellEnd"/>
      <w:r>
        <w:rPr>
          <w:rFonts w:ascii="Trebuchet MS" w:eastAsia="Trebuchet MS" w:hAnsi="Trebuchet MS" w:cs="Trebuchet MS"/>
          <w:color w:val="060606"/>
          <w:sz w:val="20"/>
        </w:rPr>
        <w:t xml:space="preserve">, scikit-learn, Google Cloud Platform, NLTK, </w:t>
      </w:r>
      <w:proofErr w:type="spellStart"/>
      <w:r>
        <w:rPr>
          <w:rFonts w:ascii="Trebuchet MS" w:eastAsia="Trebuchet MS" w:hAnsi="Trebuchet MS" w:cs="Trebuchet MS"/>
          <w:color w:val="060606"/>
          <w:sz w:val="20"/>
        </w:rPr>
        <w:t>RegEx</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Plotly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numpy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scipy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Jupyter</w:t>
      </w:r>
      <w:proofErr w:type="spellEnd"/>
      <w:r>
        <w:rPr>
          <w:rFonts w:ascii="Trebuchet MS" w:eastAsia="Trebuchet MS" w:hAnsi="Trebuchet MS" w:cs="Trebuchet MS"/>
          <w:color w:val="060606"/>
          <w:sz w:val="20"/>
        </w:rPr>
        <w:t xml:space="preserve"> Notebook, Git, Confluence, JIRA, ODAHU, </w:t>
      </w:r>
      <w:proofErr w:type="spellStart"/>
      <w:r>
        <w:rPr>
          <w:rFonts w:ascii="Trebuchet MS" w:eastAsia="Trebuchet MS" w:hAnsi="Trebuchet MS" w:cs="Trebuchet MS"/>
          <w:color w:val="060606"/>
          <w:sz w:val="20"/>
        </w:rPr>
        <w:t>DLab</w:t>
      </w:r>
      <w:proofErr w:type="spellEnd"/>
      <w:r>
        <w:rPr>
          <w:rFonts w:ascii="Trebuchet MS" w:eastAsia="Trebuchet MS" w:hAnsi="Trebuchet MS" w:cs="Trebuchet MS"/>
          <w:color w:val="060606"/>
          <w:sz w:val="20"/>
        </w:rPr>
        <w:t xml:space="preserve">, Python, SQL, </w:t>
      </w:r>
      <w:proofErr w:type="spellStart"/>
      <w:r>
        <w:rPr>
          <w:rFonts w:ascii="Trebuchet MS" w:eastAsia="Trebuchet MS" w:hAnsi="Trebuchet MS" w:cs="Trebuchet MS"/>
          <w:color w:val="060606"/>
          <w:sz w:val="20"/>
        </w:rPr>
        <w:t>FastAPI</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Tkinter</w:t>
      </w:r>
      <w:proofErr w:type="spellEnd"/>
      <w:r>
        <w:rPr>
          <w:rFonts w:ascii="Trebuchet MS" w:eastAsia="Trebuchet MS" w:hAnsi="Trebuchet MS" w:cs="Trebuchet MS"/>
          <w:color w:val="060606"/>
          <w:sz w:val="20"/>
        </w:rPr>
        <w:t>, Selenium, Linux, Kubernetes, CI/CD, Gitlab, Argo</w:t>
      </w:r>
    </w:p>
    <w:p w14:paraId="67AD61CD" w14:textId="77777777" w:rsidR="00D106B3" w:rsidRDefault="00D106B3"/>
    <w:p w14:paraId="018DF4EE" w14:textId="2EA6036A" w:rsidR="00D106B3" w:rsidRDefault="00000000">
      <w:pPr>
        <w:spacing w:after="120"/>
      </w:pPr>
      <w:r>
        <w:rPr>
          <w:rFonts w:ascii="Trebuchet MS" w:eastAsia="Trebuchet MS" w:hAnsi="Trebuchet MS" w:cs="Trebuchet MS"/>
          <w:b/>
          <w:color w:val="060606"/>
          <w:sz w:val="20"/>
          <w:u w:val="single"/>
        </w:rPr>
        <w:t>Sep-2019 - Oct-2020</w:t>
      </w:r>
      <w:r>
        <w:rPr>
          <w:rFonts w:ascii="Trebuchet MS" w:eastAsia="Trebuchet MS" w:hAnsi="Trebuchet MS" w:cs="Trebuchet MS"/>
          <w:color w:val="060606"/>
          <w:sz w:val="20"/>
        </w:rPr>
        <w:t xml:space="preserve"> - Data Analyst, Project Coordinator</w:t>
      </w:r>
    </w:p>
    <w:p w14:paraId="3AFE07CD" w14:textId="77777777" w:rsidR="00D106B3" w:rsidRDefault="00000000">
      <w:pPr>
        <w:spacing w:after="120"/>
      </w:pPr>
      <w:r>
        <w:rPr>
          <w:rFonts w:ascii="Trebuchet MS" w:eastAsia="Trebuchet MS" w:hAnsi="Trebuchet MS" w:cs="Trebuchet MS"/>
          <w:b/>
          <w:color w:val="060606"/>
          <w:sz w:val="20"/>
        </w:rPr>
        <w:lastRenderedPageBreak/>
        <w:t xml:space="preserve">Customer Description: </w:t>
      </w:r>
      <w:r>
        <w:rPr>
          <w:rFonts w:ascii="Trebuchet MS" w:eastAsia="Trebuchet MS" w:hAnsi="Trebuchet MS" w:cs="Trebuchet MS"/>
          <w:color w:val="060606"/>
          <w:sz w:val="20"/>
        </w:rPr>
        <w:t>Retail &amp; Distribution. Consumer Packaged goods in 10 large categories (like Diapers, Feminine Care, Mens Shaving, Laundry, etc.) across more than 100 countries</w:t>
      </w:r>
    </w:p>
    <w:p w14:paraId="3E7E196A" w14:textId="22C03483" w:rsidR="00D106B3"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build a quick (6 weeks) </w:t>
      </w:r>
      <w:proofErr w:type="spellStart"/>
      <w:r>
        <w:rPr>
          <w:rFonts w:ascii="Trebuchet MS" w:eastAsia="Trebuchet MS" w:hAnsi="Trebuchet MS" w:cs="Trebuchet MS"/>
          <w:color w:val="060606"/>
          <w:sz w:val="20"/>
        </w:rPr>
        <w:t>PoV</w:t>
      </w:r>
      <w:proofErr w:type="spellEnd"/>
      <w:r>
        <w:rPr>
          <w:rFonts w:ascii="Trebuchet MS" w:eastAsia="Trebuchet MS" w:hAnsi="Trebuchet MS" w:cs="Trebuchet MS"/>
          <w:color w:val="060606"/>
          <w:sz w:val="20"/>
        </w:rPr>
        <w:t xml:space="preserve"> (prototype) for SOI modeling for their Samanta application based on the identified requirements/user stories provided by P&amp;G stakeholders</w:t>
      </w:r>
    </w:p>
    <w:p w14:paraId="0AE01E60" w14:textId="77777777" w:rsidR="00D106B3" w:rsidRDefault="00000000">
      <w:pPr>
        <w:spacing w:after="120"/>
      </w:pPr>
      <w:r>
        <w:rPr>
          <w:rFonts w:ascii="Trebuchet MS" w:eastAsia="Trebuchet MS" w:hAnsi="Trebuchet MS" w:cs="Trebuchet MS"/>
          <w:color w:val="060606"/>
          <w:sz w:val="20"/>
        </w:rPr>
        <w:t>Modeling of the consumer behavior as change in volume/quantity consumed in response to changes in prices, distribution and promotion activities (sometimes referred to as Marketing Mix Modeling, MMM, and called Share-of-Input-Modeling, SOIM at P&amp;G) is a Econometric / Data Science capability at the core of the business value of the project</w:t>
      </w:r>
    </w:p>
    <w:p w14:paraId="52FA039E" w14:textId="77777777" w:rsidR="00D106B3" w:rsidRDefault="00000000">
      <w:pPr>
        <w:spacing w:after="120"/>
      </w:pPr>
      <w:r>
        <w:rPr>
          <w:rFonts w:ascii="Trebuchet MS" w:eastAsia="Trebuchet MS" w:hAnsi="Trebuchet MS" w:cs="Trebuchet MS"/>
          <w:color w:val="060606"/>
          <w:sz w:val="20"/>
        </w:rPr>
        <w:t>Lead Data Scientist, who won in the initial contest for the right to implement PoC successfully identified the probabilistic Bayesian Multi-level Econometric Regression modeling as a key instrument to successful implementation. This is a demand system estimation problem, using the weekly syndicated Nielsen data panels</w:t>
      </w:r>
    </w:p>
    <w:p w14:paraId="5C69ADD2" w14:textId="77777777" w:rsidR="00D106B3" w:rsidRDefault="00000000">
      <w:pPr>
        <w:spacing w:after="120"/>
      </w:pPr>
      <w:r>
        <w:rPr>
          <w:rFonts w:ascii="Trebuchet MS" w:eastAsia="Trebuchet MS" w:hAnsi="Trebuchet MS" w:cs="Trebuchet MS"/>
          <w:color w:val="060606"/>
          <w:sz w:val="20"/>
        </w:rPr>
        <w:t>Customer, from early stage, also wanted to have a standalone tool to make the results of modeling operational for the P&amp;G users. SOIM Tool is being developed as a web Application (python modeling and back end, JavaScript / React front-end), with two core functionalities: (1) coefficients of regression model, interpretable as elasticities of demand, are made available (view in-tool and export to Excel) to support the identification of Key Business Drivers (KBDs) of the P&amp;G brand managers and other Marketing executives; (2) Scenario-based simulation (what-if analysis) of promotional campaigns allows to review a significant number of possible plans and scenarios vis-à-vis competitive actions, and choose the most suitable one(s) without spending actual resources and time on in-field experiments</w:t>
      </w:r>
    </w:p>
    <w:p w14:paraId="5D3E40EE" w14:textId="77777777" w:rsidR="00D106B3" w:rsidRDefault="00000000">
      <w:pPr>
        <w:spacing w:after="120"/>
      </w:pPr>
      <w:r>
        <w:rPr>
          <w:rFonts w:ascii="Trebuchet MS" w:eastAsia="Trebuchet MS" w:hAnsi="Trebuchet MS" w:cs="Trebuchet MS"/>
          <w:color w:val="060606"/>
          <w:sz w:val="20"/>
        </w:rPr>
        <w:t>Part of the Data Scientists task is to clarify that results of modeling are not unequivocally valid due to the signal-to-noise ratio limitations of the data, as well as multitude of latent variables not directly observable in the data, as well as the potential failure to account for the alternative actors behavior affecting the system of equations</w:t>
      </w:r>
    </w:p>
    <w:p w14:paraId="384DDD07" w14:textId="77777777" w:rsidR="00D106B3" w:rsidRDefault="00000000">
      <w:pPr>
        <w:spacing w:after="120"/>
      </w:pPr>
      <w:r>
        <w:rPr>
          <w:rFonts w:ascii="Trebuchet MS" w:eastAsia="Trebuchet MS" w:hAnsi="Trebuchet MS" w:cs="Trebuchet MS"/>
          <w:color w:val="060606"/>
          <w:sz w:val="20"/>
        </w:rPr>
        <w:t xml:space="preserve">Effort is made to speed up the training of initial models to provide the quicker ramp-up of new internal customers of the product/tool. </w:t>
      </w:r>
      <w:proofErr w:type="spellStart"/>
      <w:r>
        <w:rPr>
          <w:rFonts w:ascii="Trebuchet MS" w:eastAsia="Trebuchet MS" w:hAnsi="Trebuchet MS" w:cs="Trebuchet MS"/>
          <w:color w:val="060606"/>
          <w:sz w:val="20"/>
        </w:rPr>
        <w:t>Intergation</w:t>
      </w:r>
      <w:proofErr w:type="spellEnd"/>
      <w:r>
        <w:rPr>
          <w:rFonts w:ascii="Trebuchet MS" w:eastAsia="Trebuchet MS" w:hAnsi="Trebuchet MS" w:cs="Trebuchet MS"/>
          <w:color w:val="060606"/>
          <w:sz w:val="20"/>
        </w:rPr>
        <w:t xml:space="preserve"> is in progress with the P&amp;G-"sister" project SAMANTA, aimed at providing deeper analytics and suggestions to users of that system. Fundamental re-work of the architecture to facilitate scale is undertaken and now being </w:t>
      </w:r>
      <w:proofErr w:type="spellStart"/>
      <w:r>
        <w:rPr>
          <w:rFonts w:ascii="Trebuchet MS" w:eastAsia="Trebuchet MS" w:hAnsi="Trebuchet MS" w:cs="Trebuchet MS"/>
          <w:color w:val="060606"/>
          <w:sz w:val="20"/>
        </w:rPr>
        <w:t>productionalized</w:t>
      </w:r>
      <w:proofErr w:type="spellEnd"/>
    </w:p>
    <w:p w14:paraId="1E2524F8" w14:textId="77777777" w:rsidR="00D106B3"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3 Data Scientists</w:t>
      </w:r>
    </w:p>
    <w:p w14:paraId="12080641" w14:textId="77777777" w:rsidR="00D106B3" w:rsidRDefault="00000000">
      <w:pPr>
        <w:spacing w:after="120"/>
      </w:pPr>
      <w:r>
        <w:rPr>
          <w:rFonts w:ascii="Trebuchet MS" w:eastAsia="Trebuchet MS" w:hAnsi="Trebuchet MS" w:cs="Trebuchet MS"/>
          <w:color w:val="060606"/>
          <w:sz w:val="20"/>
        </w:rPr>
        <w:t>2 Back end engineers</w:t>
      </w:r>
    </w:p>
    <w:p w14:paraId="58E49C04" w14:textId="77777777" w:rsidR="00D106B3" w:rsidRDefault="00000000">
      <w:pPr>
        <w:spacing w:after="120"/>
      </w:pPr>
      <w:r>
        <w:rPr>
          <w:rFonts w:ascii="Trebuchet MS" w:eastAsia="Trebuchet MS" w:hAnsi="Trebuchet MS" w:cs="Trebuchet MS"/>
          <w:color w:val="060606"/>
          <w:sz w:val="20"/>
        </w:rPr>
        <w:t>1 Front end engineer</w:t>
      </w:r>
    </w:p>
    <w:p w14:paraId="55422C54" w14:textId="77777777" w:rsidR="00D106B3" w:rsidRDefault="00000000">
      <w:pPr>
        <w:spacing w:after="120"/>
      </w:pPr>
      <w:r>
        <w:rPr>
          <w:rFonts w:ascii="Trebuchet MS" w:eastAsia="Trebuchet MS" w:hAnsi="Trebuchet MS" w:cs="Trebuchet MS"/>
          <w:color w:val="060606"/>
          <w:sz w:val="20"/>
        </w:rPr>
        <w:t xml:space="preserve">1 UI </w:t>
      </w:r>
      <w:proofErr w:type="spellStart"/>
      <w:r>
        <w:rPr>
          <w:rFonts w:ascii="Trebuchet MS" w:eastAsia="Trebuchet MS" w:hAnsi="Trebuchet MS" w:cs="Trebuchet MS"/>
          <w:color w:val="060606"/>
          <w:sz w:val="20"/>
        </w:rPr>
        <w:t>Desgner</w:t>
      </w:r>
      <w:proofErr w:type="spellEnd"/>
      <w:r>
        <w:rPr>
          <w:rFonts w:ascii="Trebuchet MS" w:eastAsia="Trebuchet MS" w:hAnsi="Trebuchet MS" w:cs="Trebuchet MS"/>
          <w:color w:val="060606"/>
          <w:sz w:val="20"/>
        </w:rPr>
        <w:t xml:space="preserve"> (first 4 months)</w:t>
      </w:r>
    </w:p>
    <w:p w14:paraId="66AB7B6A" w14:textId="77777777" w:rsidR="00D106B3" w:rsidRDefault="00000000">
      <w:pPr>
        <w:spacing w:after="120"/>
      </w:pPr>
      <w:r>
        <w:rPr>
          <w:rFonts w:ascii="Trebuchet MS" w:eastAsia="Trebuchet MS" w:hAnsi="Trebuchet MS" w:cs="Trebuchet MS"/>
          <w:color w:val="060606"/>
          <w:sz w:val="20"/>
        </w:rPr>
        <w:t>1 DM (part time)</w:t>
      </w:r>
    </w:p>
    <w:p w14:paraId="5BAA76BC" w14:textId="77777777" w:rsidR="00D106B3"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Data Scientist, Data Analyst, Business, Analyst, Architect, Project Coordinator</w:t>
      </w:r>
    </w:p>
    <w:p w14:paraId="3599F359" w14:textId="77777777" w:rsidR="00D106B3" w:rsidRDefault="00000000">
      <w:pPr>
        <w:spacing w:after="120"/>
      </w:pPr>
      <w:r>
        <w:rPr>
          <w:rFonts w:ascii="Trebuchet MS" w:eastAsia="Trebuchet MS" w:hAnsi="Trebuchet MS" w:cs="Trebuchet MS"/>
          <w:b/>
          <w:color w:val="060606"/>
          <w:sz w:val="20"/>
        </w:rPr>
        <w:t xml:space="preserve">Responsibilities: </w:t>
      </w:r>
    </w:p>
    <w:p w14:paraId="6E196A22"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Performed initial research in feasibility of Causal Modeling techniques application to data of the customer</w:t>
      </w:r>
    </w:p>
    <w:p w14:paraId="60097B28"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xml:space="preserve">* Participated in </w:t>
      </w:r>
      <w:proofErr w:type="spellStart"/>
      <w:r>
        <w:rPr>
          <w:rFonts w:ascii="Trebuchet MS" w:eastAsia="Trebuchet MS" w:hAnsi="Trebuchet MS" w:cs="Trebuchet MS"/>
          <w:color w:val="060606"/>
          <w:sz w:val="20"/>
        </w:rPr>
        <w:t>Arhictectual</w:t>
      </w:r>
      <w:proofErr w:type="spellEnd"/>
      <w:r>
        <w:rPr>
          <w:rFonts w:ascii="Trebuchet MS" w:eastAsia="Trebuchet MS" w:hAnsi="Trebuchet MS" w:cs="Trebuchet MS"/>
          <w:color w:val="060606"/>
          <w:sz w:val="20"/>
        </w:rPr>
        <w:t xml:space="preserve"> decisions in several re-designs</w:t>
      </w:r>
    </w:p>
    <w:p w14:paraId="66C6A171"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Created Architectural diagrams</w:t>
      </w:r>
    </w:p>
    <w:p w14:paraId="6D2C6C2D"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Created data model</w:t>
      </w:r>
    </w:p>
    <w:p w14:paraId="5C3EEB6A"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Designed initial API architecture</w:t>
      </w:r>
    </w:p>
    <w:p w14:paraId="74DA1F17"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Developed RPC-style APIs between front- and back-end</w:t>
      </w:r>
    </w:p>
    <w:p w14:paraId="6EE7B089"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lastRenderedPageBreak/>
        <w:t>* Created a stable immutable-folder-based method of model run deployments and results persisting</w:t>
      </w:r>
    </w:p>
    <w:p w14:paraId="496C6949"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xml:space="preserve">* Applied developer </w:t>
      </w:r>
      <w:proofErr w:type="spellStart"/>
      <w:r>
        <w:rPr>
          <w:rFonts w:ascii="Trebuchet MS" w:eastAsia="Trebuchet MS" w:hAnsi="Trebuchet MS" w:cs="Trebuchet MS"/>
          <w:color w:val="060606"/>
          <w:sz w:val="20"/>
        </w:rPr>
        <w:t>probabilitic</w:t>
      </w:r>
      <w:proofErr w:type="spellEnd"/>
      <w:r>
        <w:rPr>
          <w:rFonts w:ascii="Trebuchet MS" w:eastAsia="Trebuchet MS" w:hAnsi="Trebuchet MS" w:cs="Trebuchet MS"/>
          <w:color w:val="060606"/>
          <w:sz w:val="20"/>
        </w:rPr>
        <w:t xml:space="preserve"> regression models to alternative </w:t>
      </w:r>
      <w:proofErr w:type="spellStart"/>
      <w:r>
        <w:rPr>
          <w:rFonts w:ascii="Trebuchet MS" w:eastAsia="Trebuchet MS" w:hAnsi="Trebuchet MS" w:cs="Trebuchet MS"/>
          <w:color w:val="060606"/>
          <w:sz w:val="20"/>
        </w:rPr>
        <w:t>domeains</w:t>
      </w:r>
      <w:proofErr w:type="spellEnd"/>
      <w:r>
        <w:rPr>
          <w:rFonts w:ascii="Trebuchet MS" w:eastAsia="Trebuchet MS" w:hAnsi="Trebuchet MS" w:cs="Trebuchet MS"/>
          <w:color w:val="060606"/>
          <w:sz w:val="20"/>
        </w:rPr>
        <w:t xml:space="preserve"> and datasets</w:t>
      </w:r>
    </w:p>
    <w:p w14:paraId="5F0FF68D"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Created Jira workflows, including backlog in Kanban, and managed Jira for the first half-year</w:t>
      </w:r>
    </w:p>
    <w:p w14:paraId="027261AF"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Performed customer PO communication management</w:t>
      </w:r>
    </w:p>
    <w:p w14:paraId="791A1D9C" w14:textId="77777777" w:rsidR="00D106B3" w:rsidRDefault="00000000">
      <w:pPr>
        <w:numPr>
          <w:ilvl w:val="0"/>
          <w:numId w:val="4"/>
        </w:numPr>
        <w:spacing w:before="120" w:after="120"/>
        <w:ind w:left="710" w:hanging="355"/>
      </w:pPr>
      <w:r>
        <w:rPr>
          <w:rFonts w:ascii="Trebuchet MS" w:eastAsia="Trebuchet MS" w:hAnsi="Trebuchet MS" w:cs="Trebuchet MS"/>
          <w:color w:val="060606"/>
          <w:sz w:val="20"/>
        </w:rPr>
        <w:t>* Performed project coordination functions</w:t>
      </w:r>
    </w:p>
    <w:p w14:paraId="79EEDBDD" w14:textId="77777777" w:rsidR="00D106B3"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PostgreSQL, </w:t>
      </w:r>
      <w:proofErr w:type="spellStart"/>
      <w:r>
        <w:rPr>
          <w:rFonts w:ascii="Trebuchet MS" w:eastAsia="Trebuchet MS" w:hAnsi="Trebuchet MS" w:cs="Trebuchet MS"/>
          <w:color w:val="060606"/>
          <w:sz w:val="20"/>
        </w:rPr>
        <w:t>Jupyter</w:t>
      </w:r>
      <w:proofErr w:type="spellEnd"/>
      <w:r>
        <w:rPr>
          <w:rFonts w:ascii="Trebuchet MS" w:eastAsia="Trebuchet MS" w:hAnsi="Trebuchet MS" w:cs="Trebuchet MS"/>
          <w:color w:val="060606"/>
          <w:sz w:val="20"/>
        </w:rPr>
        <w:t xml:space="preserve"> Notebook, Microsoft VS Code, Git, Jira, Teams, Confluence, Visio, </w:t>
      </w:r>
      <w:proofErr w:type="spellStart"/>
      <w:r>
        <w:rPr>
          <w:rFonts w:ascii="Trebuchet MS" w:eastAsia="Trebuchet MS" w:hAnsi="Trebuchet MS" w:cs="Trebuchet MS"/>
          <w:color w:val="060606"/>
          <w:sz w:val="20"/>
        </w:rPr>
        <w:t>ProjectLibre</w:t>
      </w:r>
      <w:proofErr w:type="spellEnd"/>
      <w:r>
        <w:rPr>
          <w:rFonts w:ascii="Trebuchet MS" w:eastAsia="Trebuchet MS" w:hAnsi="Trebuchet MS" w:cs="Trebuchet MS"/>
          <w:color w:val="060606"/>
          <w:sz w:val="20"/>
        </w:rPr>
        <w:t xml:space="preserve">, MS Office, Python, PyMC3, Bayesian multi-level regression modeling, JavaScript React, </w:t>
      </w:r>
      <w:proofErr w:type="spellStart"/>
      <w:r>
        <w:rPr>
          <w:rFonts w:ascii="Trebuchet MS" w:eastAsia="Trebuchet MS" w:hAnsi="Trebuchet MS" w:cs="Trebuchet MS"/>
          <w:color w:val="060606"/>
          <w:sz w:val="20"/>
        </w:rPr>
        <w:t>FastAPI</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SQLAlchemy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xarray</w:t>
      </w:r>
      <w:proofErr w:type="spellEnd"/>
      <w:r>
        <w:rPr>
          <w:rFonts w:ascii="Trebuchet MS" w:eastAsia="Trebuchet MS" w:hAnsi="Trebuchet MS" w:cs="Trebuchet MS"/>
          <w:color w:val="060606"/>
          <w:sz w:val="20"/>
        </w:rPr>
        <w:t xml:space="preserve">, NCDF file format. Coming: </w:t>
      </w:r>
      <w:proofErr w:type="spellStart"/>
      <w:r>
        <w:rPr>
          <w:rFonts w:ascii="Trebuchet MS" w:eastAsia="Trebuchet MS" w:hAnsi="Trebuchet MS" w:cs="Trebuchet MS"/>
          <w:color w:val="060606"/>
          <w:sz w:val="20"/>
        </w:rPr>
        <w:t>TensorFow</w:t>
      </w:r>
      <w:proofErr w:type="spellEnd"/>
      <w:r>
        <w:rPr>
          <w:rFonts w:ascii="Trebuchet MS" w:eastAsia="Trebuchet MS" w:hAnsi="Trebuchet MS" w:cs="Trebuchet MS"/>
          <w:color w:val="060606"/>
          <w:sz w:val="20"/>
        </w:rPr>
        <w:t xml:space="preserve"> Probability (TFP)</w:t>
      </w:r>
    </w:p>
    <w:p w14:paraId="5B75974F" w14:textId="77777777" w:rsidR="00D106B3" w:rsidRDefault="00D106B3"/>
    <w:p w14:paraId="558CBB29" w14:textId="77777777" w:rsidR="00D106B3" w:rsidRDefault="00D106B3"/>
    <w:p w14:paraId="12F4EE56" w14:textId="77777777" w:rsidR="00D106B3" w:rsidRDefault="00000000">
      <w:pPr>
        <w:spacing w:before="200"/>
      </w:pPr>
      <w:r>
        <w:rPr>
          <w:rFonts w:ascii="Arial Black" w:eastAsia="Arial Black" w:hAnsi="Arial Black" w:cs="Arial Black"/>
          <w:caps/>
          <w:color w:val="0F4EF6"/>
          <w:sz w:val="24"/>
        </w:rPr>
        <w:t>Education</w:t>
      </w:r>
    </w:p>
    <w:p w14:paraId="596815EF" w14:textId="77777777" w:rsidR="00D106B3"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UNIVERSITY OF ILLINOIS</w:t>
      </w:r>
    </w:p>
    <w:p w14:paraId="091E509D" w14:textId="77777777" w:rsidR="00D106B3"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College Of Business Administration</w:t>
      </w:r>
    </w:p>
    <w:p w14:paraId="6B0741E4" w14:textId="77777777" w:rsidR="00D106B3"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Economics</w:t>
      </w:r>
    </w:p>
    <w:p w14:paraId="1077C423" w14:textId="77777777" w:rsidR="00D106B3" w:rsidRDefault="00000000">
      <w:pPr>
        <w:spacing w:after="120"/>
      </w:pPr>
      <w:r>
        <w:rPr>
          <w:rFonts w:ascii="Trebuchet MS" w:eastAsia="Trebuchet MS" w:hAnsi="Trebuchet MS" w:cs="Trebuchet MS"/>
          <w:b/>
          <w:color w:val="060606"/>
          <w:sz w:val="20"/>
        </w:rPr>
        <w:t xml:space="preserve">Specialty: </w:t>
      </w:r>
      <w:r>
        <w:rPr>
          <w:rFonts w:ascii="Trebuchet MS" w:eastAsia="Trebuchet MS" w:hAnsi="Trebuchet MS" w:cs="Trebuchet MS"/>
          <w:color w:val="060606"/>
          <w:sz w:val="20"/>
        </w:rPr>
        <w:t>Economics and Finance</w:t>
      </w:r>
    </w:p>
    <w:p w14:paraId="5DAC3360" w14:textId="77777777" w:rsidR="00D106B3"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323BE0B6" w14:textId="77777777" w:rsidR="00D106B3" w:rsidRDefault="00D106B3"/>
    <w:p w14:paraId="3E28831B" w14:textId="77777777" w:rsidR="00D106B3"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UNIVERSITY OF COLORADO BOULDER</w:t>
      </w:r>
    </w:p>
    <w:p w14:paraId="333A663F" w14:textId="77777777" w:rsidR="00D106B3"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Graduate School</w:t>
      </w:r>
    </w:p>
    <w:p w14:paraId="627144A5" w14:textId="77777777" w:rsidR="00D106B3"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Department of Economics</w:t>
      </w:r>
    </w:p>
    <w:p w14:paraId="2E634BE7" w14:textId="77777777" w:rsidR="00D106B3" w:rsidRDefault="00000000">
      <w:pPr>
        <w:spacing w:after="120"/>
      </w:pPr>
      <w:r>
        <w:rPr>
          <w:rFonts w:ascii="Trebuchet MS" w:eastAsia="Trebuchet MS" w:hAnsi="Trebuchet MS" w:cs="Trebuchet MS"/>
          <w:b/>
          <w:color w:val="060606"/>
          <w:sz w:val="20"/>
        </w:rPr>
        <w:t xml:space="preserve">Specialty: </w:t>
      </w:r>
      <w:r>
        <w:rPr>
          <w:rFonts w:ascii="Trebuchet MS" w:eastAsia="Trebuchet MS" w:hAnsi="Trebuchet MS" w:cs="Trebuchet MS"/>
          <w:color w:val="060606"/>
          <w:sz w:val="20"/>
        </w:rPr>
        <w:t>INTERNATIONAL AND PUBLIC ECONOMCIS</w:t>
      </w:r>
    </w:p>
    <w:p w14:paraId="3263AE37" w14:textId="77777777" w:rsidR="00D106B3" w:rsidRDefault="00D106B3"/>
    <w:p w14:paraId="351F50E4" w14:textId="77777777" w:rsidR="00D106B3"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BELARUSIAN STATE UNIVERSITY</w:t>
      </w:r>
    </w:p>
    <w:p w14:paraId="0D6F1DA9" w14:textId="77777777" w:rsidR="00D106B3" w:rsidRDefault="00000000">
      <w:pPr>
        <w:spacing w:after="120"/>
      </w:pPr>
      <w:r>
        <w:rPr>
          <w:rFonts w:ascii="Trebuchet MS" w:eastAsia="Trebuchet MS" w:hAnsi="Trebuchet MS" w:cs="Trebuchet MS"/>
          <w:b/>
          <w:color w:val="060606"/>
          <w:sz w:val="20"/>
        </w:rPr>
        <w:t xml:space="preserve">Faculty/College: </w:t>
      </w:r>
      <w:proofErr w:type="spellStart"/>
      <w:r>
        <w:rPr>
          <w:rFonts w:ascii="Trebuchet MS" w:eastAsia="Trebuchet MS" w:hAnsi="Trebuchet MS" w:cs="Trebuchet MS"/>
          <w:color w:val="060606"/>
          <w:sz w:val="20"/>
        </w:rPr>
        <w:t>Radiophysics</w:t>
      </w:r>
      <w:proofErr w:type="spellEnd"/>
      <w:r>
        <w:rPr>
          <w:rFonts w:ascii="Trebuchet MS" w:eastAsia="Trebuchet MS" w:hAnsi="Trebuchet MS" w:cs="Trebuchet MS"/>
          <w:color w:val="060606"/>
          <w:sz w:val="20"/>
        </w:rPr>
        <w:t xml:space="preserve"> and Computer Technologies</w:t>
      </w:r>
    </w:p>
    <w:p w14:paraId="7AD1A645" w14:textId="77777777" w:rsidR="00D106B3"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Electronic Mathematical Machines</w:t>
      </w:r>
    </w:p>
    <w:p w14:paraId="57E4A904" w14:textId="77777777" w:rsidR="00D106B3" w:rsidRDefault="00000000">
      <w:pPr>
        <w:spacing w:after="120"/>
      </w:pPr>
      <w:r>
        <w:rPr>
          <w:rFonts w:ascii="Trebuchet MS" w:eastAsia="Trebuchet MS" w:hAnsi="Trebuchet MS" w:cs="Trebuchet MS"/>
          <w:b/>
          <w:color w:val="060606"/>
          <w:sz w:val="20"/>
        </w:rPr>
        <w:t xml:space="preserve">Specialty: </w:t>
      </w:r>
      <w:r>
        <w:rPr>
          <w:rFonts w:ascii="Trebuchet MS" w:eastAsia="Trebuchet MS" w:hAnsi="Trebuchet MS" w:cs="Trebuchet MS"/>
          <w:color w:val="060606"/>
          <w:sz w:val="20"/>
        </w:rPr>
        <w:t xml:space="preserve">Computer Science and </w:t>
      </w:r>
      <w:proofErr w:type="spellStart"/>
      <w:r>
        <w:rPr>
          <w:rFonts w:ascii="Trebuchet MS" w:eastAsia="Trebuchet MS" w:hAnsi="Trebuchet MS" w:cs="Trebuchet MS"/>
          <w:color w:val="060606"/>
          <w:sz w:val="20"/>
        </w:rPr>
        <w:t>RadioPhysics</w:t>
      </w:r>
      <w:proofErr w:type="spellEnd"/>
      <w:r>
        <w:rPr>
          <w:rFonts w:ascii="Trebuchet MS" w:eastAsia="Trebuchet MS" w:hAnsi="Trebuchet MS" w:cs="Trebuchet MS"/>
          <w:color w:val="060606"/>
          <w:sz w:val="20"/>
        </w:rPr>
        <w:t xml:space="preserve"> (5 year engineering degree)</w:t>
      </w:r>
    </w:p>
    <w:p w14:paraId="7A34D358" w14:textId="77777777" w:rsidR="00D106B3"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Specialist</w:t>
      </w:r>
    </w:p>
    <w:p w14:paraId="579CCF74" w14:textId="77777777" w:rsidR="00D106B3" w:rsidRDefault="00D106B3"/>
    <w:p w14:paraId="35CF71FA" w14:textId="77777777" w:rsidR="00D106B3"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UNIVERSITY OF COLORADO BOULDER</w:t>
      </w:r>
    </w:p>
    <w:p w14:paraId="72545FAE" w14:textId="77777777" w:rsidR="00D106B3"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Graduate School</w:t>
      </w:r>
    </w:p>
    <w:p w14:paraId="29E78A94" w14:textId="77777777" w:rsidR="00D106B3"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Department of Economics</w:t>
      </w:r>
    </w:p>
    <w:p w14:paraId="32BC06B0" w14:textId="77777777" w:rsidR="00D106B3" w:rsidRDefault="00000000">
      <w:pPr>
        <w:spacing w:after="120"/>
      </w:pPr>
      <w:r>
        <w:rPr>
          <w:rFonts w:ascii="Trebuchet MS" w:eastAsia="Trebuchet MS" w:hAnsi="Trebuchet MS" w:cs="Trebuchet MS"/>
          <w:b/>
          <w:color w:val="060606"/>
          <w:sz w:val="20"/>
        </w:rPr>
        <w:t xml:space="preserve">Specialty: </w:t>
      </w:r>
      <w:r>
        <w:rPr>
          <w:rFonts w:ascii="Trebuchet MS" w:eastAsia="Trebuchet MS" w:hAnsi="Trebuchet MS" w:cs="Trebuchet MS"/>
          <w:color w:val="060606"/>
          <w:sz w:val="20"/>
        </w:rPr>
        <w:t>INTERNATIONAL AND PUBLIC ECONOMICS</w:t>
      </w:r>
    </w:p>
    <w:p w14:paraId="72596D3E" w14:textId="77777777" w:rsidR="00D106B3"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6BC0E586" w14:textId="77777777" w:rsidR="00D106B3" w:rsidRDefault="00D106B3"/>
    <w:p w14:paraId="62322536" w14:textId="77777777" w:rsidR="00D106B3" w:rsidRDefault="00000000">
      <w:pPr>
        <w:spacing w:before="200"/>
      </w:pPr>
      <w:r>
        <w:rPr>
          <w:rFonts w:ascii="Arial Black" w:eastAsia="Arial Black" w:hAnsi="Arial Black" w:cs="Arial Black"/>
          <w:caps/>
          <w:color w:val="0F4EF6"/>
          <w:sz w:val="24"/>
        </w:rPr>
        <w:t>Training Courses</w:t>
      </w:r>
    </w:p>
    <w:p w14:paraId="38CA793C" w14:textId="77777777" w:rsidR="00D106B3" w:rsidRDefault="00000000">
      <w:pPr>
        <w:spacing w:after="120"/>
      </w:pPr>
      <w:r>
        <w:rPr>
          <w:rFonts w:ascii="Trebuchet MS" w:eastAsia="Trebuchet MS" w:hAnsi="Trebuchet MS" w:cs="Trebuchet MS"/>
          <w:b/>
          <w:color w:val="060606"/>
          <w:sz w:val="20"/>
        </w:rPr>
        <w:t xml:space="preserve">Discipline: </w:t>
      </w:r>
      <w:r>
        <w:rPr>
          <w:rFonts w:ascii="Trebuchet MS" w:eastAsia="Trebuchet MS" w:hAnsi="Trebuchet MS" w:cs="Trebuchet MS"/>
          <w:color w:val="060606"/>
          <w:sz w:val="20"/>
        </w:rPr>
        <w:t>Machine Learning (Stanford MOOC through Coursera, Andrew Ng), Certificate in College Teaching</w:t>
      </w:r>
    </w:p>
    <w:sectPr w:rsidR="00D106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5EFB" w14:textId="77777777" w:rsidR="00C43277" w:rsidRDefault="00C43277">
      <w:pPr>
        <w:spacing w:after="0" w:line="240" w:lineRule="auto"/>
      </w:pPr>
      <w:r>
        <w:separator/>
      </w:r>
    </w:p>
  </w:endnote>
  <w:endnote w:type="continuationSeparator" w:id="0">
    <w:p w14:paraId="607E1D5D" w14:textId="77777777" w:rsidR="00C43277" w:rsidRDefault="00C4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67C0E" w14:textId="77777777" w:rsidR="00C43277" w:rsidRDefault="00C43277">
      <w:pPr>
        <w:spacing w:after="0" w:line="240" w:lineRule="auto"/>
      </w:pPr>
      <w:r>
        <w:separator/>
      </w:r>
    </w:p>
  </w:footnote>
  <w:footnote w:type="continuationSeparator" w:id="0">
    <w:p w14:paraId="650FD9E7" w14:textId="77777777" w:rsidR="00C43277" w:rsidRDefault="00C43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5E2B"/>
    <w:multiLevelType w:val="multilevel"/>
    <w:tmpl w:val="C568E0A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1717D0"/>
    <w:multiLevelType w:val="multilevel"/>
    <w:tmpl w:val="6CF6A46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E35BAF"/>
    <w:multiLevelType w:val="multilevel"/>
    <w:tmpl w:val="153C25B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EF23F4"/>
    <w:multiLevelType w:val="multilevel"/>
    <w:tmpl w:val="16E22BD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0173BE"/>
    <w:multiLevelType w:val="multilevel"/>
    <w:tmpl w:val="084A534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EB1FB8"/>
    <w:multiLevelType w:val="multilevel"/>
    <w:tmpl w:val="0B32C29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43B0A"/>
    <w:multiLevelType w:val="multilevel"/>
    <w:tmpl w:val="5066F07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501809"/>
    <w:multiLevelType w:val="multilevel"/>
    <w:tmpl w:val="9B383A6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04B6000"/>
    <w:multiLevelType w:val="multilevel"/>
    <w:tmpl w:val="52B42E7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7AC6FF4"/>
    <w:multiLevelType w:val="multilevel"/>
    <w:tmpl w:val="5B58B47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EF0C01"/>
    <w:multiLevelType w:val="multilevel"/>
    <w:tmpl w:val="855A63F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281025"/>
    <w:multiLevelType w:val="multilevel"/>
    <w:tmpl w:val="0206F7C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FB6142"/>
    <w:multiLevelType w:val="multilevel"/>
    <w:tmpl w:val="E71A95E4"/>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32569B"/>
    <w:multiLevelType w:val="multilevel"/>
    <w:tmpl w:val="6A20ED7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992583"/>
    <w:multiLevelType w:val="multilevel"/>
    <w:tmpl w:val="76BC78D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3B204C"/>
    <w:multiLevelType w:val="multilevel"/>
    <w:tmpl w:val="6B36961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CE4199"/>
    <w:multiLevelType w:val="multilevel"/>
    <w:tmpl w:val="A29A8DC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7013F6"/>
    <w:multiLevelType w:val="multilevel"/>
    <w:tmpl w:val="16F887A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17A6000"/>
    <w:multiLevelType w:val="multilevel"/>
    <w:tmpl w:val="5FDCEA4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2EA580A"/>
    <w:multiLevelType w:val="multilevel"/>
    <w:tmpl w:val="6826157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291820">
    <w:abstractNumId w:val="10"/>
  </w:num>
  <w:num w:numId="2" w16cid:durableId="271933799">
    <w:abstractNumId w:val="10"/>
  </w:num>
  <w:num w:numId="3" w16cid:durableId="1883012305">
    <w:abstractNumId w:val="10"/>
  </w:num>
  <w:num w:numId="4" w16cid:durableId="1059477275">
    <w:abstractNumId w:val="10"/>
  </w:num>
  <w:num w:numId="5" w16cid:durableId="1743411057">
    <w:abstractNumId w:val="10"/>
  </w:num>
  <w:num w:numId="6" w16cid:durableId="1679042704">
    <w:abstractNumId w:val="10"/>
  </w:num>
  <w:num w:numId="7" w16cid:durableId="231623206">
    <w:abstractNumId w:val="10"/>
  </w:num>
  <w:num w:numId="8" w16cid:durableId="1984654297">
    <w:abstractNumId w:val="10"/>
  </w:num>
  <w:num w:numId="9" w16cid:durableId="1231771713">
    <w:abstractNumId w:val="10"/>
  </w:num>
  <w:num w:numId="10" w16cid:durableId="1872065058">
    <w:abstractNumId w:val="10"/>
  </w:num>
  <w:num w:numId="11" w16cid:durableId="356587330">
    <w:abstractNumId w:val="10"/>
  </w:num>
  <w:num w:numId="12" w16cid:durableId="760688063">
    <w:abstractNumId w:val="10"/>
  </w:num>
  <w:num w:numId="13" w16cid:durableId="966013374">
    <w:abstractNumId w:val="10"/>
  </w:num>
  <w:num w:numId="14" w16cid:durableId="1381128335">
    <w:abstractNumId w:val="10"/>
  </w:num>
  <w:num w:numId="15" w16cid:durableId="1940135918">
    <w:abstractNumId w:val="10"/>
  </w:num>
  <w:num w:numId="16" w16cid:durableId="1834367726">
    <w:abstractNumId w:val="10"/>
  </w:num>
  <w:num w:numId="17" w16cid:durableId="337119390">
    <w:abstractNumId w:val="10"/>
  </w:num>
  <w:num w:numId="18" w16cid:durableId="825242075">
    <w:abstractNumId w:val="10"/>
  </w:num>
  <w:num w:numId="19" w16cid:durableId="1524393753">
    <w:abstractNumId w:val="10"/>
  </w:num>
  <w:num w:numId="20" w16cid:durableId="256328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06B3"/>
    <w:rsid w:val="00276ED6"/>
    <w:rsid w:val="00436605"/>
    <w:rsid w:val="00C43277"/>
    <w:rsid w:val="00D10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4CD5"/>
  <w15:docId w15:val="{CB9B0C33-CD3E-459E-8BBE-49BAEA77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ED6"/>
  </w:style>
  <w:style w:type="paragraph" w:styleId="Footer">
    <w:name w:val="footer"/>
    <w:basedOn w:val="Normal"/>
    <w:link w:val="FooterChar"/>
    <w:uiPriority w:val="99"/>
    <w:unhideWhenUsed/>
    <w:rsid w:val="00276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keywords>{epam_cv}</cp:keywords>
  <cp:lastModifiedBy>Ilya Vadeiko</cp:lastModifiedBy>
  <cp:revision>3</cp:revision>
  <dcterms:created xsi:type="dcterms:W3CDTF">2023-10-02T17:34:00Z</dcterms:created>
  <dcterms:modified xsi:type="dcterms:W3CDTF">2024-01-23T20:56:00Z</dcterms:modified>
</cp:coreProperties>
</file>