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793E7">
      <w:pPr>
        <w:spacing w:line="360" w:lineRule="auto"/>
        <w:jc w:val="center"/>
        <w:rPr>
          <w:rFonts w:hint="eastAsia" w:ascii="宋体" w:hAnsi="宋体"/>
          <w:b/>
          <w:sz w:val="24"/>
        </w:rPr>
      </w:pPr>
      <w:r>
        <w:rPr>
          <w:rFonts w:hint="eastAsia" w:ascii="宋体" w:hAnsi="宋体"/>
          <w:b/>
          <w:sz w:val="24"/>
          <w:u w:val="single"/>
        </w:rPr>
        <w:t xml:space="preserve">                      </w:t>
      </w:r>
      <w:r>
        <w:rPr>
          <w:rFonts w:hint="eastAsia" w:ascii="宋体" w:hAnsi="宋体"/>
          <w:b/>
          <w:sz w:val="24"/>
        </w:rPr>
        <w:t>项目需求书</w:t>
      </w:r>
    </w:p>
    <w:p w14:paraId="4B75FA14">
      <w:pPr>
        <w:spacing w:line="360" w:lineRule="auto"/>
        <w:rPr>
          <w:rFonts w:hint="eastAsia" w:ascii="宋体" w:hAnsi="宋体"/>
          <w:sz w:val="24"/>
        </w:rPr>
      </w:pPr>
      <w:r>
        <w:rPr>
          <w:rFonts w:hint="eastAsia" w:ascii="宋体" w:hAnsi="宋体"/>
          <w:sz w:val="24"/>
        </w:rPr>
        <w:t>一、项目情况总述</w:t>
      </w:r>
    </w:p>
    <w:p w14:paraId="681B0F38">
      <w:pPr>
        <w:spacing w:line="360" w:lineRule="auto"/>
        <w:jc w:val="left"/>
        <w:rPr>
          <w:rFonts w:hint="eastAsia" w:ascii="宋体" w:hAnsi="宋体"/>
          <w:sz w:val="24"/>
        </w:rPr>
      </w:pPr>
      <w:r>
        <w:rPr>
          <w:rFonts w:hint="eastAsia" w:ascii="宋体" w:hAnsi="宋体"/>
          <w:sz w:val="24"/>
        </w:rPr>
        <w:t>1．简介</w:t>
      </w:r>
    </w:p>
    <w:p w14:paraId="0F75CA4B">
      <w:pPr>
        <w:spacing w:line="360" w:lineRule="auto"/>
        <w:jc w:val="left"/>
        <w:rPr>
          <w:rFonts w:hint="eastAsia" w:ascii="宋体" w:hAnsi="宋体"/>
          <w:sz w:val="24"/>
        </w:rPr>
      </w:pPr>
      <w:r>
        <w:rPr>
          <w:rFonts w:hint="eastAsia" w:ascii="宋体" w:hAnsi="宋体"/>
          <w:sz w:val="24"/>
        </w:rPr>
        <w:t>2．预算</w:t>
      </w:r>
    </w:p>
    <w:p w14:paraId="0EAE5114">
      <w:pPr>
        <w:spacing w:line="360" w:lineRule="auto"/>
        <w:jc w:val="left"/>
        <w:rPr>
          <w:rFonts w:hint="eastAsia" w:ascii="宋体" w:hAnsi="宋体"/>
          <w:sz w:val="24"/>
        </w:rPr>
      </w:pPr>
      <w:r>
        <w:rPr>
          <w:rFonts w:hint="eastAsia" w:ascii="宋体" w:hAnsi="宋体"/>
          <w:sz w:val="24"/>
        </w:rPr>
        <w:t xml:space="preserve">3。服务期限（如为货物类则填写到货期） </w:t>
      </w:r>
    </w:p>
    <w:p w14:paraId="0B52DBE0">
      <w:pPr>
        <w:spacing w:line="360" w:lineRule="auto"/>
        <w:jc w:val="left"/>
        <w:rPr>
          <w:rFonts w:hint="eastAsia" w:ascii="宋体" w:hAnsi="宋体"/>
          <w:sz w:val="24"/>
        </w:rPr>
      </w:pPr>
      <w:r>
        <w:rPr>
          <w:rFonts w:hint="eastAsia" w:ascii="宋体" w:hAnsi="宋体"/>
          <w:sz w:val="24"/>
        </w:rPr>
        <w:t>4．支付方式</w:t>
      </w:r>
    </w:p>
    <w:p w14:paraId="6D6045AF">
      <w:pPr>
        <w:spacing w:line="360" w:lineRule="auto"/>
        <w:jc w:val="left"/>
        <w:rPr>
          <w:rFonts w:hint="eastAsia" w:ascii="宋体" w:hAnsi="宋体"/>
          <w:sz w:val="24"/>
        </w:rPr>
      </w:pPr>
      <w:r>
        <w:rPr>
          <w:rFonts w:hint="eastAsia" w:ascii="宋体" w:hAnsi="宋体"/>
          <w:sz w:val="24"/>
        </w:rPr>
        <w:t>5．服务要求</w:t>
      </w:r>
    </w:p>
    <w:p w14:paraId="4CD6F2DC">
      <w:pPr>
        <w:spacing w:line="360" w:lineRule="auto"/>
        <w:rPr>
          <w:rFonts w:hint="eastAsia" w:ascii="宋体" w:hAnsi="宋体"/>
          <w:sz w:val="24"/>
        </w:rPr>
      </w:pPr>
      <w:r>
        <w:rPr>
          <w:rFonts w:hint="eastAsia" w:ascii="宋体" w:hAnsi="宋体"/>
          <w:sz w:val="24"/>
        </w:rPr>
        <w:t>二、供应商资格要求</w:t>
      </w:r>
    </w:p>
    <w:tbl>
      <w:tblPr>
        <w:tblStyle w:val="5"/>
        <w:tblW w:w="11874" w:type="dxa"/>
        <w:tblInd w:w="0" w:type="dxa"/>
        <w:tblLayout w:type="autofit"/>
        <w:tblCellMar>
          <w:top w:w="0" w:type="dxa"/>
          <w:left w:w="108" w:type="dxa"/>
          <w:bottom w:w="0" w:type="dxa"/>
          <w:right w:w="108" w:type="dxa"/>
        </w:tblCellMar>
      </w:tblPr>
      <w:tblGrid>
        <w:gridCol w:w="1056"/>
        <w:gridCol w:w="10818"/>
      </w:tblGrid>
      <w:tr w14:paraId="676C5054">
        <w:tblPrEx>
          <w:tblCellMar>
            <w:top w:w="0" w:type="dxa"/>
            <w:left w:w="108" w:type="dxa"/>
            <w:bottom w:w="0" w:type="dxa"/>
            <w:right w:w="108" w:type="dxa"/>
          </w:tblCellMar>
        </w:tblPrEx>
        <w:trPr>
          <w:trHeight w:val="585" w:hRule="atLeast"/>
        </w:trPr>
        <w:tc>
          <w:tcPr>
            <w:tcW w:w="1056" w:type="dxa"/>
            <w:tcBorders>
              <w:top w:val="single" w:color="auto" w:sz="8" w:space="0"/>
              <w:left w:val="single" w:color="auto" w:sz="8" w:space="0"/>
              <w:bottom w:val="single" w:color="auto" w:sz="8" w:space="0"/>
              <w:right w:val="single" w:color="auto" w:sz="8" w:space="0"/>
            </w:tcBorders>
            <w:shd w:val="clear" w:color="auto" w:fill="auto"/>
            <w:noWrap w:val="0"/>
            <w:vAlign w:val="center"/>
          </w:tcPr>
          <w:p w14:paraId="1C2B6294">
            <w:pPr>
              <w:widowControl/>
              <w:jc w:val="center"/>
              <w:rPr>
                <w:rFonts w:ascii="宋体" w:hAnsi="宋体" w:cs="宋体"/>
                <w:color w:val="000000"/>
                <w:kern w:val="0"/>
                <w:sz w:val="24"/>
              </w:rPr>
            </w:pPr>
            <w:r>
              <w:rPr>
                <w:rFonts w:hint="eastAsia" w:ascii="宋体" w:hAnsi="宋体" w:cs="宋体"/>
                <w:color w:val="000000"/>
                <w:kern w:val="0"/>
                <w:sz w:val="24"/>
              </w:rPr>
              <w:t>序号</w:t>
            </w:r>
          </w:p>
        </w:tc>
        <w:tc>
          <w:tcPr>
            <w:tcW w:w="10818" w:type="dxa"/>
            <w:tcBorders>
              <w:top w:val="single" w:color="auto" w:sz="8" w:space="0"/>
              <w:left w:val="nil"/>
              <w:bottom w:val="single" w:color="auto" w:sz="8" w:space="0"/>
              <w:right w:val="single" w:color="auto" w:sz="4" w:space="0"/>
            </w:tcBorders>
            <w:shd w:val="clear" w:color="auto" w:fill="auto"/>
            <w:noWrap w:val="0"/>
            <w:vAlign w:val="center"/>
          </w:tcPr>
          <w:p w14:paraId="4024F099">
            <w:pPr>
              <w:widowControl/>
              <w:jc w:val="center"/>
              <w:rPr>
                <w:rFonts w:ascii="宋体" w:hAnsi="宋体" w:cs="宋体"/>
                <w:color w:val="000000"/>
                <w:kern w:val="0"/>
                <w:sz w:val="24"/>
              </w:rPr>
            </w:pPr>
            <w:r>
              <w:rPr>
                <w:rFonts w:hint="eastAsia" w:ascii="宋体" w:hAnsi="宋体" w:cs="宋体"/>
                <w:color w:val="000000"/>
                <w:kern w:val="0"/>
                <w:sz w:val="24"/>
              </w:rPr>
              <w:t>需求条款</w:t>
            </w:r>
          </w:p>
        </w:tc>
      </w:tr>
      <w:tr w14:paraId="0E3F65F9">
        <w:tblPrEx>
          <w:tblCellMar>
            <w:top w:w="0" w:type="dxa"/>
            <w:left w:w="108" w:type="dxa"/>
            <w:bottom w:w="0" w:type="dxa"/>
            <w:right w:w="108" w:type="dxa"/>
          </w:tblCellMar>
        </w:tblPrEx>
        <w:trPr>
          <w:trHeight w:val="300" w:hRule="atLeast"/>
        </w:trPr>
        <w:tc>
          <w:tcPr>
            <w:tcW w:w="1056" w:type="dxa"/>
            <w:tcBorders>
              <w:top w:val="nil"/>
              <w:left w:val="single" w:color="auto" w:sz="8" w:space="0"/>
              <w:bottom w:val="single" w:color="auto" w:sz="8" w:space="0"/>
              <w:right w:val="single" w:color="auto" w:sz="8" w:space="0"/>
            </w:tcBorders>
            <w:shd w:val="clear" w:color="auto" w:fill="auto"/>
            <w:noWrap w:val="0"/>
            <w:vAlign w:val="center"/>
          </w:tcPr>
          <w:p w14:paraId="7B24B81D">
            <w:pPr>
              <w:widowControl/>
              <w:jc w:val="center"/>
              <w:rPr>
                <w:rFonts w:ascii="宋体" w:hAnsi="宋体" w:cs="宋体"/>
                <w:color w:val="000000"/>
                <w:kern w:val="0"/>
                <w:sz w:val="24"/>
              </w:rPr>
            </w:pPr>
            <w:r>
              <w:rPr>
                <w:rFonts w:hint="eastAsia" w:ascii="宋体" w:hAnsi="宋体" w:cs="宋体"/>
                <w:color w:val="000000"/>
                <w:kern w:val="0"/>
                <w:sz w:val="24"/>
              </w:rPr>
              <w:t>1</w:t>
            </w:r>
          </w:p>
        </w:tc>
        <w:tc>
          <w:tcPr>
            <w:tcW w:w="10818" w:type="dxa"/>
            <w:tcBorders>
              <w:top w:val="nil"/>
              <w:left w:val="nil"/>
              <w:bottom w:val="single" w:color="auto" w:sz="8" w:space="0"/>
              <w:right w:val="single" w:color="auto" w:sz="4" w:space="0"/>
            </w:tcBorders>
            <w:shd w:val="clear" w:color="auto" w:fill="auto"/>
            <w:noWrap w:val="0"/>
            <w:vAlign w:val="center"/>
          </w:tcPr>
          <w:p w14:paraId="5E37FDFF">
            <w:pPr>
              <w:pStyle w:val="12"/>
              <w:rPr>
                <w:rFonts w:ascii="宋体" w:hAnsi="宋体" w:eastAsia="宋体" w:cs="宋体"/>
                <w:color w:val="auto"/>
                <w:u w:val="none" w:color="FF0000"/>
              </w:rPr>
            </w:pPr>
            <w:r>
              <w:rPr>
                <w:rFonts w:hint="eastAsia" w:ascii="宋体" w:hAnsi="宋体" w:eastAsia="宋体" w:cs="宋体"/>
                <w:color w:val="auto"/>
                <w:u w:val="none" w:color="FF0000"/>
                <w:lang w:eastAsia="zh-TW"/>
              </w:rPr>
              <w:t>营业执照副本原件或事业单位法人证书或民办非企业单位登记证书或社会团体法人登记证书或基金会法人登记证书。</w:t>
            </w:r>
          </w:p>
        </w:tc>
      </w:tr>
      <w:tr w14:paraId="647C6D81">
        <w:tblPrEx>
          <w:tblCellMar>
            <w:top w:w="0" w:type="dxa"/>
            <w:left w:w="108" w:type="dxa"/>
            <w:bottom w:w="0" w:type="dxa"/>
            <w:right w:w="108" w:type="dxa"/>
          </w:tblCellMar>
        </w:tblPrEx>
        <w:trPr>
          <w:trHeight w:val="300" w:hRule="atLeast"/>
        </w:trPr>
        <w:tc>
          <w:tcPr>
            <w:tcW w:w="1056" w:type="dxa"/>
            <w:tcBorders>
              <w:top w:val="nil"/>
              <w:left w:val="single" w:color="auto" w:sz="8" w:space="0"/>
              <w:bottom w:val="single" w:color="auto" w:sz="8" w:space="0"/>
              <w:right w:val="single" w:color="auto" w:sz="8" w:space="0"/>
            </w:tcBorders>
            <w:shd w:val="clear" w:color="auto" w:fill="auto"/>
            <w:noWrap w:val="0"/>
            <w:vAlign w:val="center"/>
          </w:tcPr>
          <w:p w14:paraId="2DED26B3">
            <w:pPr>
              <w:widowControl/>
              <w:jc w:val="center"/>
              <w:rPr>
                <w:rFonts w:ascii="宋体" w:hAnsi="宋体" w:cs="宋体"/>
                <w:color w:val="000000"/>
                <w:kern w:val="0"/>
                <w:sz w:val="24"/>
              </w:rPr>
            </w:pPr>
            <w:r>
              <w:rPr>
                <w:rFonts w:hint="eastAsia" w:ascii="宋体" w:hAnsi="宋体" w:cs="宋体"/>
                <w:color w:val="000000"/>
                <w:kern w:val="0"/>
                <w:sz w:val="24"/>
              </w:rPr>
              <w:t>2</w:t>
            </w:r>
          </w:p>
        </w:tc>
        <w:tc>
          <w:tcPr>
            <w:tcW w:w="10818" w:type="dxa"/>
            <w:tcBorders>
              <w:top w:val="nil"/>
              <w:left w:val="nil"/>
              <w:bottom w:val="single" w:color="auto" w:sz="8" w:space="0"/>
              <w:right w:val="single" w:color="auto" w:sz="4" w:space="0"/>
            </w:tcBorders>
            <w:shd w:val="clear" w:color="auto" w:fill="auto"/>
            <w:noWrap w:val="0"/>
            <w:vAlign w:val="center"/>
          </w:tcPr>
          <w:p w14:paraId="5DDBB965">
            <w:pPr>
              <w:pStyle w:val="12"/>
              <w:jc w:val="both"/>
              <w:rPr>
                <w:rFonts w:ascii="宋体" w:hAnsi="宋体" w:eastAsia="宋体"/>
                <w:color w:val="auto"/>
              </w:rPr>
            </w:pPr>
            <w:r>
              <w:rPr>
                <w:rFonts w:ascii="宋体" w:hAnsi="宋体" w:eastAsia="宋体"/>
                <w:color w:val="auto"/>
              </w:rPr>
              <w:t>提供经第三方会计师事务所审计的企业财务报告复印件或银行出具的资信证明复印件。</w:t>
            </w:r>
          </w:p>
        </w:tc>
      </w:tr>
      <w:tr w14:paraId="14158014">
        <w:tblPrEx>
          <w:tblCellMar>
            <w:top w:w="0" w:type="dxa"/>
            <w:left w:w="108" w:type="dxa"/>
            <w:bottom w:w="0" w:type="dxa"/>
            <w:right w:w="108" w:type="dxa"/>
          </w:tblCellMar>
        </w:tblPrEx>
        <w:trPr>
          <w:trHeight w:val="300" w:hRule="atLeast"/>
        </w:trPr>
        <w:tc>
          <w:tcPr>
            <w:tcW w:w="1056" w:type="dxa"/>
            <w:tcBorders>
              <w:top w:val="nil"/>
              <w:left w:val="single" w:color="auto" w:sz="8" w:space="0"/>
              <w:bottom w:val="single" w:color="auto" w:sz="4" w:space="0"/>
              <w:right w:val="single" w:color="auto" w:sz="8" w:space="0"/>
            </w:tcBorders>
            <w:shd w:val="clear" w:color="auto" w:fill="auto"/>
            <w:noWrap w:val="0"/>
            <w:vAlign w:val="center"/>
          </w:tcPr>
          <w:p w14:paraId="5CB7BDAF">
            <w:pPr>
              <w:widowControl/>
              <w:jc w:val="center"/>
              <w:rPr>
                <w:rFonts w:ascii="宋体" w:hAnsi="宋体" w:cs="宋体"/>
                <w:color w:val="000000"/>
                <w:kern w:val="0"/>
                <w:sz w:val="24"/>
              </w:rPr>
            </w:pPr>
            <w:r>
              <w:rPr>
                <w:rFonts w:hint="eastAsia" w:ascii="宋体" w:hAnsi="宋体" w:cs="宋体"/>
                <w:color w:val="000000"/>
                <w:kern w:val="0"/>
                <w:sz w:val="24"/>
              </w:rPr>
              <w:t>3</w:t>
            </w:r>
          </w:p>
        </w:tc>
        <w:tc>
          <w:tcPr>
            <w:tcW w:w="10818" w:type="dxa"/>
            <w:tcBorders>
              <w:top w:val="nil"/>
              <w:left w:val="nil"/>
              <w:bottom w:val="single" w:color="auto" w:sz="4" w:space="0"/>
              <w:right w:val="single" w:color="auto" w:sz="4" w:space="0"/>
            </w:tcBorders>
            <w:shd w:val="clear" w:color="auto" w:fill="auto"/>
            <w:noWrap w:val="0"/>
            <w:vAlign w:val="center"/>
          </w:tcPr>
          <w:p w14:paraId="3670AC38">
            <w:pPr>
              <w:widowControl/>
              <w:jc w:val="left"/>
              <w:rPr>
                <w:rFonts w:ascii="宋体" w:hAnsi="宋体" w:cs="宋体"/>
                <w:color w:val="000000"/>
                <w:kern w:val="0"/>
                <w:sz w:val="24"/>
              </w:rPr>
            </w:pPr>
            <w:r>
              <w:rPr>
                <w:rFonts w:hint="eastAsia" w:ascii="宋体" w:hAnsi="宋体"/>
              </w:rPr>
              <w:t>2019年1月1日至开标当日前至少1个月的依法缴纳税收和社会保险费的相关证明材料复印件。</w:t>
            </w:r>
          </w:p>
        </w:tc>
      </w:tr>
      <w:tr w14:paraId="643B81DA">
        <w:tblPrEx>
          <w:tblCellMar>
            <w:top w:w="0" w:type="dxa"/>
            <w:left w:w="108" w:type="dxa"/>
            <w:bottom w:w="0" w:type="dxa"/>
            <w:right w:w="108" w:type="dxa"/>
          </w:tblCellMar>
        </w:tblPrEx>
        <w:trPr>
          <w:trHeight w:val="60" w:hRule="atLeast"/>
        </w:trPr>
        <w:tc>
          <w:tcPr>
            <w:tcW w:w="1056" w:type="dxa"/>
            <w:tcBorders>
              <w:top w:val="single" w:color="auto" w:sz="4" w:space="0"/>
              <w:left w:val="single" w:color="auto" w:sz="8" w:space="0"/>
              <w:bottom w:val="single" w:color="auto" w:sz="4" w:space="0"/>
              <w:right w:val="single" w:color="auto" w:sz="8" w:space="0"/>
            </w:tcBorders>
            <w:shd w:val="clear" w:color="auto" w:fill="auto"/>
            <w:noWrap w:val="0"/>
            <w:vAlign w:val="center"/>
          </w:tcPr>
          <w:p w14:paraId="2A7BCDE9">
            <w:pPr>
              <w:widowControl/>
              <w:jc w:val="center"/>
              <w:rPr>
                <w:rFonts w:hint="eastAsia" w:ascii="宋体" w:hAnsi="宋体" w:cs="宋体"/>
                <w:color w:val="000000"/>
                <w:kern w:val="0"/>
                <w:sz w:val="24"/>
              </w:rPr>
            </w:pPr>
            <w:r>
              <w:rPr>
                <w:rFonts w:hint="eastAsia" w:ascii="宋体" w:hAnsi="宋体" w:cs="宋体"/>
                <w:color w:val="000000"/>
                <w:kern w:val="0"/>
                <w:sz w:val="24"/>
              </w:rPr>
              <w:t>4</w:t>
            </w:r>
          </w:p>
        </w:tc>
        <w:tc>
          <w:tcPr>
            <w:tcW w:w="10818" w:type="dxa"/>
            <w:tcBorders>
              <w:top w:val="single" w:color="auto" w:sz="4" w:space="0"/>
              <w:left w:val="nil"/>
              <w:bottom w:val="single" w:color="auto" w:sz="4" w:space="0"/>
              <w:right w:val="single" w:color="auto" w:sz="4" w:space="0"/>
            </w:tcBorders>
            <w:shd w:val="clear" w:color="auto" w:fill="auto"/>
            <w:noWrap w:val="0"/>
            <w:vAlign w:val="center"/>
          </w:tcPr>
          <w:p w14:paraId="0890161B">
            <w:pPr>
              <w:widowControl/>
              <w:jc w:val="left"/>
              <w:rPr>
                <w:rFonts w:hint="eastAsia" w:ascii="宋体" w:hAnsi="宋体"/>
              </w:rPr>
            </w:pPr>
            <w:r>
              <w:rPr>
                <w:rFonts w:ascii="宋体" w:hAnsi="宋体"/>
              </w:rPr>
              <w:t>截止日前3年在经营活动中没有重大违法记录的书面声明（截至提交响应文件截止日成立不足3年的供应商可提供自成立以来无重大违法记录的书面声明）</w:t>
            </w:r>
            <w:r>
              <w:rPr>
                <w:rFonts w:hint="eastAsia" w:ascii="宋体" w:hAnsi="宋体"/>
              </w:rPr>
              <w:t>。</w:t>
            </w:r>
          </w:p>
        </w:tc>
      </w:tr>
      <w:tr w14:paraId="61154BDC">
        <w:tblPrEx>
          <w:tblCellMar>
            <w:top w:w="0" w:type="dxa"/>
            <w:left w:w="108" w:type="dxa"/>
            <w:bottom w:w="0" w:type="dxa"/>
            <w:right w:w="108" w:type="dxa"/>
          </w:tblCellMar>
        </w:tblPrEx>
        <w:trPr>
          <w:trHeight w:val="252" w:hRule="atLeast"/>
        </w:trPr>
        <w:tc>
          <w:tcPr>
            <w:tcW w:w="1056" w:type="dxa"/>
            <w:tcBorders>
              <w:top w:val="single" w:color="auto" w:sz="4" w:space="0"/>
              <w:left w:val="single" w:color="auto" w:sz="8" w:space="0"/>
              <w:bottom w:val="single" w:color="auto" w:sz="4" w:space="0"/>
              <w:right w:val="single" w:color="auto" w:sz="8" w:space="0"/>
            </w:tcBorders>
            <w:shd w:val="clear" w:color="auto" w:fill="auto"/>
            <w:noWrap w:val="0"/>
            <w:vAlign w:val="center"/>
          </w:tcPr>
          <w:p w14:paraId="05E13669">
            <w:pPr>
              <w:widowControl/>
              <w:jc w:val="center"/>
              <w:rPr>
                <w:rFonts w:hint="eastAsia" w:ascii="宋体" w:hAnsi="宋体" w:cs="宋体"/>
                <w:color w:val="000000"/>
                <w:kern w:val="0"/>
                <w:sz w:val="24"/>
              </w:rPr>
            </w:pPr>
            <w:r>
              <w:rPr>
                <w:rFonts w:hint="eastAsia" w:ascii="宋体" w:hAnsi="宋体" w:cs="宋体"/>
                <w:color w:val="000000"/>
                <w:kern w:val="0"/>
                <w:sz w:val="24"/>
              </w:rPr>
              <w:t>……</w:t>
            </w:r>
          </w:p>
        </w:tc>
        <w:tc>
          <w:tcPr>
            <w:tcW w:w="10818" w:type="dxa"/>
            <w:tcBorders>
              <w:top w:val="single" w:color="auto" w:sz="4" w:space="0"/>
              <w:left w:val="nil"/>
              <w:bottom w:val="single" w:color="auto" w:sz="4" w:space="0"/>
              <w:right w:val="single" w:color="auto" w:sz="4" w:space="0"/>
            </w:tcBorders>
            <w:shd w:val="clear" w:color="auto" w:fill="auto"/>
            <w:noWrap w:val="0"/>
            <w:vAlign w:val="center"/>
          </w:tcPr>
          <w:p w14:paraId="388C807C">
            <w:pPr>
              <w:widowControl/>
              <w:jc w:val="center"/>
              <w:rPr>
                <w:rFonts w:hint="eastAsia" w:ascii="宋体" w:hAnsi="宋体"/>
              </w:rPr>
            </w:pPr>
            <w:r>
              <w:rPr>
                <w:rFonts w:hint="eastAsia" w:ascii="宋体" w:hAnsi="宋体"/>
              </w:rPr>
              <w:t>……</w:t>
            </w:r>
          </w:p>
        </w:tc>
      </w:tr>
    </w:tbl>
    <w:p w14:paraId="5552C9EB">
      <w:pPr>
        <w:spacing w:line="360" w:lineRule="auto"/>
        <w:rPr>
          <w:rFonts w:hint="eastAsia" w:ascii="宋体" w:hAnsi="宋体"/>
          <w:sz w:val="24"/>
        </w:rPr>
      </w:pPr>
    </w:p>
    <w:p w14:paraId="3797C752">
      <w:pPr>
        <w:spacing w:line="360" w:lineRule="auto"/>
        <w:rPr>
          <w:rFonts w:hint="eastAsia" w:ascii="宋体" w:hAnsi="宋体"/>
          <w:sz w:val="24"/>
        </w:rPr>
      </w:pPr>
    </w:p>
    <w:p w14:paraId="6A01992E">
      <w:pPr>
        <w:spacing w:line="360" w:lineRule="auto"/>
        <w:rPr>
          <w:rFonts w:hint="eastAsia" w:ascii="宋体" w:hAnsi="宋体"/>
          <w:sz w:val="24"/>
        </w:rPr>
      </w:pPr>
    </w:p>
    <w:p w14:paraId="6E25B725">
      <w:pPr>
        <w:spacing w:line="360" w:lineRule="auto"/>
        <w:rPr>
          <w:rFonts w:hint="eastAsia" w:ascii="宋体" w:hAnsi="宋体"/>
          <w:sz w:val="24"/>
        </w:rPr>
      </w:pPr>
      <w:r>
        <w:rPr>
          <w:rFonts w:hint="eastAsia" w:ascii="宋体" w:hAnsi="宋体"/>
          <w:sz w:val="24"/>
        </w:rPr>
        <w:t>三、项目技术需求（如有实质性技术要求，请加★）</w:t>
      </w:r>
    </w:p>
    <w:p w14:paraId="23AAE184">
      <w:pPr>
        <w:spacing w:line="360" w:lineRule="auto"/>
        <w:rPr>
          <w:rFonts w:hint="eastAsia" w:ascii="宋体" w:hAnsi="宋体"/>
          <w:sz w:val="24"/>
        </w:rPr>
      </w:pPr>
    </w:p>
    <w:p w14:paraId="6EDB0F66">
      <w:pPr>
        <w:spacing w:line="360" w:lineRule="auto"/>
        <w:rPr>
          <w:rFonts w:hint="eastAsia" w:ascii="宋体" w:hAnsi="宋体"/>
          <w:sz w:val="24"/>
        </w:rPr>
      </w:pPr>
    </w:p>
    <w:tbl>
      <w:tblPr>
        <w:tblStyle w:val="5"/>
        <w:tblW w:w="11922" w:type="dxa"/>
        <w:tblInd w:w="93" w:type="dxa"/>
        <w:tblLayout w:type="autofit"/>
        <w:tblCellMar>
          <w:top w:w="0" w:type="dxa"/>
          <w:left w:w="108" w:type="dxa"/>
          <w:bottom w:w="0" w:type="dxa"/>
          <w:right w:w="108" w:type="dxa"/>
        </w:tblCellMar>
      </w:tblPr>
      <w:tblGrid>
        <w:gridCol w:w="1173"/>
        <w:gridCol w:w="2214"/>
        <w:gridCol w:w="1085"/>
        <w:gridCol w:w="7450"/>
      </w:tblGrid>
      <w:tr w14:paraId="6F2F273F">
        <w:tblPrEx>
          <w:tblCellMar>
            <w:top w:w="0" w:type="dxa"/>
            <w:left w:w="108" w:type="dxa"/>
            <w:bottom w:w="0" w:type="dxa"/>
            <w:right w:w="108" w:type="dxa"/>
          </w:tblCellMar>
        </w:tblPrEx>
        <w:trPr>
          <w:trHeight w:val="1155" w:hRule="atLeast"/>
        </w:trPr>
        <w:tc>
          <w:tcPr>
            <w:tcW w:w="1173" w:type="dxa"/>
            <w:tcBorders>
              <w:top w:val="single" w:color="auto" w:sz="8" w:space="0"/>
              <w:left w:val="single" w:color="auto" w:sz="8" w:space="0"/>
              <w:bottom w:val="single" w:color="auto" w:sz="8" w:space="0"/>
              <w:right w:val="single" w:color="auto" w:sz="8" w:space="0"/>
            </w:tcBorders>
            <w:shd w:val="clear" w:color="auto" w:fill="auto"/>
            <w:noWrap w:val="0"/>
            <w:vAlign w:val="center"/>
          </w:tcPr>
          <w:p w14:paraId="43CAFCFC">
            <w:pPr>
              <w:widowControl/>
              <w:jc w:val="center"/>
              <w:rPr>
                <w:rFonts w:ascii="宋体" w:hAnsi="宋体" w:cs="宋体"/>
                <w:color w:val="000000"/>
                <w:kern w:val="0"/>
                <w:sz w:val="24"/>
              </w:rPr>
            </w:pPr>
            <w:r>
              <w:rPr>
                <w:rFonts w:hint="eastAsia" w:ascii="宋体" w:hAnsi="宋体" w:cs="宋体"/>
                <w:color w:val="000000"/>
                <w:kern w:val="0"/>
                <w:sz w:val="24"/>
              </w:rPr>
              <w:t>序号</w:t>
            </w:r>
          </w:p>
        </w:tc>
        <w:tc>
          <w:tcPr>
            <w:tcW w:w="2214" w:type="dxa"/>
            <w:tcBorders>
              <w:top w:val="single" w:color="auto" w:sz="8" w:space="0"/>
              <w:left w:val="nil"/>
              <w:bottom w:val="single" w:color="auto" w:sz="8" w:space="0"/>
              <w:right w:val="single" w:color="auto" w:sz="8" w:space="0"/>
            </w:tcBorders>
            <w:shd w:val="clear" w:color="auto" w:fill="auto"/>
            <w:noWrap w:val="0"/>
            <w:vAlign w:val="center"/>
          </w:tcPr>
          <w:p w14:paraId="3FCF0111">
            <w:pPr>
              <w:widowControl/>
              <w:jc w:val="center"/>
              <w:rPr>
                <w:rFonts w:ascii="宋体" w:hAnsi="宋体" w:cs="宋体"/>
                <w:color w:val="000000"/>
                <w:kern w:val="0"/>
                <w:sz w:val="24"/>
              </w:rPr>
            </w:pPr>
            <w:r>
              <w:rPr>
                <w:rFonts w:hint="eastAsia" w:ascii="宋体" w:hAnsi="宋体" w:cs="宋体"/>
                <w:color w:val="000000"/>
                <w:kern w:val="0"/>
                <w:sz w:val="24"/>
              </w:rPr>
              <w:t>内容名称</w:t>
            </w:r>
          </w:p>
        </w:tc>
        <w:tc>
          <w:tcPr>
            <w:tcW w:w="1085" w:type="dxa"/>
            <w:tcBorders>
              <w:top w:val="single" w:color="auto" w:sz="8" w:space="0"/>
              <w:left w:val="nil"/>
              <w:bottom w:val="single" w:color="auto" w:sz="8" w:space="0"/>
              <w:right w:val="single" w:color="auto" w:sz="8" w:space="0"/>
            </w:tcBorders>
            <w:shd w:val="clear" w:color="auto" w:fill="auto"/>
            <w:noWrap w:val="0"/>
            <w:vAlign w:val="center"/>
          </w:tcPr>
          <w:p w14:paraId="78EC8BA1">
            <w:pPr>
              <w:widowControl/>
              <w:jc w:val="center"/>
              <w:rPr>
                <w:rFonts w:ascii="宋体" w:hAnsi="宋体" w:cs="宋体"/>
                <w:color w:val="000000"/>
                <w:kern w:val="0"/>
                <w:sz w:val="24"/>
              </w:rPr>
            </w:pPr>
            <w:r>
              <w:rPr>
                <w:rFonts w:hint="eastAsia" w:ascii="宋体" w:hAnsi="宋体" w:cs="宋体"/>
                <w:color w:val="000000"/>
                <w:kern w:val="0"/>
                <w:sz w:val="24"/>
              </w:rPr>
              <w:t>数量</w:t>
            </w:r>
          </w:p>
        </w:tc>
        <w:tc>
          <w:tcPr>
            <w:tcW w:w="7450" w:type="dxa"/>
            <w:tcBorders>
              <w:top w:val="single" w:color="auto" w:sz="8" w:space="0"/>
              <w:left w:val="nil"/>
              <w:bottom w:val="single" w:color="auto" w:sz="8" w:space="0"/>
              <w:right w:val="single" w:color="auto" w:sz="8" w:space="0"/>
            </w:tcBorders>
            <w:shd w:val="clear" w:color="auto" w:fill="auto"/>
            <w:noWrap w:val="0"/>
            <w:vAlign w:val="center"/>
          </w:tcPr>
          <w:p w14:paraId="0A6ED8DC">
            <w:pPr>
              <w:widowControl/>
              <w:jc w:val="center"/>
              <w:rPr>
                <w:rFonts w:ascii="宋体" w:hAnsi="宋体" w:cs="宋体"/>
                <w:color w:val="000000"/>
                <w:kern w:val="0"/>
                <w:sz w:val="24"/>
              </w:rPr>
            </w:pPr>
            <w:r>
              <w:rPr>
                <w:rFonts w:hint="eastAsia" w:ascii="宋体" w:hAnsi="宋体" w:cs="宋体"/>
                <w:color w:val="000000"/>
                <w:kern w:val="0"/>
                <w:sz w:val="24"/>
              </w:rPr>
              <w:t>需求条款</w:t>
            </w:r>
          </w:p>
        </w:tc>
      </w:tr>
      <w:tr w14:paraId="6EBEA369">
        <w:tblPrEx>
          <w:tblCellMar>
            <w:top w:w="0" w:type="dxa"/>
            <w:left w:w="108" w:type="dxa"/>
            <w:bottom w:w="0" w:type="dxa"/>
            <w:right w:w="108" w:type="dxa"/>
          </w:tblCellMar>
        </w:tblPrEx>
        <w:trPr>
          <w:trHeight w:val="300" w:hRule="atLeast"/>
        </w:trPr>
        <w:tc>
          <w:tcPr>
            <w:tcW w:w="1173" w:type="dxa"/>
            <w:tcBorders>
              <w:top w:val="nil"/>
              <w:left w:val="single" w:color="auto" w:sz="8" w:space="0"/>
              <w:bottom w:val="single" w:color="auto" w:sz="8" w:space="0"/>
              <w:right w:val="single" w:color="auto" w:sz="8" w:space="0"/>
            </w:tcBorders>
            <w:shd w:val="clear" w:color="auto" w:fill="auto"/>
            <w:noWrap w:val="0"/>
            <w:vAlign w:val="center"/>
          </w:tcPr>
          <w:p w14:paraId="3C545F44">
            <w:pPr>
              <w:widowControl/>
              <w:jc w:val="center"/>
              <w:rPr>
                <w:rFonts w:ascii="宋体" w:hAnsi="宋体" w:cs="宋体"/>
                <w:color w:val="000000"/>
                <w:kern w:val="0"/>
                <w:sz w:val="24"/>
              </w:rPr>
            </w:pPr>
          </w:p>
        </w:tc>
        <w:tc>
          <w:tcPr>
            <w:tcW w:w="2214" w:type="dxa"/>
            <w:tcBorders>
              <w:top w:val="nil"/>
              <w:left w:val="nil"/>
              <w:bottom w:val="single" w:color="auto" w:sz="8" w:space="0"/>
              <w:right w:val="single" w:color="auto" w:sz="8" w:space="0"/>
            </w:tcBorders>
            <w:shd w:val="clear" w:color="auto" w:fill="auto"/>
            <w:noWrap w:val="0"/>
            <w:vAlign w:val="center"/>
          </w:tcPr>
          <w:p w14:paraId="2A0B0DE6">
            <w:pPr>
              <w:widowControl/>
              <w:jc w:val="center"/>
              <w:rPr>
                <w:rFonts w:ascii="宋体" w:hAnsi="宋体" w:cs="宋体"/>
                <w:color w:val="000000"/>
                <w:kern w:val="0"/>
                <w:sz w:val="24"/>
              </w:rPr>
            </w:pPr>
          </w:p>
        </w:tc>
        <w:tc>
          <w:tcPr>
            <w:tcW w:w="1085" w:type="dxa"/>
            <w:tcBorders>
              <w:top w:val="nil"/>
              <w:left w:val="nil"/>
              <w:bottom w:val="single" w:color="auto" w:sz="8" w:space="0"/>
              <w:right w:val="single" w:color="auto" w:sz="8" w:space="0"/>
            </w:tcBorders>
            <w:shd w:val="clear" w:color="auto" w:fill="auto"/>
            <w:noWrap w:val="0"/>
            <w:vAlign w:val="center"/>
          </w:tcPr>
          <w:p w14:paraId="6CAD59D5">
            <w:pPr>
              <w:widowControl/>
              <w:jc w:val="center"/>
              <w:rPr>
                <w:rFonts w:ascii="宋体" w:hAnsi="宋体" w:cs="宋体"/>
                <w:color w:val="000000"/>
                <w:kern w:val="0"/>
                <w:sz w:val="24"/>
              </w:rPr>
            </w:pPr>
          </w:p>
        </w:tc>
        <w:tc>
          <w:tcPr>
            <w:tcW w:w="7450" w:type="dxa"/>
            <w:tcBorders>
              <w:top w:val="nil"/>
              <w:left w:val="nil"/>
              <w:bottom w:val="single" w:color="auto" w:sz="8" w:space="0"/>
              <w:right w:val="single" w:color="auto" w:sz="8" w:space="0"/>
            </w:tcBorders>
            <w:shd w:val="clear" w:color="auto" w:fill="auto"/>
            <w:noWrap w:val="0"/>
            <w:vAlign w:val="center"/>
          </w:tcPr>
          <w:p w14:paraId="3636AB99">
            <w:pPr>
              <w:widowControl/>
              <w:jc w:val="center"/>
              <w:rPr>
                <w:rFonts w:ascii="宋体" w:hAnsi="宋体" w:cs="宋体"/>
                <w:color w:val="000000"/>
                <w:kern w:val="0"/>
                <w:sz w:val="24"/>
              </w:rPr>
            </w:pPr>
          </w:p>
        </w:tc>
      </w:tr>
      <w:tr w14:paraId="71F91C82">
        <w:tblPrEx>
          <w:tblCellMar>
            <w:top w:w="0" w:type="dxa"/>
            <w:left w:w="108" w:type="dxa"/>
            <w:bottom w:w="0" w:type="dxa"/>
            <w:right w:w="108" w:type="dxa"/>
          </w:tblCellMar>
        </w:tblPrEx>
        <w:trPr>
          <w:trHeight w:val="300" w:hRule="atLeast"/>
        </w:trPr>
        <w:tc>
          <w:tcPr>
            <w:tcW w:w="1173" w:type="dxa"/>
            <w:tcBorders>
              <w:top w:val="nil"/>
              <w:left w:val="single" w:color="auto" w:sz="8" w:space="0"/>
              <w:bottom w:val="single" w:color="auto" w:sz="8" w:space="0"/>
              <w:right w:val="single" w:color="auto" w:sz="8" w:space="0"/>
            </w:tcBorders>
            <w:shd w:val="clear" w:color="auto" w:fill="auto"/>
            <w:noWrap w:val="0"/>
            <w:vAlign w:val="center"/>
          </w:tcPr>
          <w:p w14:paraId="77F7B223">
            <w:pPr>
              <w:widowControl/>
              <w:jc w:val="center"/>
              <w:rPr>
                <w:rFonts w:ascii="宋体" w:hAnsi="宋体" w:cs="宋体"/>
                <w:color w:val="000000"/>
                <w:kern w:val="0"/>
                <w:sz w:val="24"/>
              </w:rPr>
            </w:pPr>
          </w:p>
        </w:tc>
        <w:tc>
          <w:tcPr>
            <w:tcW w:w="2214" w:type="dxa"/>
            <w:tcBorders>
              <w:top w:val="nil"/>
              <w:left w:val="nil"/>
              <w:bottom w:val="single" w:color="auto" w:sz="8" w:space="0"/>
              <w:right w:val="single" w:color="auto" w:sz="8" w:space="0"/>
            </w:tcBorders>
            <w:shd w:val="clear" w:color="auto" w:fill="auto"/>
            <w:noWrap w:val="0"/>
            <w:vAlign w:val="center"/>
          </w:tcPr>
          <w:p w14:paraId="0634CDE4">
            <w:pPr>
              <w:widowControl/>
              <w:jc w:val="center"/>
              <w:rPr>
                <w:rFonts w:ascii="宋体" w:hAnsi="宋体" w:cs="宋体"/>
                <w:color w:val="000000"/>
                <w:kern w:val="0"/>
                <w:sz w:val="24"/>
              </w:rPr>
            </w:pPr>
          </w:p>
        </w:tc>
        <w:tc>
          <w:tcPr>
            <w:tcW w:w="1085" w:type="dxa"/>
            <w:tcBorders>
              <w:top w:val="nil"/>
              <w:left w:val="nil"/>
              <w:bottom w:val="single" w:color="auto" w:sz="8" w:space="0"/>
              <w:right w:val="single" w:color="auto" w:sz="8" w:space="0"/>
            </w:tcBorders>
            <w:shd w:val="clear" w:color="auto" w:fill="auto"/>
            <w:noWrap w:val="0"/>
            <w:vAlign w:val="center"/>
          </w:tcPr>
          <w:p w14:paraId="46F644DB">
            <w:pPr>
              <w:widowControl/>
              <w:jc w:val="center"/>
              <w:rPr>
                <w:rFonts w:ascii="宋体" w:hAnsi="宋体" w:cs="宋体"/>
                <w:color w:val="000000"/>
                <w:kern w:val="0"/>
                <w:sz w:val="24"/>
              </w:rPr>
            </w:pPr>
          </w:p>
        </w:tc>
        <w:tc>
          <w:tcPr>
            <w:tcW w:w="7450" w:type="dxa"/>
            <w:tcBorders>
              <w:top w:val="nil"/>
              <w:left w:val="nil"/>
              <w:bottom w:val="single" w:color="auto" w:sz="8" w:space="0"/>
              <w:right w:val="single" w:color="auto" w:sz="8" w:space="0"/>
            </w:tcBorders>
            <w:shd w:val="clear" w:color="auto" w:fill="auto"/>
            <w:noWrap w:val="0"/>
            <w:vAlign w:val="center"/>
          </w:tcPr>
          <w:p w14:paraId="675BD7D3">
            <w:pPr>
              <w:widowControl/>
              <w:jc w:val="center"/>
              <w:rPr>
                <w:rFonts w:ascii="宋体" w:hAnsi="宋体" w:cs="宋体"/>
                <w:color w:val="000000"/>
                <w:kern w:val="0"/>
                <w:sz w:val="24"/>
              </w:rPr>
            </w:pPr>
          </w:p>
        </w:tc>
      </w:tr>
      <w:tr w14:paraId="30B7D015">
        <w:tblPrEx>
          <w:tblCellMar>
            <w:top w:w="0" w:type="dxa"/>
            <w:left w:w="108" w:type="dxa"/>
            <w:bottom w:w="0" w:type="dxa"/>
            <w:right w:w="108" w:type="dxa"/>
          </w:tblCellMar>
        </w:tblPrEx>
        <w:trPr>
          <w:trHeight w:val="300" w:hRule="atLeast"/>
        </w:trPr>
        <w:tc>
          <w:tcPr>
            <w:tcW w:w="1173" w:type="dxa"/>
            <w:tcBorders>
              <w:top w:val="nil"/>
              <w:left w:val="single" w:color="auto" w:sz="8" w:space="0"/>
              <w:bottom w:val="single" w:color="auto" w:sz="8" w:space="0"/>
              <w:right w:val="single" w:color="auto" w:sz="8" w:space="0"/>
            </w:tcBorders>
            <w:shd w:val="clear" w:color="auto" w:fill="auto"/>
            <w:noWrap w:val="0"/>
            <w:vAlign w:val="center"/>
          </w:tcPr>
          <w:p w14:paraId="5E05EA50">
            <w:pPr>
              <w:widowControl/>
              <w:jc w:val="center"/>
              <w:rPr>
                <w:rFonts w:ascii="宋体" w:hAnsi="宋体" w:cs="宋体"/>
                <w:color w:val="000000"/>
                <w:kern w:val="0"/>
                <w:sz w:val="24"/>
              </w:rPr>
            </w:pPr>
          </w:p>
        </w:tc>
        <w:tc>
          <w:tcPr>
            <w:tcW w:w="2214" w:type="dxa"/>
            <w:tcBorders>
              <w:top w:val="nil"/>
              <w:left w:val="nil"/>
              <w:bottom w:val="single" w:color="auto" w:sz="8" w:space="0"/>
              <w:right w:val="single" w:color="auto" w:sz="8" w:space="0"/>
            </w:tcBorders>
            <w:shd w:val="clear" w:color="auto" w:fill="auto"/>
            <w:noWrap w:val="0"/>
            <w:vAlign w:val="center"/>
          </w:tcPr>
          <w:p w14:paraId="0CCB9258">
            <w:pPr>
              <w:widowControl/>
              <w:jc w:val="center"/>
              <w:rPr>
                <w:rFonts w:ascii="宋体" w:hAnsi="宋体" w:cs="宋体"/>
                <w:color w:val="000000"/>
                <w:kern w:val="0"/>
                <w:sz w:val="24"/>
              </w:rPr>
            </w:pPr>
          </w:p>
        </w:tc>
        <w:tc>
          <w:tcPr>
            <w:tcW w:w="1085" w:type="dxa"/>
            <w:tcBorders>
              <w:top w:val="nil"/>
              <w:left w:val="nil"/>
              <w:bottom w:val="single" w:color="auto" w:sz="8" w:space="0"/>
              <w:right w:val="single" w:color="auto" w:sz="8" w:space="0"/>
            </w:tcBorders>
            <w:shd w:val="clear" w:color="auto" w:fill="auto"/>
            <w:noWrap w:val="0"/>
            <w:vAlign w:val="center"/>
          </w:tcPr>
          <w:p w14:paraId="429EA79D">
            <w:pPr>
              <w:widowControl/>
              <w:jc w:val="center"/>
              <w:rPr>
                <w:rFonts w:ascii="宋体" w:hAnsi="宋体" w:cs="宋体"/>
                <w:color w:val="000000"/>
                <w:kern w:val="0"/>
                <w:sz w:val="24"/>
              </w:rPr>
            </w:pPr>
          </w:p>
        </w:tc>
        <w:tc>
          <w:tcPr>
            <w:tcW w:w="7450" w:type="dxa"/>
            <w:tcBorders>
              <w:top w:val="nil"/>
              <w:left w:val="nil"/>
              <w:bottom w:val="single" w:color="auto" w:sz="8" w:space="0"/>
              <w:right w:val="single" w:color="auto" w:sz="8" w:space="0"/>
            </w:tcBorders>
            <w:shd w:val="clear" w:color="auto" w:fill="auto"/>
            <w:noWrap w:val="0"/>
            <w:vAlign w:val="center"/>
          </w:tcPr>
          <w:p w14:paraId="2DD679A5">
            <w:pPr>
              <w:widowControl/>
              <w:jc w:val="center"/>
              <w:rPr>
                <w:rFonts w:ascii="宋体" w:hAnsi="宋体" w:cs="宋体"/>
                <w:color w:val="000000"/>
                <w:kern w:val="0"/>
                <w:sz w:val="24"/>
              </w:rPr>
            </w:pPr>
          </w:p>
        </w:tc>
      </w:tr>
    </w:tbl>
    <w:p w14:paraId="6A18DF23">
      <w:pPr>
        <w:spacing w:line="360" w:lineRule="auto"/>
        <w:rPr>
          <w:rFonts w:hint="eastAsia" w:ascii="仿宋_GB2312" w:hAnsi="宋体" w:eastAsia="仿宋_GB2312"/>
          <w:sz w:val="24"/>
        </w:rPr>
      </w:pPr>
    </w:p>
    <w:p w14:paraId="29B6C676">
      <w:pPr>
        <w:rPr>
          <w:sz w:val="28"/>
          <w:szCs w:val="28"/>
          <w:u w:val="single"/>
        </w:rPr>
      </w:pPr>
      <w:bookmarkStart w:id="0" w:name="_GoBack"/>
      <w:bookmarkEnd w:id="0"/>
      <w:r>
        <w:rPr>
          <w:rFonts w:hint="eastAsia"/>
          <w:sz w:val="28"/>
          <w:szCs w:val="28"/>
        </w:rPr>
        <w:t>申请日期：</w:t>
      </w:r>
      <w:r>
        <w:rPr>
          <w:rFonts w:hint="eastAsia"/>
          <w:sz w:val="28"/>
          <w:szCs w:val="28"/>
          <w:u w:val="single"/>
        </w:rPr>
        <w:t xml:space="preserve">                   </w:t>
      </w:r>
    </w:p>
    <w:p w14:paraId="3741B9EC">
      <w:pPr>
        <w:rPr>
          <w:rFonts w:hint="eastAsia" w:ascii="宋体" w:hAnsi="宋体"/>
          <w:sz w:val="24"/>
        </w:rPr>
      </w:pP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
    <w:altName w:val="宋体"/>
    <w:panose1 w:val="00000000000000000000"/>
    <w:charset w:val="86"/>
    <w:family w:val="roma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902"/>
    <w:rsid w:val="000247DC"/>
    <w:rsid w:val="000266C5"/>
    <w:rsid w:val="00045631"/>
    <w:rsid w:val="000A2D6B"/>
    <w:rsid w:val="000A6FE9"/>
    <w:rsid w:val="000B5D33"/>
    <w:rsid w:val="000C0355"/>
    <w:rsid w:val="000C184F"/>
    <w:rsid w:val="000D2F20"/>
    <w:rsid w:val="00137B00"/>
    <w:rsid w:val="00152771"/>
    <w:rsid w:val="00170C09"/>
    <w:rsid w:val="001C689C"/>
    <w:rsid w:val="001E7CF5"/>
    <w:rsid w:val="00201493"/>
    <w:rsid w:val="00207FBB"/>
    <w:rsid w:val="00263E48"/>
    <w:rsid w:val="00270221"/>
    <w:rsid w:val="002760BD"/>
    <w:rsid w:val="002964AE"/>
    <w:rsid w:val="002F5ABE"/>
    <w:rsid w:val="003016CE"/>
    <w:rsid w:val="00305686"/>
    <w:rsid w:val="00315235"/>
    <w:rsid w:val="003545AA"/>
    <w:rsid w:val="003B2088"/>
    <w:rsid w:val="003C02ED"/>
    <w:rsid w:val="003E7311"/>
    <w:rsid w:val="00410F83"/>
    <w:rsid w:val="00412918"/>
    <w:rsid w:val="00415360"/>
    <w:rsid w:val="004459D2"/>
    <w:rsid w:val="00453CD5"/>
    <w:rsid w:val="0045575F"/>
    <w:rsid w:val="00483C3E"/>
    <w:rsid w:val="00533148"/>
    <w:rsid w:val="00534991"/>
    <w:rsid w:val="0057138B"/>
    <w:rsid w:val="005B52B8"/>
    <w:rsid w:val="005C0E7E"/>
    <w:rsid w:val="005D55EA"/>
    <w:rsid w:val="005F310C"/>
    <w:rsid w:val="0062621F"/>
    <w:rsid w:val="00634D3F"/>
    <w:rsid w:val="0063557B"/>
    <w:rsid w:val="00682E4E"/>
    <w:rsid w:val="007135F6"/>
    <w:rsid w:val="00842E2D"/>
    <w:rsid w:val="0086043C"/>
    <w:rsid w:val="00861373"/>
    <w:rsid w:val="008A1962"/>
    <w:rsid w:val="008B77E7"/>
    <w:rsid w:val="008C68C8"/>
    <w:rsid w:val="009161CD"/>
    <w:rsid w:val="0091671E"/>
    <w:rsid w:val="00922E8E"/>
    <w:rsid w:val="00933FD1"/>
    <w:rsid w:val="00944537"/>
    <w:rsid w:val="0094738D"/>
    <w:rsid w:val="00954EE3"/>
    <w:rsid w:val="00955789"/>
    <w:rsid w:val="00973359"/>
    <w:rsid w:val="00973637"/>
    <w:rsid w:val="009D6ECB"/>
    <w:rsid w:val="00A27F3F"/>
    <w:rsid w:val="00A71C25"/>
    <w:rsid w:val="00AA0AF1"/>
    <w:rsid w:val="00AE2D62"/>
    <w:rsid w:val="00AE539B"/>
    <w:rsid w:val="00B169E3"/>
    <w:rsid w:val="00BE4B19"/>
    <w:rsid w:val="00BF33EC"/>
    <w:rsid w:val="00BF4747"/>
    <w:rsid w:val="00C17BFA"/>
    <w:rsid w:val="00C21EEE"/>
    <w:rsid w:val="00C239C6"/>
    <w:rsid w:val="00C560F1"/>
    <w:rsid w:val="00C737D0"/>
    <w:rsid w:val="00C75C8E"/>
    <w:rsid w:val="00CF23E8"/>
    <w:rsid w:val="00D139F6"/>
    <w:rsid w:val="00D17989"/>
    <w:rsid w:val="00D440D3"/>
    <w:rsid w:val="00DB3902"/>
    <w:rsid w:val="00DC467B"/>
    <w:rsid w:val="00DD0C92"/>
    <w:rsid w:val="00E268BE"/>
    <w:rsid w:val="00E55C1F"/>
    <w:rsid w:val="00E658CB"/>
    <w:rsid w:val="00EF0A57"/>
    <w:rsid w:val="00F10E44"/>
    <w:rsid w:val="00F12DFA"/>
    <w:rsid w:val="00F73D28"/>
    <w:rsid w:val="00FB491C"/>
    <w:rsid w:val="00FD6C62"/>
    <w:rsid w:val="00FD76D7"/>
    <w:rsid w:val="00FF7D07"/>
    <w:rsid w:val="19C87FA6"/>
    <w:rsid w:val="72397C4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unhideWhenUsed/>
    <w:qFormat/>
    <w:uiPriority w:val="99"/>
    <w:rPr>
      <w:color w:val="0000FF"/>
      <w:u w:val="single"/>
    </w:rPr>
  </w:style>
  <w:style w:type="character" w:customStyle="1" w:styleId="9">
    <w:name w:val="页眉 Char"/>
    <w:link w:val="4"/>
    <w:qFormat/>
    <w:uiPriority w:val="0"/>
    <w:rPr>
      <w:kern w:val="2"/>
      <w:sz w:val="18"/>
      <w:szCs w:val="18"/>
    </w:rPr>
  </w:style>
  <w:style w:type="character" w:customStyle="1" w:styleId="10">
    <w:name w:val="页脚 Char"/>
    <w:link w:val="3"/>
    <w:qFormat/>
    <w:uiPriority w:val="0"/>
    <w:rPr>
      <w:kern w:val="2"/>
      <w:sz w:val="18"/>
      <w:szCs w:val="18"/>
    </w:rPr>
  </w:style>
  <w:style w:type="character" w:customStyle="1" w:styleId="11">
    <w:name w:val="Default Char"/>
    <w:link w:val="12"/>
    <w:qFormat/>
    <w:locked/>
    <w:uiPriority w:val="0"/>
    <w:rPr>
      <w:rFonts w:ascii="......." w:hAnsi="......." w:eastAsia="......."/>
      <w:color w:val="000000"/>
      <w:sz w:val="24"/>
      <w:szCs w:val="24"/>
    </w:rPr>
  </w:style>
  <w:style w:type="paragraph" w:customStyle="1" w:styleId="12">
    <w:name w:val="Default"/>
    <w:link w:val="11"/>
    <w:qFormat/>
    <w:uiPriority w:val="0"/>
    <w:pPr>
      <w:widowControl w:val="0"/>
      <w:autoSpaceDE w:val="0"/>
      <w:autoSpaceDN w:val="0"/>
      <w:adjustRightInd w:val="0"/>
    </w:pPr>
    <w:rPr>
      <w:rFonts w:ascii="......." w:hAnsi="......." w:eastAsia="......." w:cs="Times New Roman"/>
      <w:color w:val="000000"/>
      <w:sz w:val="24"/>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345</Words>
  <Characters>348</Characters>
  <Lines>3</Lines>
  <Paragraphs>1</Paragraphs>
  <TotalTime>0</TotalTime>
  <ScaleCrop>false</ScaleCrop>
  <LinksUpToDate>false</LinksUpToDate>
  <CharactersWithSpaces>425</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2013-07-18T05:12:00Z</dcterms:created>
  <dc:creator>薛昊</dc:creator>
  <cp:lastModifiedBy>杜暖男</cp:lastModifiedBy>
  <cp:lastPrinted>2012-08-27T04:05:00Z</cp:lastPrinted>
  <dcterms:modified xsi:type="dcterms:W3CDTF">2026-04-24T03:15:36Z</dcterms:modified>
  <dc:title>项目需求书</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87A6F2F5ECBF49D18D9F708FC63800FB_13</vt:lpwstr>
  </property>
  <property fmtid="{D5CDD505-2E9C-101B-9397-08002B2CF9AE}" pid="4" name="KSOTemplateDocerSaveRecord">
    <vt:lpwstr>eyJoZGlkIjoiNjliNjEyMjdmMTE1MzAwOTkzMmI2MDI0ZjcxYTM3OWQiLCJ1c2VySWQiOiIxNjg3NzczMjYwIn0=</vt:lpwstr>
  </property>
</Properties>
</file>