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366" w:rsidRPr="00BF2366" w:rsidRDefault="00BF2366" w:rsidP="00BF2366">
      <w:pPr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BF2366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ПРИЗНАКИ</w:t>
      </w:r>
    </w:p>
    <w:p w:rsidR="00BF2366" w:rsidRPr="00BF2366" w:rsidRDefault="00BF2366" w:rsidP="00BF2366">
      <w:pPr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BF2366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ПРИНАДЛЕЖНОСТИ К ИНОСТРАННОМУ ГОСУДАРСТВУ ДЛЯ ЦЕЛЕЙ</w:t>
      </w:r>
    </w:p>
    <w:p w:rsidR="00BF2366" w:rsidRPr="00BF2366" w:rsidRDefault="00BF2366" w:rsidP="00BF2366">
      <w:pPr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BF2366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ОПРЕДЕЛЕНИЯ НАЛОГОВОГО РЕЗИДЕНТСТВА КЛИЕНТА,</w:t>
      </w:r>
    </w:p>
    <w:p w:rsidR="00BF2366" w:rsidRPr="00BF2366" w:rsidRDefault="00BF2366" w:rsidP="00BF2366">
      <w:pPr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BF2366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ЕГО ВЫГОДОПРИОБРЕТАТЕЛЯ ИЛИ ЛИЦА, ПРЯМО ИЛИ КОСВЕННО ЕГО КОНТРОЛИРУЮЩЕГО</w:t>
      </w:r>
    </w:p>
    <w:p w:rsidR="00BF2366" w:rsidRPr="00BF2366" w:rsidRDefault="00BF2366" w:rsidP="00BF2366">
      <w:pPr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BF2366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 xml:space="preserve">(для физических лиц и индивидуальных предпринимателей) </w:t>
      </w:r>
    </w:p>
    <w:p w:rsidR="00BF2366" w:rsidRPr="00BF2366" w:rsidRDefault="00BF2366" w:rsidP="00BF2366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BF2366" w:rsidRPr="00BF2366" w:rsidRDefault="00BF2366" w:rsidP="00BF2366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BF2366" w:rsidRPr="00BF2366" w:rsidRDefault="00BF2366" w:rsidP="00BF2366">
      <w:pPr>
        <w:adjustRightInd w:val="0"/>
        <w:spacing w:after="0" w:line="240" w:lineRule="auto"/>
        <w:ind w:firstLine="540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BF2366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 xml:space="preserve"> К признакам принадлежности к иностранному государству клиента, его выгодоприобретателя или лица, прямо или косвенно его контролирующего, </w:t>
      </w:r>
      <w:r w:rsidRPr="00BF2366">
        <w:rPr>
          <w:rFonts w:ascii="Times New Roman" w:eastAsia="Calibri" w:hAnsi="Times New Roman" w:cs="Times New Roman"/>
          <w:bCs/>
          <w:sz w:val="24"/>
          <w:szCs w:val="24"/>
          <w:u w:val="single"/>
          <w:lang w:eastAsia="ru-RU"/>
        </w:rPr>
        <w:t xml:space="preserve">для физических лиц  и индивидуальных предпринимателей </w:t>
      </w:r>
      <w:r w:rsidRPr="00BF2366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относятся:</w:t>
      </w:r>
    </w:p>
    <w:p w:rsidR="00BF2366" w:rsidRPr="00BF2366" w:rsidRDefault="00BF2366" w:rsidP="00BF2366">
      <w:pPr>
        <w:adjustRightInd w:val="0"/>
        <w:spacing w:before="240" w:after="0" w:line="240" w:lineRule="auto"/>
        <w:ind w:firstLine="540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BF2366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а) идентификация соответствующего лица как налогового резидента иностранного государства;</w:t>
      </w:r>
    </w:p>
    <w:p w:rsidR="00BF2366" w:rsidRPr="00BF2366" w:rsidRDefault="00BF2366" w:rsidP="00BF2366">
      <w:pPr>
        <w:adjustRightInd w:val="0"/>
        <w:spacing w:before="240" w:after="0" w:line="240" w:lineRule="auto"/>
        <w:ind w:firstLine="540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BF2366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б) адрес места фактического проживания или почтовый адрес в иностранном государстве;</w:t>
      </w:r>
    </w:p>
    <w:p w:rsidR="00BF2366" w:rsidRPr="00BF2366" w:rsidRDefault="00BF2366" w:rsidP="00BF2366">
      <w:pPr>
        <w:adjustRightInd w:val="0"/>
        <w:spacing w:before="240" w:after="0" w:line="240" w:lineRule="auto"/>
        <w:ind w:firstLine="540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BF2366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в) номер (номера) телефона в иностранном государстве при отсутствии номера телефона в Российской Федерации;</w:t>
      </w:r>
    </w:p>
    <w:p w:rsidR="00BF2366" w:rsidRPr="00BF2366" w:rsidRDefault="00BF2366" w:rsidP="00BF2366">
      <w:pPr>
        <w:adjustRightInd w:val="0"/>
        <w:spacing w:before="240" w:after="0" w:line="240" w:lineRule="auto"/>
        <w:ind w:firstLine="540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BF2366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г) постоянное поручение на перечисление средств (за исключением банковского вклада) на счет или адрес в иностранном государстве;</w:t>
      </w:r>
    </w:p>
    <w:p w:rsidR="00BF2366" w:rsidRPr="00BF2366" w:rsidRDefault="00BF2366" w:rsidP="00BF2366">
      <w:pPr>
        <w:adjustRightInd w:val="0"/>
        <w:spacing w:before="240" w:after="0" w:line="240" w:lineRule="auto"/>
        <w:ind w:firstLine="540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BF2366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д) доверенность или право подписи, предоставленные лицу, проживающему в иностранном государстве;</w:t>
      </w:r>
    </w:p>
    <w:p w:rsidR="00BF2366" w:rsidRPr="00BF2366" w:rsidRDefault="00BF2366" w:rsidP="00BF2366">
      <w:pPr>
        <w:adjustRightInd w:val="0"/>
        <w:spacing w:before="240" w:after="0" w:line="240" w:lineRule="auto"/>
        <w:ind w:firstLine="540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BF2366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е) адрес до востребования в иностранной юрисдикции (в отсутствии иного адреса в отношении данного клиента, выгодоприобретателя или лиц, прямо или косвенно контролирующих клиента).</w:t>
      </w:r>
    </w:p>
    <w:p w:rsidR="00BF2366" w:rsidRPr="00BF2366" w:rsidRDefault="00BF2366" w:rsidP="00BF2366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:rsidR="00CF038E" w:rsidRDefault="00CF038E">
      <w:bookmarkStart w:id="0" w:name="_GoBack"/>
      <w:bookmarkEnd w:id="0"/>
    </w:p>
    <w:sectPr w:rsidR="00CF03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366"/>
    <w:rsid w:val="00BF2366"/>
    <w:rsid w:val="00CF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03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Вахтикова Анна</dc:creator>
  <cp:lastModifiedBy>Вахтикова Анна</cp:lastModifiedBy>
  <cp:revision>1</cp:revision>
  <dcterms:created xsi:type="dcterms:W3CDTF">2019-04-12T08:11:00Z</dcterms:created>
  <dcterms:modified xsi:type="dcterms:W3CDTF">2019-04-12T08:11:00Z</dcterms:modified>
</cp:coreProperties>
</file>