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Dünya Dilleri Merkezi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Web sitesi — müşteri soru formu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866"/>
      </w:tblGrid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Tarih</w:t>
            </w:r>
          </w:p>
        </w:tc>
        <w:tc>
          <w:tcPr>
            <w:tcW w:type="dxa" w:w="7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29.09.2026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Görüşen</w:t>
            </w:r>
          </w:p>
        </w:tc>
        <w:tc>
          <w:tcPr>
            <w:tcW w:type="dxa" w:w="7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______________________________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Kapsam</w:t>
            </w:r>
          </w:p>
        </w:tc>
        <w:tc>
          <w:tcPr>
            <w:tcW w:type="dxa" w:w="7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Toplam 21 soru · tahmini 21 dakika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Durum</w:t>
            </w:r>
          </w:p>
        </w:tc>
        <w:tc>
          <w:tcPr>
            <w:tcW w:type="dxa" w:w="78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 / 21 soru cevaplandı (30.09.2026) · açık: 18 (e-posta adresleri sonra gelecek)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Bölümler (önem sırasıyla):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Ümraniye Şubesi — 5 soru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Site geneli çelişkiler — 5 soru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Duyurular ve Aktiviteler — 1 soru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Eskimiş bilgiler — 6 soru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Başvuru formu ve KVKK — 4 soru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Ek: Müşteriden alınacak dosyalar</w:t>
      </w:r>
    </w:p>
    <w:p>
      <w:pPr>
        <w:spacing w:before="1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Müşteri cevapları "Cevap" sütununa işlendi.</w:t>
      </w:r>
    </w:p>
    <w:p>
      <w:pPr>
        <w:keepNext/>
        <w:pBdr>
          <w:bottom w:val="single" w:color="1F3A5F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 · Ümraniye Şubesi</w:t>
      </w:r>
      <w:r>
        <w:rPr>
          <w:rFonts w:ascii="Calibri" w:cs="Calibri" w:eastAsia="Calibri" w:hAnsi="Calibri"/>
          <w:b/>
          <w:bCs/>
          <w:color w:val="595959"/>
          <w:sz w:val="26"/>
          <w:szCs w:val="26"/>
        </w:rPr>
        <w:t xml:space="preserve">  —  5 soru</w:t>
      </w:r>
    </w:p>
    <w:p>
      <w:pPr>
        <w:spacing w:after="16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Ümraniye Şubesi'nin tanıtım sayfası hiç yok, sıfırdan yazılacak. Bu bilgiler gelmeden sayfayı yayınlayamıyoruz. Adres, telefon, e-posta ve ulaşım bilgisi elimizde (en yakın metro: M8 Mevlana, yaklaşık 1,3 km).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5046"/>
        <w:gridCol w:w="4300"/>
      </w:tblGrid>
      <w:tr>
        <w:trPr>
          <w:cantSplit/>
          <w:tblHeader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Soru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Cevap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Nerede: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Ana Sayfa → Şubelerimiz → Ümraniye kartı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Kartta "15 yıllık tecrübe deneyimli eğitmen kadromuzla…" yazıyor.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"15 yıl" Ümraniye şubesinin yaşı mı, kurumun geneli mi? Şube hangi yıl açıldı?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Şube sayfasına doğru rakamı yazmak için.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Ümraniye tanıtım olmayacak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Diğer şube sayfalarında dil listesi var. Örnek, Kadıköy: "İngilizce, Almanca, Fransızca, İspanyolca, İtalyanca, Rusça, Çince, Japonca ve Korece".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Ümraniye'de hangi diller ve sınav kursları veriliyor?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Sayfada şubede açılan programları listeleyeceğiz.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Hepsinde hepsi veriyor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Diğer şube sayfalarında 3–4 öne çıkan özellik var.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Ümraniye şubesinin anlatmaya değer özellikleri neler? (derslik sayısı, sınıf kapasitesi vb.)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Sayfada bu bölüm boş kalmasın diye.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Gerekmiyor — Ümraniye için yalnız iletişim sayfası olacak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Şubede ya da yakınında otopark var mı?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Ulaşım bölümüne yazacağız.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Gerekmiyor — Ümraniye için yalnız iletişim sayfası olacak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Diğer 4 şubenin kurs açılış tarihleri sitede yayında; Ümraniye için hiç tarih yok.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Ümraniye için kurs takvimi (açılış tarihleri) yayınlanacak mı?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Yayınlanmayacaksa sayfada takvim bölümünü hiç açmayacağız.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Gerekmiyor — Ümraniye için yalnız iletişim sayfası olacak</w:t>
            </w:r>
          </w:p>
        </w:tc>
      </w:tr>
    </w:tbl>
    <w:p>
      <w:pPr>
        <w:keepNext/>
        <w:pBdr>
          <w:bottom w:val="single" w:color="1F3A5F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 · Site geneli çelişkiler</w:t>
      </w:r>
      <w:r>
        <w:rPr>
          <w:rFonts w:ascii="Calibri" w:cs="Calibri" w:eastAsia="Calibri" w:hAnsi="Calibri"/>
          <w:b/>
          <w:bCs/>
          <w:color w:val="595959"/>
          <w:sz w:val="26"/>
          <w:szCs w:val="26"/>
        </w:rPr>
        <w:t xml:space="preserve">  —  5 soru</w:t>
      </w:r>
    </w:p>
    <w:p>
      <w:pPr>
        <w:spacing w:after="16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Bu bilgiler sitenin birçok sayfasında geçiyor; cevaba göre hepsini tek seferde düzelteceğiz.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5046"/>
        <w:gridCol w:w="4300"/>
      </w:tblGrid>
      <w:tr>
        <w:trPr>
          <w:cantSplit/>
          <w:tblHeader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Soru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Cevap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6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Nerede: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Sayfaların en altı · üst menü · şube sayfaları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Sayfaların en altında "19 farklı dil" yazıyor; menüde 10 dil var; şube sayfalarında Kadıköy 9, Levent 15, Ataşehir 8 dil sayıyor.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Bugün toplam kaç dilde eğitim veriyorsunuz?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Sitede beş ayrı rakam var, hangisini yazacağımızı bilmiyoruz.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Hepsinde 19 dil ve sınava hazırlık kursları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7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Levent sayfasında Arapça, Yunanca, İsveççe, Bulgarca da var; Ataşehir'de yok.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Her şube gerçekten farklı diller mi veriyor, yoksa tüm şubelerde aynı liste mi olsun?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Her şube sayfasında hangi listeyi göstereceğimizi bilmemiz lazım.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Hepsinde 19 dil ve sınava hazırlık kursları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8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Nerede: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Ana Sayfa → Şubelerimiz → Bağdat Caddesi ve Levent sayfaları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Bağdat Caddesi sayfasında "25 Yıllık Güven…", Levent sayfasında "25 yılı aşkın eğitim deneyimi" yazıyor; sitenin geri kalanında "2003'ten bu yana" deniyor.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Kurumun yaşı için hangisini yazalım?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İki ifade birbirini tutmuyor (2003'ten bugüne 23 yıl ediyor).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2003'ten bugüne - 23 yıl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9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Nerede: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Ana Sayfa → Şubelerimiz → Levent sayfası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Metinde "Etiler'de butik bir dil okulu" yazıyor; adres ise Nispetiye Caddesi'nde, Levent tarafında.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Bu şubeye "Levent" mi, "Etiler" mi diyelim?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Şubenin adı sitede her yerde aynı olsun.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Etiler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10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Nerede: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Şube tanıtım sayfaları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"Öğrenme Garantisi" maddesine tıklayınca şu an İngilizce Eğitim Sistemi sayfası açılıyor; garantiyi anlatan ayrı bir sayfa yok.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"Öğrenme Garantisi" tıklanınca nereye gitsin?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Ziyaretçi tıklayınca garantinin ne olduğunu görmeli.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Tıklamaları kaldır</w:t>
            </w:r>
          </w:p>
        </w:tc>
      </w:tr>
    </w:tbl>
    <w:p>
      <w:pPr>
        <w:keepNext/>
        <w:pBdr>
          <w:bottom w:val="single" w:color="1F3A5F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 · Duyurular ve Aktiviteler</w:t>
      </w:r>
      <w:r>
        <w:rPr>
          <w:rFonts w:ascii="Calibri" w:cs="Calibri" w:eastAsia="Calibri" w:hAnsi="Calibri"/>
          <w:b/>
          <w:bCs/>
          <w:color w:val="595959"/>
          <w:sz w:val="26"/>
          <w:szCs w:val="26"/>
        </w:rPr>
        <w:t xml:space="preserve">  —  1 soru</w:t>
      </w:r>
    </w:p>
    <w:p>
      <w:pPr>
        <w:spacing w:after="16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Bu iki sayfanın içeriği eski; olduğu gibi yayınlayamıyoruz.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5046"/>
        <w:gridCol w:w="4300"/>
      </w:tblGrid>
      <w:tr>
        <w:trPr>
          <w:cantSplit/>
          <w:tblHeader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Soru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Cevap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11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Nerede: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Ana Sayfa → "Duyurular" ve "Aktiviteler" kartları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Duyurular: 12 duyurunun 9'u aslında kurs tanıtımı ve o kursun kendi sayfasında zaten var; 2'si tarihi geçmiş (ör. "DDM Kar Tatilinde — 7-8-9-10 Ocak 2017"). Aktiviteler: yalnız kısa bilgiler var (ör. "Her Cumartesi her dilde saat 18:00 - 20:00 arası Konuşma Aktivitesi yapılmaktadır.").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Duyurular ve Aktiviteler sayfaları için nasıl bir yol izleyelim?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İçerik eski; Ana Sayfa'daki kartlar da bu sayfalara gidiyor.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Duyurular aktiviteler kalkacak</w:t>
            </w:r>
          </w:p>
        </w:tc>
      </w:tr>
    </w:tbl>
    <w:p>
      <w:pPr>
        <w:keepNext/>
        <w:pBdr>
          <w:bottom w:val="single" w:color="1F3A5F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 · Eskimiş bilgiler</w:t>
      </w:r>
      <w:r>
        <w:rPr>
          <w:rFonts w:ascii="Calibri" w:cs="Calibri" w:eastAsia="Calibri" w:hAnsi="Calibri"/>
          <w:b/>
          <w:bCs/>
          <w:color w:val="595959"/>
          <w:sz w:val="26"/>
          <w:szCs w:val="26"/>
        </w:rPr>
        <w:t xml:space="preserve">  —  6 soru</w:t>
      </w:r>
    </w:p>
    <w:p>
      <w:pPr>
        <w:spacing w:after="16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Aşağıdakiler sitede şu an yazıyor ama bugün doğru olmayabilir. Metinlere siz onaylamadan dokunmadık.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5046"/>
        <w:gridCol w:w="4300"/>
      </w:tblGrid>
      <w:tr>
        <w:trPr>
          <w:cantSplit/>
          <w:tblHeader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Soru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Cevap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12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Nerede: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Yurtdışı Eğitim menüsü ve sayfaları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"Dünya Dilleri Merkezi, KAPLAN INTERNATIONAL ve ILSC dil okullarının resmi kayıt ofisidir" yazıyor. Kaplan'ın dil okulları Mayıs 2026'da el değiştirdi.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Kaplan ile ortaklığınız sürüyor mu?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Ortaklık değiştiyse bu cümle ve Kaplan sayfaları değişmeli.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Kaplan şimdilik kalsın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13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Nerede: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Yurtdışı Eğitim → Yurtdışı İngilizce Eğitimi (Kaplan sayfaları)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"80 yıllık eğitim tecrübesi", "37 İngilizce dil okulu", "%97 öğrenci memnuniyet oranı" yazıyor; öğrenci milliyeti bir sayfada 50, başka sayfada 150. Kaplan'ın kendi sitesinde bugün: 1938'den beri, 4 ülkede 18 İngilizce okulu, %96 tavsiye.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Kaplan sayfalarındaki rakamlar olduğu gibi mi kalsın, güncellensin mi?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Rakamlar eski ve kendi aralarında çelişiyor.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Kalsın şimdilik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14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Nerede: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Yurtdışı Eğitim ana sayfası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"Kaplan'ın ailesinin bir parçası olan Enforex Dil Okulları ile … İspanyolca öğrenin" yazıyor. Enforex, Kaplan'a ait değil.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Enforex ile çalışmaya devam ediyor musunuz?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Cümledeki "Kaplan ailesi" ifadesi yanlış; düzeltirken ortaklığın durumunu bilmeliyiz.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Kalacak — cümle olduğu gibi kalsın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15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Nerede: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Sınav Hazırlık → Proficiency Kursu → üniversite listesi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Listede İstanbul Şehir Üniversitesi ve Süleyman Şah Üniversitesi sayfaları duruyor; iki üniversite de kapandı.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Bu iki üniversitenin sayfaları kaldırılsın mı?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Kapanmış okul için sınav hazırlığı anlatmak ziyaretçiyi yanıltır.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Kaldır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16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Nerede: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Sınav Hazırlık → Proficiency Kursu → üniversite sayfaları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Sayfaların çoğunda (ör. ODTÜ, Marmara, Kadir Has, Bilgi) sınavın eski biçimi anlatılıyor; bazı sınavların adı da değişti (ör. Acıbadem'in sınavı artık "ACUPEP PPT"). Şu an eski metnin yanında bir "Güncel durum" notu var.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Üniversite sayfalarındaki eski metinler güncel bilgiyle değiştirilsin mi?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Eski metin ile güncel not yan yana duruyor.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Yenilerini güncelle — eskimiş bilgiler güncellenecek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17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Nerede: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Sınav Hazırlık → Fransızca Aile Birleşimi Kursu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"Türkiye Cumhuriyeti vatandaşları Fransız temsilciliklerinde Fransızcaya … ilişkin bilgileri sınanmaktadır" yazıyor. Bu sınav 2016'da kalktı; bugün dil şartı Fransa'ya vardıktan sonra aranıyor (A2 ya da B1 — TCF, TEF, DELF).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Bu kurs sayfası ne olsun?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Sayfa artık yapılmayan bir sınavı anlatıyor.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Kalsın şimdilik</w:t>
            </w:r>
          </w:p>
        </w:tc>
      </w:tr>
    </w:tbl>
    <w:p>
      <w:pPr>
        <w:keepNext/>
        <w:pBdr>
          <w:bottom w:val="single" w:color="1F3A5F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 · Başvuru formu ve KVKK</w:t>
      </w:r>
      <w:r>
        <w:rPr>
          <w:rFonts w:ascii="Calibri" w:cs="Calibri" w:eastAsia="Calibri" w:hAnsi="Calibri"/>
          <w:b/>
          <w:bCs/>
          <w:color w:val="595959"/>
          <w:sz w:val="26"/>
          <w:szCs w:val="26"/>
        </w:rPr>
        <w:t xml:space="preserve">  —  4 soru</w:t>
      </w:r>
    </w:p>
    <w:p>
      <w:pPr>
        <w:spacing w:after="16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Sitedeki başvuru formu şu an hiçbir yere gönderilmiyor; açmak için bu cevaplar lazım. KVKK soruları için hukukçunuza danışmanız gerekebilir.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5046"/>
        <w:gridCol w:w="4300"/>
      </w:tblGrid>
      <w:tr>
        <w:trPr>
          <w:cantSplit/>
          <w:tblHeader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Soru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Cevap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18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Nerede: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Her sayfanın altındaki "Bilgi Al" formu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Formdan gelen başvurular hangi e-posta adresine gitsin? (tek adres mi, her şubeye ayrı mı?)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Formu çalıştırmak için gideceği adres lazım.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color w:val="9C2A00"/>
                <w:sz w:val="22"/>
                <w:szCs w:val="22"/>
              </w:rPr>
              <w:t xml:space="preserve">E-posta adresleri sonra bildirilecek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19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Nerede: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İletişim → en altta "KVKK Aydınlatma Metni"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"Kişisel verilerinizin ne … tarafımızdan işlenebilecektir." cümlesinin ortası eksik; eski sitede de böyle.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Bu cümlenin doğrusunu kim verebilir?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Hukuki metne kendimiz cümle ekleyemeyiz.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9C2A00"/>
                <w:sz w:val="20"/>
                <w:szCs w:val="20"/>
              </w:rPr>
              <w:t xml:space="preserve">Hukukçunuza sorulması gerekebilir.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Sorun yok, böyle kalsın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20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Nerede: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İletişim → en altta "KVKK Aydınlatma Metni"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Metin 2016 tarihli; "Veri Sorumlusu Temsilcisi yasal altyapı sağlandığında ilan edilecek" gibi eskimiş ifadeler ve Twitter adı geçiyor.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KVKK metni güncel mi?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Form açılmadan metnin güncel olması gerekiyor.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9C2A00"/>
                <w:sz w:val="20"/>
                <w:szCs w:val="20"/>
              </w:rPr>
              <w:t xml:space="preserve">Hukukçunuza sorulması gerekebilir.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Sorun yok, böyle kalsın</w:t>
            </w:r>
          </w:p>
        </w:tc>
      </w:tr>
      <w:tr>
        <w:trPr>
          <w:cantSplit/>
          <w:trHeight w:val="1700" w:hRule="atLeast"/>
        </w:trPr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EE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21</w:t>
            </w:r>
          </w:p>
        </w:tc>
        <w:tc>
          <w:tcPr>
            <w:tcW w:type="dxa" w:w="50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Nerede: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Başvuru formundaki onay kutusu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Formdaki tek onay kutusu hem "metni okudum" hem de "bana tanıtım mesajı gönderebilirsiniz" anlamına geliyor. KVKK uygulamasında tanıtım izninin ayrı ve isteğe bağlı bir kutu olması önerilir.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Tanıtım (pazarlama) izni için ayrı bir kutu olsun mu?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Neden soruyoruz: 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Tek kutu iki farklı onayı birleştiriyor.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9C2A00"/>
                <w:sz w:val="20"/>
                <w:szCs w:val="20"/>
              </w:rPr>
              <w:t xml:space="preserve">Hukukçunuza sorulması gerekebilir.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4"/>
                <w:szCs w:val="24"/>
              </w:rPr>
              <w:t xml:space="preserve">Sorun yok, böyle kalsın</w:t>
            </w:r>
          </w:p>
        </w:tc>
      </w:tr>
    </w:tbl>
    <w:p>
      <w:pPr>
        <w:pageBreakBefore/>
        <w:pBdr>
          <w:bottom w:val="single" w:color="1F3A5F" w:sz="12" w:space="4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Müşteriden alınacak dosyalar</w:t>
      </w:r>
    </w:p>
    <w:p>
      <w:pPr>
        <w:spacing w:after="16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Soru değil, teslim listesi. Gelenleri "Geldi" sütununda işaretleyin.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3000"/>
        <w:gridCol w:w="3000"/>
        <w:gridCol w:w="2546"/>
        <w:gridCol w:w="900"/>
      </w:tblGrid>
      <w:tr>
        <w:trPr>
          <w:cantSplit/>
          <w:tblHeader/>
        </w:trP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Hangi sayfa</w:t>
            </w:r>
          </w:p>
        </w:tc>
        <w:tc>
          <w:tcPr>
            <w:tcW w:type="dxa" w:w="2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Geldi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Ümraniye kurs açılış tarihleri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Ümraniye kurs takvimi</w:t>
            </w:r>
          </w:p>
        </w:tc>
        <w:tc>
          <w:tcPr>
            <w:tcW w:type="dxa" w:w="2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Gerekmiyor (Ümraniye: yalnız iletişim sayfası)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Şube şube dil listeleri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Şube tanıtım sayfaları</w:t>
            </w:r>
          </w:p>
        </w:tc>
        <w:tc>
          <w:tcPr>
            <w:tcW w:type="dxa" w:w="2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Gerekmiyor (Soru 7: hepsinde aynı liste)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Güncel duyuru / etkinlik içerikleri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Duyurular · Aktiviteler</w:t>
            </w:r>
          </w:p>
        </w:tc>
        <w:tc>
          <w:tcPr>
            <w:tcW w:type="dxa" w:w="2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Gerekmiyor (Soru 11: sayfalar kalkacak)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Doğru / güncel KVKK metni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İletişim → KVKK Aydınlatma Metni</w:t>
            </w:r>
          </w:p>
        </w:tc>
        <w:tc>
          <w:tcPr>
            <w:tcW w:type="dxa" w:w="2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Gerekmiyor (KVKK metni böyle kalacak)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Form başvurularının gideceği e-posta adresleri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Her sayfadaki "Bilgi Al" formu</w:t>
            </w:r>
          </w:p>
        </w:tc>
        <w:tc>
          <w:tcPr>
            <w:tcW w:type="dxa" w:w="2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Soru 18 — sonra bildirilecek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pBdr>
          <w:bottom w:val="single" w:color="595959" w:sz="12" w:space="4"/>
        </w:pBdr>
        <w:spacing w:after="120" w:before="600"/>
      </w:pPr>
      <w:r>
        <w:rPr>
          <w:rFonts w:ascii="Calibri" w:cs="Calibri" w:eastAsia="Calibri" w:hAnsi="Calibri"/>
          <w:b/>
          <w:bCs/>
          <w:color w:val="595959"/>
          <w:sz w:val="30"/>
          <w:szCs w:val="30"/>
        </w:rPr>
        <w:t xml:space="preserve">Müşteriye sorulmayacak — bizim kararımız</w:t>
      </w:r>
    </w:p>
    <w:p>
      <w:pPr>
        <w:spacing w:after="16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Yalnız ekip için; görüşmede atlanır.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Ümraniye iletişim sayfasının başlığı ve açıklaması kaynakta "Ataşehir Şubesi" diyor — düzeltilecek.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Duyurular kalkarsa 12 eski duyuru adresinin yönlendirmesi (kurs duyuruları → kendi kurs sayfası, gerisi → ana sayfa).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Ana Sayfa "Mektuplar" kartı — Duyurular / Aktiviteler kararıyla birlikte gözden geçirilecek.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Form arka ucu: gönderim yöntemi (Route Handler + e-posta servisi ya da form servisi) ve spam koruması.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Kullanılmayan StickyToc ve ScheduleTable bileşenleri silinsin mi?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JSON-LD LocalBusiness (şube adres / telefon) — şimdi mi, P9'da mı?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JSON-LD Review / AggregateRating (öğrenci yorumları) — P9'da mı? (puan uydurma riski)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Yerleşim sapması: dil / sınav özel ders sayfalarında formda hazır seçili kurs "Özel Dersler" değil o dil / sınav.</w:t>
      </w:r>
    </w:p>
    <w:sectPr>
      <w:footerReference w:type="default" r:id="rId6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Dünya Dilleri Merkezi · soru formu · sayfa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/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Müşteri soru formu</dc:title>
  <dc:creator>DDM web projesi</dc:creator>
  <cp:lastModifiedBy>Un-named</cp:lastModifiedBy>
  <cp:revision>1</cp:revision>
  <dcterms:created xsi:type="dcterms:W3CDTF">2026-09-30T11:14:50.812Z</dcterms:created>
  <dcterms:modified xsi:type="dcterms:W3CDTF">2026-09-30T11:14:50.813Z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