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Puede ser desarrollado por dos o tres alumnos </w:t>
      </w:r>
    </w:p>
    <w:p>
      <w:pPr>
        <w:pStyle w:val="10"/>
        <w:numPr>
          <w:ilvl w:val="0"/>
          <w:numId w:val="1"/>
        </w:numPr>
        <w:rPr>
          <w:lang w:val="es-MX"/>
        </w:rPr>
      </w:pPr>
      <w:r>
        <w:rPr>
          <w:lang w:val="es-MX"/>
        </w:rPr>
        <w:t>Se debe entregarse desarrollada a mano en hojas carta o cuadernillo oficio</w:t>
      </w:r>
    </w:p>
    <w:p>
      <w:pPr>
        <w:pStyle w:val="10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Describir todos los supuestos que le parezcan relevantes</w:t>
      </w:r>
    </w:p>
    <w:p>
      <w:pPr>
        <w:pStyle w:val="10"/>
        <w:rPr>
          <w:b/>
          <w:bCs/>
          <w:i/>
          <w:iCs/>
          <w:lang w:val="es-MX"/>
        </w:rPr>
      </w:pPr>
    </w:p>
    <w:p>
      <w:pPr>
        <w:pStyle w:val="10"/>
        <w:ind w:left="0"/>
        <w:rPr>
          <w:b/>
          <w:bCs/>
          <w:i/>
          <w:iCs/>
        </w:rPr>
      </w:pPr>
      <w:r>
        <w:rPr>
          <w:b/>
          <w:bCs/>
          <w:i/>
          <w:iCs/>
        </w:rPr>
        <w:t>Desarrolle para la siguiente vista lo siguiente:</w:t>
      </w:r>
    </w:p>
    <w:p>
      <w:pPr>
        <w:pStyle w:val="10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La normalización canónica (1FN, 2FN, 3FN)</w:t>
      </w:r>
    </w:p>
    <w:p>
      <w:pPr>
        <w:pStyle w:val="10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Dibujar El modelo relacional resultante de las tablas en 3FN. Dibuje las tablas con lápiz</w:t>
      </w:r>
    </w:p>
    <w:p>
      <w:pPr>
        <w:pStyle w:val="10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Dibujar el modelo E-R resultante.</w:t>
      </w:r>
    </w:p>
    <w:p>
      <w:pPr>
        <w:rPr>
          <w:bCs/>
          <w:iCs/>
        </w:rPr>
      </w:pPr>
    </w:p>
    <w:tbl>
      <w:tblPr>
        <w:tblStyle w:val="9"/>
        <w:tblW w:w="9499" w:type="dxa"/>
        <w:tblInd w:w="-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03"/>
        <w:gridCol w:w="326"/>
        <w:gridCol w:w="1090"/>
        <w:gridCol w:w="851"/>
        <w:gridCol w:w="712"/>
        <w:gridCol w:w="262"/>
        <w:gridCol w:w="160"/>
        <w:gridCol w:w="1844"/>
        <w:gridCol w:w="424"/>
        <w:gridCol w:w="120"/>
        <w:gridCol w:w="992"/>
        <w:gridCol w:w="160"/>
        <w:gridCol w:w="855"/>
      </w:tblGrid>
      <w:tr>
        <w:trPr>
          <w:cantSplit/>
          <w:trHeight w:val="293" w:hRule="atLeast"/>
        </w:trPr>
        <w:tc>
          <w:tcPr>
            <w:tcW w:w="9499" w:type="dxa"/>
            <w:gridSpan w:val="13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>
            <w:pPr>
              <w:pStyle w:val="6"/>
              <w:ind w:left="0" w:firstLine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                                                                  Ficha No: 4789</w:t>
            </w:r>
          </w:p>
        </w:tc>
      </w:tr>
      <w:tr>
        <w:tc>
          <w:tcPr>
            <w:tcW w:w="3119" w:type="dxa"/>
            <w:gridSpan w:val="3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left="0" w:firstLine="0"/>
              <w:jc w:val="left"/>
              <w:rPr>
                <w:rFonts w:ascii="Arial Rounded MT Bold" w:hAnsi="Arial Rounded MT Bold"/>
                <w:sz w:val="18"/>
              </w:rPr>
            </w:pPr>
          </w:p>
          <w:p>
            <w:pPr>
              <w:pStyle w:val="6"/>
              <w:ind w:left="0" w:firstLine="0"/>
              <w:jc w:val="left"/>
              <w:rPr>
                <w:rFonts w:ascii="Arial Rounded MT Bold" w:hAnsi="Arial Rounded MT Bold"/>
                <w:sz w:val="18"/>
              </w:rPr>
            </w:pPr>
            <w:r>
              <w:rPr>
                <w:rFonts w:ascii="Arial Rounded MT Bold" w:hAnsi="Arial Rounded MT Bold"/>
                <w:sz w:val="18"/>
              </w:rPr>
              <w:t>Direcci</w:t>
            </w:r>
            <w:r>
              <w:rPr>
                <w:rFonts w:ascii="Arial Rounded MT Bold" w:hAnsi="Arial Rounded MT Bold" w:cs="Cambria"/>
                <w:sz w:val="18"/>
              </w:rPr>
              <w:t>ó</w:t>
            </w:r>
            <w:r>
              <w:rPr>
                <w:rFonts w:ascii="Arial Rounded MT Bold" w:hAnsi="Arial Rounded MT Bold"/>
                <w:sz w:val="18"/>
              </w:rPr>
              <w:t xml:space="preserve">n: </w:t>
            </w:r>
          </w:p>
          <w:p>
            <w:pPr>
              <w:pStyle w:val="6"/>
              <w:ind w:left="0" w:firstLine="0"/>
              <w:jc w:val="left"/>
              <w:rPr>
                <w:rFonts w:ascii="Arial Rounded MT Bold" w:hAnsi="Arial Rounded MT Bold"/>
                <w:sz w:val="18"/>
              </w:rPr>
            </w:pPr>
            <w:r>
              <w:rPr>
                <w:rFonts w:ascii="Arial Rounded MT Bold" w:hAnsi="Arial Rounded MT Bold"/>
                <w:sz w:val="18"/>
              </w:rPr>
              <w:t>Av Los Casta</w:t>
            </w:r>
            <w:r>
              <w:rPr>
                <w:rFonts w:ascii="Arial Rounded MT Bold" w:hAnsi="Arial Rounded MT Bold" w:cs="Cambria"/>
                <w:sz w:val="18"/>
              </w:rPr>
              <w:t>ñ</w:t>
            </w:r>
            <w:r>
              <w:rPr>
                <w:rFonts w:ascii="Arial Rounded MT Bold" w:hAnsi="Arial Rounded MT Bold"/>
                <w:sz w:val="18"/>
              </w:rPr>
              <w:t>os 125</w:t>
            </w:r>
          </w:p>
          <w:p>
            <w:pPr>
              <w:pStyle w:val="6"/>
              <w:ind w:left="0" w:firstLine="0"/>
              <w:jc w:val="left"/>
              <w:rPr>
                <w:rFonts w:ascii="Arial Rounded MT Bold" w:hAnsi="Arial Rounded MT Bold"/>
                <w:sz w:val="18"/>
              </w:rPr>
            </w:pPr>
            <w:r>
              <w:rPr>
                <w:rFonts w:ascii="Arial Rounded MT Bold" w:hAnsi="Arial Rounded MT Bold"/>
                <w:sz w:val="18"/>
              </w:rPr>
              <w:t>Vi</w:t>
            </w:r>
            <w:r>
              <w:rPr>
                <w:rFonts w:ascii="Arial Rounded MT Bold" w:hAnsi="Arial Rounded MT Bold" w:cs="Cambria"/>
                <w:sz w:val="18"/>
              </w:rPr>
              <w:t>ñ</w:t>
            </w:r>
            <w:r>
              <w:rPr>
                <w:rFonts w:ascii="Arial Rounded MT Bold" w:hAnsi="Arial Rounded MT Bold"/>
                <w:sz w:val="18"/>
              </w:rPr>
              <w:t>a del Mar</w:t>
            </w:r>
          </w:p>
          <w:p>
            <w:pPr>
              <w:pStyle w:val="6"/>
              <w:ind w:left="0" w:firstLine="0"/>
              <w:jc w:val="left"/>
              <w:rPr>
                <w:rFonts w:ascii="Arial Rounded MT Bold" w:hAnsi="Arial Rounded MT Bold"/>
                <w:sz w:val="18"/>
              </w:rPr>
            </w:pPr>
          </w:p>
          <w:p>
            <w:pPr>
              <w:pStyle w:val="6"/>
              <w:ind w:left="0" w:firstLine="0"/>
              <w:jc w:val="left"/>
              <w:rPr>
                <w:rFonts w:ascii="Arial Rounded MT Bold" w:hAnsi="Arial Rounded MT Bold"/>
                <w:sz w:val="18"/>
              </w:rPr>
            </w:pPr>
            <w:r>
              <w:rPr>
                <w:rFonts w:ascii="Arial Rounded MT Bold" w:hAnsi="Arial Rounded MT Bold"/>
                <w:sz w:val="18"/>
              </w:rPr>
              <w:t xml:space="preserve">Fono/fax: 2612356 </w:t>
            </w: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Servicio Integral para su mascota </w:t>
            </w: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sz w:val="18"/>
              </w:rPr>
            </w:pP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Medicina, peluquería</w:t>
            </w: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sz w:val="18"/>
              </w:rPr>
            </w:pPr>
          </w:p>
        </w:tc>
        <w:tc>
          <w:tcPr>
            <w:tcW w:w="22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  <w:lang w:val="es-ES"/>
              </w:rPr>
              <w:drawing>
                <wp:inline distT="0" distB="0" distL="0" distR="0">
                  <wp:extent cx="1040765" cy="1205230"/>
                  <wp:effectExtent l="0" t="0" r="698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331" cy="122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Veterinaria Hermanos Menores</w:t>
            </w:r>
          </w:p>
          <w:p>
            <w:pPr>
              <w:pStyle w:val="6"/>
              <w:ind w:left="0" w:firstLine="0"/>
              <w:jc w:val="left"/>
              <w:rPr>
                <w:rFonts w:ascii="Arial Rounded MT Bold" w:hAnsi="Arial Rounded MT Bold"/>
                <w:sz w:val="28"/>
                <w:szCs w:val="28"/>
              </w:rPr>
            </w:pP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Cs w:val="24"/>
              </w:rPr>
            </w:pPr>
            <w:r>
              <w:rPr>
                <w:rFonts w:ascii="Arial Rounded MT Bold" w:hAnsi="Arial Rounded MT Bold"/>
                <w:b w:val="0"/>
                <w:szCs w:val="24"/>
              </w:rPr>
              <w:t>Rut: 567.234-6</w:t>
            </w:r>
          </w:p>
        </w:tc>
      </w:tr>
      <w:tr>
        <w:trPr>
          <w:cantSplit/>
        </w:trPr>
        <w:tc>
          <w:tcPr>
            <w:tcW w:w="9499" w:type="dxa"/>
            <w:gridSpan w:val="13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</w:tcPr>
          <w:p>
            <w:pPr>
              <w:pStyle w:val="6"/>
              <w:ind w:left="0" w:firstLine="0"/>
              <w:rPr>
                <w:rFonts w:ascii="Verdana" w:hAnsi="Verdana"/>
                <w:b w:val="0"/>
                <w:szCs w:val="24"/>
              </w:rPr>
            </w:pPr>
            <w:r>
              <w:rPr>
                <w:rFonts w:ascii="Verdana" w:hAnsi="Verdana"/>
                <w:szCs w:val="24"/>
              </w:rPr>
              <w:t>Antecedentes Propietario Mascota</w:t>
            </w:r>
          </w:p>
        </w:tc>
      </w:tr>
      <w:tr>
        <w:trPr>
          <w:trHeight w:val="638" w:hRule="atLeast"/>
        </w:trPr>
        <w:tc>
          <w:tcPr>
            <w:tcW w:w="9499" w:type="dxa"/>
            <w:gridSpan w:val="13"/>
            <w:tcBorders>
              <w:top w:val="single" w:color="auto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sz w:val="18"/>
              </w:rPr>
              <w:t>NOMBRE</w:t>
            </w:r>
            <w:r>
              <w:rPr>
                <w:rFonts w:ascii="Verdana" w:hAnsi="Verdana"/>
                <w:b w:val="0"/>
                <w:sz w:val="18"/>
              </w:rPr>
              <w:t xml:space="preserve"> : Camila Parra Muñoz            </w:t>
            </w:r>
            <w:r>
              <w:rPr>
                <w:rFonts w:ascii="Verdana" w:hAnsi="Verdana"/>
                <w:sz w:val="18"/>
              </w:rPr>
              <w:t>CI</w:t>
            </w:r>
            <w:r>
              <w:rPr>
                <w:rFonts w:ascii="Verdana" w:hAnsi="Verdana"/>
                <w:b w:val="0"/>
                <w:sz w:val="18"/>
              </w:rPr>
              <w:t xml:space="preserve">       : 7.457.324-k                       </w:t>
            </w:r>
            <w:r>
              <w:rPr>
                <w:rFonts w:ascii="Verdana" w:hAnsi="Verdana"/>
                <w:sz w:val="18"/>
              </w:rPr>
              <w:t>TELEFONO:</w:t>
            </w:r>
            <w:r>
              <w:rPr>
                <w:rFonts w:ascii="Verdana" w:hAnsi="Verdana"/>
                <w:b w:val="0"/>
                <w:sz w:val="18"/>
              </w:rPr>
              <w:t xml:space="preserve"> 3187645        </w:t>
            </w:r>
          </w:p>
          <w:p>
            <w:pPr>
              <w:pStyle w:val="6"/>
              <w:ind w:left="0"/>
              <w:jc w:val="lef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 xml:space="preserve">D </w:t>
            </w:r>
            <w:r>
              <w:rPr>
                <w:rFonts w:ascii="Verdana" w:hAnsi="Verdana"/>
                <w:sz w:val="18"/>
              </w:rPr>
              <w:t>Dirección</w:t>
            </w:r>
            <w:r>
              <w:rPr>
                <w:rFonts w:ascii="Verdana" w:hAnsi="Verdana"/>
                <w:b w:val="0"/>
                <w:sz w:val="18"/>
              </w:rPr>
              <w:t xml:space="preserve">: Av Marina 789                   </w:t>
            </w:r>
            <w:r>
              <w:rPr>
                <w:rFonts w:ascii="Verdana" w:hAnsi="Verdana"/>
                <w:sz w:val="18"/>
              </w:rPr>
              <w:t>Ciudad</w:t>
            </w:r>
            <w:r>
              <w:rPr>
                <w:rFonts w:ascii="Verdana" w:hAnsi="Verdana"/>
                <w:b w:val="0"/>
                <w:sz w:val="18"/>
              </w:rPr>
              <w:t xml:space="preserve"> : Viña del Mar</w:t>
            </w:r>
          </w:p>
        </w:tc>
      </w:tr>
      <w:tr>
        <w:trPr>
          <w:trHeight w:val="420" w:hRule="atLeast"/>
        </w:trPr>
        <w:tc>
          <w:tcPr>
            <w:tcW w:w="9499" w:type="dxa"/>
            <w:gridSpan w:val="13"/>
            <w:tcBorders>
              <w:top w:val="single" w:color="auto" w:sz="12" w:space="0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sz w:val="20"/>
              </w:rPr>
              <w:t>Antecedentes Mascota</w:t>
            </w:r>
          </w:p>
        </w:tc>
      </w:tr>
      <w:tr>
        <w:trPr>
          <w:trHeight w:val="353" w:hRule="atLeast"/>
        </w:trPr>
        <w:tc>
          <w:tcPr>
            <w:tcW w:w="2029" w:type="dxa"/>
            <w:gridSpan w:val="2"/>
            <w:tcBorders>
              <w:top w:val="single" w:color="auto" w:sz="12" w:space="0"/>
              <w:left w:val="single" w:color="auto" w:sz="1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Nombre: Lady</w:t>
            </w: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sz w:val="18"/>
              </w:rPr>
            </w:pPr>
          </w:p>
        </w:tc>
        <w:tc>
          <w:tcPr>
            <w:tcW w:w="265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Especie: Perro</w:t>
            </w: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sz w:val="18"/>
              </w:rPr>
            </w:pPr>
          </w:p>
        </w:tc>
        <w:tc>
          <w:tcPr>
            <w:tcW w:w="269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Raza: Maltes</w:t>
            </w: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sz w:val="18"/>
              </w:rPr>
            </w:pPr>
          </w:p>
        </w:tc>
        <w:tc>
          <w:tcPr>
            <w:tcW w:w="2127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pStyle w:val="6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Color: Blanco</w:t>
            </w:r>
          </w:p>
          <w:p>
            <w:pPr>
              <w:pStyle w:val="6"/>
              <w:ind w:left="0"/>
              <w:jc w:val="left"/>
              <w:rPr>
                <w:rFonts w:ascii="Verdana" w:hAnsi="Verdana"/>
                <w:sz w:val="18"/>
              </w:rPr>
            </w:pPr>
          </w:p>
        </w:tc>
      </w:tr>
      <w:tr>
        <w:trPr>
          <w:trHeight w:val="439" w:hRule="atLeast"/>
        </w:trPr>
        <w:tc>
          <w:tcPr>
            <w:tcW w:w="9499" w:type="dxa"/>
            <w:gridSpan w:val="13"/>
            <w:tcBorders>
              <w:top w:val="single" w:color="auto" w:sz="4" w:space="0"/>
              <w:left w:val="single" w:color="auto" w:sz="18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Fecha Nacimiento: Febrero 2012               Fecha primera consulta: Marzo 2012          Edad: 1 mes</w:t>
            </w:r>
          </w:p>
          <w:p>
            <w:pPr>
              <w:pStyle w:val="6"/>
              <w:ind w:left="0"/>
              <w:jc w:val="left"/>
              <w:rPr>
                <w:rFonts w:ascii="Verdana" w:hAnsi="Verdana"/>
                <w:b w:val="0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1703" w:type="dxa"/>
            <w:tcBorders>
              <w:top w:val="single" w:color="auto" w:sz="12" w:space="0"/>
              <w:left w:val="single" w:color="auto" w:sz="1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Fecha Consulta</w:t>
            </w:r>
          </w:p>
        </w:tc>
        <w:tc>
          <w:tcPr>
            <w:tcW w:w="2267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Servicio Veterinario</w:t>
            </w:r>
          </w:p>
        </w:tc>
        <w:tc>
          <w:tcPr>
            <w:tcW w:w="97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Valor Unitario $</w:t>
            </w:r>
          </w:p>
        </w:tc>
        <w:tc>
          <w:tcPr>
            <w:tcW w:w="1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238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Servicio Peluquería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Valor Unitario $</w:t>
            </w:r>
          </w:p>
        </w:tc>
        <w:tc>
          <w:tcPr>
            <w:tcW w:w="1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</w:p>
        </w:tc>
        <w:tc>
          <w:tcPr>
            <w:tcW w:w="8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Valor TOTAL</w:t>
            </w:r>
          </w:p>
          <w:p>
            <w:pPr>
              <w:pStyle w:val="6"/>
              <w:ind w:left="0" w:firstLine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$</w:t>
            </w:r>
          </w:p>
        </w:tc>
      </w:tr>
      <w:tr>
        <w:trPr>
          <w:trHeight w:val="360" w:hRule="atLeast"/>
        </w:trPr>
        <w:tc>
          <w:tcPr>
            <w:tcW w:w="1703" w:type="dxa"/>
            <w:tcBorders>
              <w:top w:val="single" w:color="auto" w:sz="12" w:space="0"/>
              <w:lef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Marzo-6-2012</w:t>
            </w:r>
          </w:p>
        </w:tc>
        <w:tc>
          <w:tcPr>
            <w:tcW w:w="2267" w:type="dxa"/>
            <w:gridSpan w:val="3"/>
            <w:tcBorders>
              <w:top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Vacuna séxtuple</w:t>
            </w: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74" w:type="dxa"/>
            <w:gridSpan w:val="2"/>
            <w:tcBorders>
              <w:top w:val="single" w:color="auto" w:sz="12" w:space="0"/>
              <w:right w:val="single" w:color="auto" w:sz="4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6500</w:t>
            </w:r>
          </w:p>
        </w:tc>
        <w:tc>
          <w:tcPr>
            <w:tcW w:w="16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  <w:tcBorders>
              <w:top w:val="single" w:color="auto" w:sz="12" w:space="0"/>
              <w:left w:val="single" w:color="auto" w:sz="4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92" w:type="dxa"/>
            <w:tcBorders>
              <w:top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  <w:tcBorders>
              <w:top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6500</w:t>
            </w:r>
          </w:p>
        </w:tc>
      </w:tr>
      <w:tr>
        <w:trPr>
          <w:trHeight w:val="20" w:hRule="atLeast"/>
        </w:trPr>
        <w:tc>
          <w:tcPr>
            <w:tcW w:w="1703" w:type="dxa"/>
            <w:tcBorders>
              <w:lef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Abril-18-2012</w:t>
            </w:r>
          </w:p>
        </w:tc>
        <w:tc>
          <w:tcPr>
            <w:tcW w:w="2267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Vacuna antirrábica</w:t>
            </w:r>
          </w:p>
        </w:tc>
        <w:tc>
          <w:tcPr>
            <w:tcW w:w="974" w:type="dxa"/>
            <w:gridSpan w:val="2"/>
            <w:tcBorders>
              <w:right w:val="single" w:color="auto" w:sz="4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7800</w:t>
            </w:r>
          </w:p>
        </w:tc>
        <w:tc>
          <w:tcPr>
            <w:tcW w:w="1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  <w:tcBorders>
              <w:left w:val="single" w:color="auto" w:sz="4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Baño Sanitario</w:t>
            </w:r>
          </w:p>
        </w:tc>
        <w:tc>
          <w:tcPr>
            <w:tcW w:w="992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8000</w:t>
            </w: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15800</w:t>
            </w:r>
          </w:p>
        </w:tc>
      </w:tr>
      <w:tr>
        <w:trPr>
          <w:trHeight w:val="20" w:hRule="atLeast"/>
        </w:trPr>
        <w:tc>
          <w:tcPr>
            <w:tcW w:w="1703" w:type="dxa"/>
            <w:tcBorders>
              <w:lef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Agosto-15-2013</w:t>
            </w:r>
          </w:p>
        </w:tc>
        <w:tc>
          <w:tcPr>
            <w:tcW w:w="2267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74" w:type="dxa"/>
            <w:gridSpan w:val="2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Corte Pelo</w:t>
            </w:r>
          </w:p>
        </w:tc>
        <w:tc>
          <w:tcPr>
            <w:tcW w:w="992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7000</w:t>
            </w: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7000</w:t>
            </w:r>
          </w:p>
        </w:tc>
      </w:tr>
      <w:tr>
        <w:trPr>
          <w:trHeight w:val="20" w:hRule="atLeast"/>
        </w:trPr>
        <w:tc>
          <w:tcPr>
            <w:tcW w:w="1703" w:type="dxa"/>
            <w:tcBorders>
              <w:lef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Abril – 10 -2014</w:t>
            </w: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267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Vacuna Sextuple</w:t>
            </w:r>
          </w:p>
        </w:tc>
        <w:tc>
          <w:tcPr>
            <w:tcW w:w="974" w:type="dxa"/>
            <w:gridSpan w:val="2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6800</w:t>
            </w: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Baño Sanitario</w:t>
            </w:r>
          </w:p>
        </w:tc>
        <w:tc>
          <w:tcPr>
            <w:tcW w:w="992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8200</w:t>
            </w: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15000</w:t>
            </w:r>
          </w:p>
        </w:tc>
      </w:tr>
      <w:tr>
        <w:trPr>
          <w:trHeight w:val="20" w:hRule="atLeast"/>
        </w:trPr>
        <w:tc>
          <w:tcPr>
            <w:tcW w:w="1703" w:type="dxa"/>
            <w:tcBorders>
              <w:lef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Enero-13-2015</w:t>
            </w:r>
          </w:p>
        </w:tc>
        <w:tc>
          <w:tcPr>
            <w:tcW w:w="2267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Vacunación</w:t>
            </w:r>
          </w:p>
        </w:tc>
        <w:tc>
          <w:tcPr>
            <w:tcW w:w="974" w:type="dxa"/>
            <w:gridSpan w:val="2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10400</w:t>
            </w: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 xml:space="preserve">Corte pelo </w:t>
            </w:r>
          </w:p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Corte Uñas</w:t>
            </w:r>
          </w:p>
        </w:tc>
        <w:tc>
          <w:tcPr>
            <w:tcW w:w="992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7500</w:t>
            </w: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  <w:r>
              <w:rPr>
                <w:rFonts w:ascii="Verdana" w:hAnsi="Verdana"/>
                <w:b w:val="0"/>
                <w:sz w:val="18"/>
              </w:rPr>
              <w:t>17900</w:t>
            </w:r>
          </w:p>
        </w:tc>
      </w:tr>
      <w:tr>
        <w:trPr>
          <w:trHeight w:val="20" w:hRule="atLeast"/>
        </w:trPr>
        <w:tc>
          <w:tcPr>
            <w:tcW w:w="1703" w:type="dxa"/>
            <w:tcBorders>
              <w:lef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267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74" w:type="dxa"/>
            <w:gridSpan w:val="2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</w:tr>
      <w:tr>
        <w:trPr>
          <w:trHeight w:val="20" w:hRule="atLeast"/>
        </w:trPr>
        <w:tc>
          <w:tcPr>
            <w:tcW w:w="1703" w:type="dxa"/>
            <w:tcBorders>
              <w:lef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267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74" w:type="dxa"/>
            <w:gridSpan w:val="2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</w:tr>
      <w:tr>
        <w:trPr>
          <w:trHeight w:val="20" w:hRule="atLeast"/>
        </w:trPr>
        <w:tc>
          <w:tcPr>
            <w:tcW w:w="1703" w:type="dxa"/>
            <w:tcBorders>
              <w:lef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267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74" w:type="dxa"/>
            <w:gridSpan w:val="2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</w:tr>
      <w:tr>
        <w:trPr>
          <w:trHeight w:val="20" w:hRule="atLeast"/>
        </w:trPr>
        <w:tc>
          <w:tcPr>
            <w:tcW w:w="1703" w:type="dxa"/>
            <w:tcBorders>
              <w:left w:val="single" w:color="auto" w:sz="18" w:space="0"/>
              <w:bottom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  <w:u w:val="thick"/>
              </w:rPr>
            </w:pPr>
          </w:p>
        </w:tc>
        <w:tc>
          <w:tcPr>
            <w:tcW w:w="2267" w:type="dxa"/>
            <w:gridSpan w:val="3"/>
            <w:tcBorders>
              <w:bottom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74" w:type="dxa"/>
            <w:gridSpan w:val="2"/>
            <w:tcBorders>
              <w:bottom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  <w:tcBorders>
              <w:bottom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2388" w:type="dxa"/>
            <w:gridSpan w:val="3"/>
            <w:tcBorders>
              <w:bottom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160" w:type="dxa"/>
            <w:tcBorders>
              <w:bottom w:val="single" w:color="auto" w:sz="12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855" w:type="dxa"/>
            <w:tcBorders>
              <w:bottom w:val="single" w:color="auto" w:sz="12" w:space="0"/>
              <w:right w:val="single" w:color="auto" w:sz="18" w:space="0"/>
            </w:tcBorders>
          </w:tcPr>
          <w:p>
            <w:pPr>
              <w:pStyle w:val="6"/>
              <w:ind w:left="0" w:firstLine="0"/>
              <w:jc w:val="left"/>
              <w:rPr>
                <w:rFonts w:ascii="Verdana" w:hAnsi="Verdana"/>
                <w:b w:val="0"/>
                <w:sz w:val="18"/>
              </w:rPr>
            </w:pPr>
          </w:p>
        </w:tc>
      </w:tr>
    </w:tbl>
    <w:p>
      <w:pPr>
        <w:rPr>
          <w:bCs/>
          <w:iCs/>
        </w:rPr>
      </w:pPr>
      <w:bookmarkStart w:id="0" w:name="_GoBack"/>
      <w:bookmarkEnd w:id="0"/>
      <w:r>
        <w:rPr>
          <w:bCs/>
          <w:iCs/>
        </w:rPr>
        <w:t xml:space="preserve"> </w:t>
      </w:r>
    </w:p>
    <w:p>
      <w:pPr>
        <w:rPr>
          <w:bCs/>
          <w:iCs/>
        </w:rPr>
      </w:pP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ial Rounded MT Bold">
    <w:altName w:val="Times New Roman"/>
    <w:panose1 w:val="020F0704030504030204"/>
    <w:charset w:val="00"/>
    <w:family w:val="decorative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504" w:type="dxa"/>
      <w:tblInd w:w="0" w:type="dxa"/>
      <w:tblBorders>
        <w:top w:val="none" w:color="auto" w:sz="0" w:space="0"/>
        <w:left w:val="none" w:color="auto" w:sz="0" w:space="0"/>
        <w:bottom w:val="single" w:color="7B7B7B" w:themeColor="background1" w:themeShade="80" w:sz="18" w:space="0"/>
        <w:right w:val="none" w:color="auto" w:sz="0" w:space="0"/>
        <w:insideH w:val="none" w:color="auto" w:sz="0" w:space="0"/>
        <w:insideV w:val="single" w:color="7B7B7B" w:themeColor="background1" w:themeShade="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401"/>
      <w:gridCol w:w="1103"/>
    </w:tblGrid>
    <w:tr>
      <w:trPr>
        <w:trHeight w:val="288" w:hRule="atLeast"/>
      </w:trPr>
      <w:tc>
        <w:tcPr>
          <w:tcW w:w="7401" w:type="dxa"/>
        </w:tcPr>
        <w:p>
          <w:pPr>
            <w:pStyle w:val="5"/>
            <w:rPr>
              <w:rFonts w:eastAsiaTheme="majorEastAsia" w:cstheme="majorBidi"/>
              <w:sz w:val="36"/>
              <w:szCs w:val="36"/>
            </w:rPr>
          </w:pPr>
          <w:r>
            <w:rPr>
              <w:rFonts w:eastAsiaTheme="majorEastAsia" w:cstheme="majorBidi"/>
              <w:sz w:val="36"/>
              <w:szCs w:val="36"/>
              <w:lang w:val="es-ES" w:eastAsia="es-ES"/>
            </w:rPr>
            <w:drawing>
              <wp:inline distT="0" distB="0" distL="0" distR="0">
                <wp:extent cx="2428875" cy="74295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0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hAnsiTheme="majorHAnsi" w:eastAsiaTheme="majorEastAsia" w:cstheme="majorBidi"/>
            <w:b/>
            <w:bCs/>
            <w:color w:val="4F81BD" w:themeColor="accent1"/>
            <w:sz w:val="36"/>
            <w:szCs w:val="36"/>
            <w14:textFill>
              <w14:solidFill>
                <w14:schemeClr w14:val="accent1"/>
              </w14:solidFill>
            </w14:textFill>
          </w:rPr>
          <w:alias w:val="Año"/>
          <w:id w:val="77761609"/>
          <w:placeholder>
            <w:docPart w:val="B907FE8690D848D4971CEC8179FEC751"/>
          </w:placeholder>
          <w:date w:fullDate="2011-01-01T00:00:00Z">
            <w:dateFormat w:val="yyyy"/>
            <w:lid w:val="es-ES"/>
            <w:storeMappedDataAs w:val="datetime"/>
            <w:calendar w:val="gregorian"/>
          </w:date>
        </w:sdtPr>
        <w:sdtEndPr>
          <w:rPr>
            <w:rFonts w:asciiTheme="majorHAnsi" w:hAnsiTheme="majorHAnsi" w:eastAsiaTheme="majorEastAsia" w:cstheme="majorBidi"/>
            <w:b/>
            <w:bCs/>
            <w:color w:val="4F81BD" w:themeColor="accent1"/>
            <w:sz w:val="36"/>
            <w:szCs w:val="36"/>
            <w14:textFill>
              <w14:solidFill>
                <w14:schemeClr w14:val="accent1"/>
              </w14:solidFill>
            </w14:textFill>
          </w:rPr>
        </w:sdtEndPr>
        <w:sdtContent>
          <w:tc>
            <w:tcPr>
              <w:tcW w:w="1103" w:type="dxa"/>
            </w:tcPr>
            <w:p>
              <w:pPr>
                <w:pStyle w:val="5"/>
                <w:rPr>
                  <w:rFonts w:asciiTheme="majorHAnsi" w:hAnsiTheme="majorHAnsi" w:eastAsiaTheme="majorEastAsia" w:cstheme="majorBidi"/>
                  <w:b/>
                  <w:bCs/>
                  <w:color w:val="4F81BD" w:themeColor="accent1"/>
                  <w:sz w:val="36"/>
                  <w:szCs w:val="36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b/>
                  <w:bCs/>
                  <w:color w:val="4F81BD" w:themeColor="accent1"/>
                  <w:sz w:val="36"/>
                  <w:szCs w:val="36"/>
                  <w14:textFill>
                    <w14:solidFill>
                      <w14:schemeClr w14:val="accent1"/>
                    </w14:solidFill>
                  </w14:textFill>
                </w:rPr>
                <w:t>2011</w:t>
              </w:r>
            </w:p>
          </w:tc>
        </w:sdtContent>
      </w:sdt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3585467">
    <w:nsid w:val="10E72BBB"/>
    <w:multiLevelType w:val="multilevel"/>
    <w:tmpl w:val="10E72BB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0449893">
    <w:nsid w:val="17DE6165"/>
    <w:multiLevelType w:val="multilevel"/>
    <w:tmpl w:val="17DE616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3585467"/>
  </w:num>
  <w:num w:numId="2">
    <w:abstractNumId w:val="4004498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4E"/>
    <w:rsid w:val="000108AC"/>
    <w:rsid w:val="000149BA"/>
    <w:rsid w:val="000650B7"/>
    <w:rsid w:val="000910B7"/>
    <w:rsid w:val="00091CD6"/>
    <w:rsid w:val="00097F56"/>
    <w:rsid w:val="000B33EC"/>
    <w:rsid w:val="000E3D8A"/>
    <w:rsid w:val="00115338"/>
    <w:rsid w:val="00120DBB"/>
    <w:rsid w:val="0012130B"/>
    <w:rsid w:val="00130976"/>
    <w:rsid w:val="001416BE"/>
    <w:rsid w:val="001833F6"/>
    <w:rsid w:val="001B20E1"/>
    <w:rsid w:val="00211FF1"/>
    <w:rsid w:val="002721DC"/>
    <w:rsid w:val="00283684"/>
    <w:rsid w:val="002B39DE"/>
    <w:rsid w:val="00345FE3"/>
    <w:rsid w:val="00363027"/>
    <w:rsid w:val="003D613C"/>
    <w:rsid w:val="00402B5F"/>
    <w:rsid w:val="00464DFE"/>
    <w:rsid w:val="00474946"/>
    <w:rsid w:val="00492432"/>
    <w:rsid w:val="004A354E"/>
    <w:rsid w:val="005347E2"/>
    <w:rsid w:val="00534BC7"/>
    <w:rsid w:val="0055274F"/>
    <w:rsid w:val="00552E6B"/>
    <w:rsid w:val="00554053"/>
    <w:rsid w:val="00556D90"/>
    <w:rsid w:val="00567ADB"/>
    <w:rsid w:val="00573F23"/>
    <w:rsid w:val="00601202"/>
    <w:rsid w:val="00601822"/>
    <w:rsid w:val="00683875"/>
    <w:rsid w:val="0068767C"/>
    <w:rsid w:val="00691F80"/>
    <w:rsid w:val="006B58EA"/>
    <w:rsid w:val="006E036A"/>
    <w:rsid w:val="0074167E"/>
    <w:rsid w:val="00762B9B"/>
    <w:rsid w:val="00773581"/>
    <w:rsid w:val="00786E7C"/>
    <w:rsid w:val="007D2BF4"/>
    <w:rsid w:val="007F780E"/>
    <w:rsid w:val="0082201C"/>
    <w:rsid w:val="00856780"/>
    <w:rsid w:val="008601CA"/>
    <w:rsid w:val="0086156C"/>
    <w:rsid w:val="009D45F3"/>
    <w:rsid w:val="009E1925"/>
    <w:rsid w:val="009F0066"/>
    <w:rsid w:val="009F1269"/>
    <w:rsid w:val="009F4631"/>
    <w:rsid w:val="00A22380"/>
    <w:rsid w:val="00A617BD"/>
    <w:rsid w:val="00A80E97"/>
    <w:rsid w:val="00A83263"/>
    <w:rsid w:val="00AA6CC4"/>
    <w:rsid w:val="00AC308C"/>
    <w:rsid w:val="00AE6794"/>
    <w:rsid w:val="00B25C71"/>
    <w:rsid w:val="00B2755B"/>
    <w:rsid w:val="00B45CF0"/>
    <w:rsid w:val="00B7061C"/>
    <w:rsid w:val="00B74457"/>
    <w:rsid w:val="00BC7EB8"/>
    <w:rsid w:val="00BF10AB"/>
    <w:rsid w:val="00C779D4"/>
    <w:rsid w:val="00C9619C"/>
    <w:rsid w:val="00C96849"/>
    <w:rsid w:val="00CC23BD"/>
    <w:rsid w:val="00CC262D"/>
    <w:rsid w:val="00CE33EF"/>
    <w:rsid w:val="00CF2BA9"/>
    <w:rsid w:val="00CF3492"/>
    <w:rsid w:val="00D57553"/>
    <w:rsid w:val="00D773B7"/>
    <w:rsid w:val="00D912F2"/>
    <w:rsid w:val="00D93C34"/>
    <w:rsid w:val="00DA549D"/>
    <w:rsid w:val="00DE1FA4"/>
    <w:rsid w:val="00DE77BE"/>
    <w:rsid w:val="00E71F79"/>
    <w:rsid w:val="00E74A6D"/>
    <w:rsid w:val="00EC78B6"/>
    <w:rsid w:val="00ED5B2B"/>
    <w:rsid w:val="00FB167D"/>
    <w:rsid w:val="77FF9FA6"/>
  </w:rsids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ES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Title"/>
    <w:basedOn w:val="1"/>
    <w:link w:val="15"/>
    <w:qFormat/>
    <w:uiPriority w:val="0"/>
    <w:pPr>
      <w:spacing w:after="0" w:line="240" w:lineRule="auto"/>
      <w:ind w:left="180" w:hanging="180"/>
      <w:jc w:val="center"/>
    </w:pPr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ítulo 1 Car"/>
    <w:basedOn w:val="7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ES"/>
    </w:rPr>
  </w:style>
  <w:style w:type="character" w:customStyle="1" w:styleId="12">
    <w:name w:val="Encabezado Car"/>
    <w:basedOn w:val="7"/>
    <w:link w:val="5"/>
    <w:uiPriority w:val="99"/>
  </w:style>
  <w:style w:type="character" w:customStyle="1" w:styleId="13">
    <w:name w:val="Pie de página Car"/>
    <w:basedOn w:val="7"/>
    <w:link w:val="4"/>
    <w:uiPriority w:val="99"/>
  </w:style>
  <w:style w:type="character" w:customStyle="1" w:styleId="14">
    <w:name w:val="Texto de globo Car"/>
    <w:basedOn w:val="7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Título Car"/>
    <w:basedOn w:val="7"/>
    <w:link w:val="6"/>
    <w:uiPriority w:val="0"/>
    <w:rPr>
      <w:rFonts w:ascii="Arial" w:hAnsi="Arial" w:eastAsia="Times New Roman" w:cs="Times New Roman"/>
      <w:b/>
      <w:sz w:val="24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907FE8690D848D4971CEC8179FEC75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4D6DAA-352A-4D41-86F4-6573871B45C8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b/>
              <w:bCs/>
              <w:color w:val="4F81BD" w:themeColor="accent1"/>
              <w:sz w:val="36"/>
              <w:szCs w:val="36"/>
              <w14:textFill>
                <w14:solidFill>
                  <w14:schemeClr w14:val="accent1"/>
                </w14:solidFill>
              </w14:textFill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ial Rounded MT Bold">
    <w:altName w:val="Times New Roman"/>
    <w:panose1 w:val="020F0704030504030204"/>
    <w:charset w:val="00"/>
    <w:family w:val="decorative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5"/>
  </w:compat>
  <w:rsids>
    <w:rsidRoot w:val="006E6749"/>
    <w:rsid w:val="0008477C"/>
    <w:rsid w:val="004E4916"/>
    <w:rsid w:val="00524A18"/>
    <w:rsid w:val="00621BF2"/>
    <w:rsid w:val="006660F3"/>
    <w:rsid w:val="006E6749"/>
    <w:rsid w:val="00744E40"/>
    <w:rsid w:val="007D1DDD"/>
    <w:rsid w:val="00857109"/>
    <w:rsid w:val="009C11D6"/>
    <w:rsid w:val="009F38C4"/>
    <w:rsid w:val="00E0152D"/>
    <w:rsid w:val="00F50693"/>
  </w:rsids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ES" w:eastAsia="es-E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E3EA27A16C64F9A857F3837AC88B3F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ES" w:eastAsia="es-ES" w:bidi="ar-SA"/>
    </w:rPr>
  </w:style>
  <w:style w:type="paragraph" w:customStyle="1" w:styleId="5">
    <w:name w:val="B907FE8690D848D4971CEC8179FEC75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ES" w:eastAsia="es-ES" w:bidi="ar-SA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C2C2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OpenAprende Consultores</Company>
  <Pages>2</Pages>
  <Words>233</Words>
  <Characters>1283</Characters>
  <Lines>10</Lines>
  <Paragraphs>3</Paragraphs>
  <TotalTime>0</TotalTime>
  <ScaleCrop>false</ScaleCrop>
  <LinksUpToDate>false</LinksUpToDate>
  <CharactersWithSpaces>1513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2016-10-11T15:08:00Z</dcterms:created>
  <dc:creator>Sara González Catalán</dc:creator>
  <cp:lastModifiedBy>david</cp:lastModifiedBy>
  <cp:lastPrinted>2011-08-19T10:53:00Z</cp:lastPrinted>
  <dcterms:modified xsi:type="dcterms:W3CDTF">2016-10-17T11:13:57Z</dcterms:modified>
  <dc:title>Encargo 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