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center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数据结构设计说明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Performance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Management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System项目持久层采用Spring Data JPA 框架，它为 Java 开发人员提供了一种对象/关联映射工具来管理 Java 应用中的关系数据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即通过Java实体生成数据库表结构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通过下图数据库架构关系图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可以大致看出Java实体数据结构之间的关系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2502535"/>
            <wp:effectExtent l="0" t="0" r="18415" b="12065"/>
            <wp:docPr id="1" name="图片 1" descr="截屏2022-04-20 11.0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20 11.02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数据库架构关系图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下面详细介绍每个Java实体数据结构内属性的设计意义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bookmarkStart w:id="0" w:name="_Toc72232937"/>
      <w:bookmarkStart w:id="1" w:name="_Toc71813972"/>
      <w:bookmarkStart w:id="2" w:name="_Toc11635"/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User</w:t>
      </w:r>
      <w:bookmarkEnd w:id="0"/>
      <w:bookmarkEnd w:id="1"/>
      <w:bookmarkEnd w:id="2"/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注册时间等</w:t>
      </w:r>
      <w:r>
        <w:t>。该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l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ong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3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用户</w:t>
            </w: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9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eastAsia="宋体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eastAsia="宋体"/>
                <w:sz w:val="18"/>
                <w:szCs w:val="18"/>
                <w:lang w:val="en-US"/>
              </w:rPr>
              <w:t>mobile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gender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boolean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3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name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Times New Roman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postion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Positon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职位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10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department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Department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0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11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assessmentRecordList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List&lt;Record&gt;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被评考核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12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assessedRecordList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List&lt;Record&gt;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评价的考核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13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role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UserRoles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用户角色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14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>users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eastAsia="宋体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sz w:val="18"/>
                <w:szCs w:val="18"/>
                <w:lang w:val="en-US"/>
              </w:rPr>
              <w:t xml:space="preserve">Collection&lt;Group&gt; 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用户所在分组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15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16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Category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新闻分类</w:t>
      </w:r>
      <w:r>
        <w:rPr>
          <w:rFonts w:hint="eastAsia"/>
          <w:lang w:val="en-US"/>
        </w:rPr>
        <w:t>主要包括</w:t>
      </w:r>
      <w:r>
        <w:rPr>
          <w:rFonts w:hint="eastAsia"/>
          <w:lang w:val="en-US" w:eastAsia="zh-Hans"/>
        </w:rPr>
        <w:t>分类名称、分类描述、新闻、添加</w:t>
      </w:r>
      <w:r>
        <w:rPr>
          <w:rFonts w:hint="eastAsia"/>
          <w:lang w:val="en-US"/>
        </w:rPr>
        <w:t>时间等</w:t>
      </w:r>
      <w:r>
        <w:t>。该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>表</w:t>
      </w: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Category</w:t>
      </w:r>
      <w:r>
        <w:rPr>
          <w:rFonts w:hint="eastAsia"/>
          <w:sz w:val="18"/>
          <w:szCs w:val="18"/>
          <w:lang w:val="en-US" w:eastAsia="zh-Hans"/>
        </w:rPr>
        <w:t>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l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ong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4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eastAsia="zh-Hans"/>
              </w:rPr>
            </w:pPr>
            <w:r>
              <w:rPr>
                <w:rFonts w:hint="default" w:eastAsia="宋体"/>
                <w:sz w:val="18"/>
                <w:szCs w:val="18"/>
                <w:lang w:eastAsia="zh-Hans"/>
              </w:rPr>
              <w:t>name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eastAsia="zh-Hans"/>
              </w:rPr>
            </w:pPr>
            <w:r>
              <w:rPr>
                <w:rFonts w:hint="default" w:eastAsia="宋体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5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description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6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newsList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List</w:t>
            </w:r>
            <w:r>
              <w:rPr>
                <w:rFonts w:hint="default" w:eastAsia="宋体"/>
                <w:sz w:val="18"/>
                <w:szCs w:val="18"/>
                <w:lang w:eastAsia="zh-Hans"/>
              </w:rPr>
              <w:t>&lt;News&gt;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该</w:t>
            </w:r>
            <w:bookmarkStart w:id="3" w:name="_GoBack"/>
            <w:bookmarkEnd w:id="3"/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分类新闻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Department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>表</w:t>
      </w: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Department</w:t>
      </w:r>
      <w:r>
        <w:rPr>
          <w:rFonts w:hint="eastAsia"/>
          <w:sz w:val="18"/>
          <w:szCs w:val="18"/>
          <w:lang w:val="en-US" w:eastAsia="zh-Hans"/>
        </w:rPr>
        <w:t>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4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eastAsia" w:ascii="宋体" w:eastAsia="宋体"/>
                <w:sz w:val="18"/>
                <w:szCs w:val="18"/>
                <w:lang w:val="en-US" w:eastAsia="zh-Hans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Group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Method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News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Position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rFonts w:hint="default"/>
          <w:lang w:val="en-US" w:eastAsia="zh-Han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Quota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Record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lang w:val="en-U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ind w:firstLine="0" w:firstLineChars="0"/>
        <w:jc w:val="left"/>
        <w:rPr>
          <w:rFonts w:hint="default"/>
          <w:lang w:val="en-US" w:eastAsia="zh-Hans"/>
        </w:rPr>
      </w:pPr>
    </w:p>
    <w:p>
      <w:pPr>
        <w:pStyle w:val="18"/>
        <w:numPr>
          <w:ilvl w:val="0"/>
          <w:numId w:val="1"/>
        </w:numPr>
        <w:tabs>
          <w:tab w:val="left" w:pos="491"/>
        </w:tabs>
        <w:spacing w:line="300" w:lineRule="auto"/>
        <w:ind w:left="425" w:leftChars="0" w:hanging="425" w:firstLineChars="0"/>
        <w:outlineLvl w:val="4"/>
        <w:rPr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Scheme</w:t>
      </w:r>
      <w:r>
        <w:rPr>
          <w:rFonts w:hint="eastAsia"/>
          <w:sz w:val="21"/>
          <w:szCs w:val="21"/>
          <w:lang w:val="en-US" w:eastAsia="zh-Hans"/>
        </w:rPr>
        <w:t>实体</w:t>
      </w:r>
    </w:p>
    <w:p>
      <w:pPr>
        <w:pStyle w:val="8"/>
        <w:spacing w:line="300" w:lineRule="auto"/>
        <w:ind w:firstLine="420" w:firstLineChars="200"/>
        <w:rPr>
          <w:rFonts w:hint="default"/>
          <w:lang w:val="en-US" w:eastAsia="zh-Hans"/>
        </w:rPr>
      </w:pPr>
      <w:r>
        <w:rPr>
          <w:rFonts w:hint="eastAsia"/>
          <w:lang w:val="en-US"/>
        </w:rPr>
        <w:t>用户信息主要包括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手机号码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Hans"/>
        </w:rPr>
        <w:t>职位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被考核的记录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考核的记录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用户角色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所属分组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/>
        </w:rPr>
        <w:t>注册时间以及用户状态等</w:t>
      </w:r>
      <w:r>
        <w:t>。</w:t>
      </w:r>
      <w:r>
        <w:rPr>
          <w:rFonts w:hint="eastAsia"/>
          <w:lang w:val="en-US"/>
        </w:rPr>
        <w:t>其中学生的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hint="eastAsia"/>
          <w:lang w:val="en-US"/>
        </w:rPr>
        <w:t>自动递增，并设置为主键，</w:t>
      </w:r>
      <w:r>
        <w:t>该</w:t>
      </w:r>
      <w:r>
        <w:rPr>
          <w:rFonts w:hint="eastAsia"/>
          <w:lang w:val="en-US" w:eastAsia="zh-Hans"/>
        </w:rPr>
        <w:t>实体</w:t>
      </w:r>
      <w:r>
        <w:t>的描述如</w:t>
      </w:r>
      <w:r>
        <w:rPr>
          <w:rFonts w:hint="eastAsia"/>
          <w:lang w:val="en-US"/>
        </w:rPr>
        <w:t>下表所示</w:t>
      </w:r>
      <w:r>
        <w:t>：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18"/>
          <w:szCs w:val="18"/>
        </w:rPr>
        <w:t xml:space="preserve">表1 </w:t>
      </w:r>
      <w:r>
        <w:rPr>
          <w:rFonts w:hint="eastAsia"/>
          <w:sz w:val="18"/>
          <w:szCs w:val="18"/>
          <w:lang w:val="en-US" w:eastAsia="zh-Hans"/>
        </w:rPr>
        <w:t>User实体</w:t>
      </w:r>
    </w:p>
    <w:tbl>
      <w:tblPr>
        <w:tblStyle w:val="9"/>
        <w:tblW w:w="69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998"/>
        <w:gridCol w:w="1810"/>
        <w:gridCol w:w="1882"/>
      </w:tblGrid>
      <w:tr>
        <w:trPr>
          <w:trHeight w:val="370" w:hRule="atLeast"/>
          <w:jc w:val="center"/>
        </w:trPr>
        <w:tc>
          <w:tcPr>
            <w:tcW w:w="1265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编号</w:t>
            </w:r>
          </w:p>
        </w:tc>
        <w:tc>
          <w:tcPr>
            <w:tcW w:w="1998" w:type="dxa"/>
          </w:tcPr>
          <w:p>
            <w:pPr>
              <w:pStyle w:val="19"/>
              <w:spacing w:before="63" w:line="300" w:lineRule="auto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</w:rPr>
              <w:t>字段名称</w:t>
            </w:r>
          </w:p>
        </w:tc>
        <w:tc>
          <w:tcPr>
            <w:tcW w:w="1810" w:type="dxa"/>
          </w:tcPr>
          <w:p>
            <w:pPr>
              <w:pStyle w:val="19"/>
              <w:spacing w:before="63" w:line="300" w:lineRule="auto"/>
              <w:ind w:left="109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数据</w:t>
            </w:r>
            <w:r>
              <w:rPr>
                <w:rFonts w:hint="eastAsia" w:ascii="宋体" w:eastAsia="宋体"/>
                <w:sz w:val="18"/>
                <w:szCs w:val="18"/>
              </w:rPr>
              <w:t>类型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属性</w:t>
            </w:r>
            <w:r>
              <w:rPr>
                <w:rFonts w:hint="eastAsia" w:asci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6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Times New Roman"/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ascii="宋体" w:eastAsia="宋体"/>
                <w:sz w:val="18"/>
                <w:szCs w:val="18"/>
                <w:lang w:val="en-US"/>
              </w:rPr>
            </w:pPr>
            <w:r>
              <w:rPr>
                <w:rFonts w:ascii="宋体" w:eastAsia="宋体"/>
                <w:sz w:val="18"/>
                <w:szCs w:val="18"/>
                <w:lang w:val="en-US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createTime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eastAsia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1265" w:type="dxa"/>
          </w:tcPr>
          <w:p>
            <w:pPr>
              <w:pStyle w:val="19"/>
              <w:spacing w:line="300" w:lineRule="auto"/>
              <w:jc w:val="center"/>
              <w:rPr>
                <w:rFonts w:hint="default" w:eastAsia="宋体"/>
                <w:sz w:val="18"/>
                <w:szCs w:val="18"/>
              </w:rPr>
            </w:pPr>
            <w:r>
              <w:rPr>
                <w:rFonts w:hint="default" w:eastAsia="宋体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updateTime</w:t>
            </w:r>
          </w:p>
        </w:tc>
        <w:tc>
          <w:tcPr>
            <w:tcW w:w="1810" w:type="dxa"/>
          </w:tcPr>
          <w:p>
            <w:pPr>
              <w:pStyle w:val="19"/>
              <w:spacing w:line="300" w:lineRule="auto"/>
              <w:ind w:left="109"/>
              <w:jc w:val="center"/>
              <w:rPr>
                <w:rFonts w:hint="default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eastAsia="宋体"/>
                <w:sz w:val="18"/>
                <w:szCs w:val="18"/>
                <w:lang w:val="en-US" w:eastAsia="zh-Hans"/>
              </w:rPr>
              <w:t>Date</w:t>
            </w:r>
          </w:p>
        </w:tc>
        <w:tc>
          <w:tcPr>
            <w:tcW w:w="1882" w:type="dxa"/>
          </w:tcPr>
          <w:p>
            <w:pPr>
              <w:pStyle w:val="19"/>
              <w:spacing w:before="63" w:line="300" w:lineRule="auto"/>
              <w:ind w:left="102"/>
              <w:jc w:val="center"/>
              <w:rPr>
                <w:rFonts w:hint="default" w:asci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eastAsia="宋体"/>
                <w:sz w:val="18"/>
                <w:szCs w:val="18"/>
                <w:lang w:val="en-US" w:eastAsia="zh-Hans"/>
              </w:rPr>
              <w:t>修改时间</w:t>
            </w:r>
          </w:p>
        </w:tc>
      </w:tr>
    </w:tbl>
    <w:p>
      <w:pPr>
        <w:ind w:firstLine="0" w:firstLineChars="0"/>
        <w:jc w:val="left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A0616"/>
    <w:multiLevelType w:val="singleLevel"/>
    <w:tmpl w:val="FE8A06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9D97C"/>
    <w:rsid w:val="01A7B590"/>
    <w:rsid w:val="17BB936A"/>
    <w:rsid w:val="1DBF979A"/>
    <w:rsid w:val="1FBD8B86"/>
    <w:rsid w:val="25EEF5CC"/>
    <w:rsid w:val="2BC8A443"/>
    <w:rsid w:val="2DDDACD6"/>
    <w:rsid w:val="2FFEAC46"/>
    <w:rsid w:val="33DB92D2"/>
    <w:rsid w:val="37DF984E"/>
    <w:rsid w:val="37FF2269"/>
    <w:rsid w:val="39FFB6DC"/>
    <w:rsid w:val="3A752B23"/>
    <w:rsid w:val="3BDF1404"/>
    <w:rsid w:val="3D54C5C5"/>
    <w:rsid w:val="3EA7BF09"/>
    <w:rsid w:val="3F67C0AF"/>
    <w:rsid w:val="3FB2812E"/>
    <w:rsid w:val="3FB2CBAE"/>
    <w:rsid w:val="3FD994E8"/>
    <w:rsid w:val="3FF7377E"/>
    <w:rsid w:val="3FF7E698"/>
    <w:rsid w:val="3FFD3A0D"/>
    <w:rsid w:val="4FFBDF6C"/>
    <w:rsid w:val="55CAFA85"/>
    <w:rsid w:val="566D75C6"/>
    <w:rsid w:val="57169164"/>
    <w:rsid w:val="57F67535"/>
    <w:rsid w:val="57FDC991"/>
    <w:rsid w:val="58BB2063"/>
    <w:rsid w:val="593D8619"/>
    <w:rsid w:val="59CA02D9"/>
    <w:rsid w:val="5B75132A"/>
    <w:rsid w:val="5BCF63F0"/>
    <w:rsid w:val="5CFF9005"/>
    <w:rsid w:val="5DFF3878"/>
    <w:rsid w:val="5DFF724D"/>
    <w:rsid w:val="5F37AB35"/>
    <w:rsid w:val="5F9E6E6F"/>
    <w:rsid w:val="5FF93D6F"/>
    <w:rsid w:val="63B4F853"/>
    <w:rsid w:val="65693C43"/>
    <w:rsid w:val="657BAC00"/>
    <w:rsid w:val="670FCE42"/>
    <w:rsid w:val="67B7A03D"/>
    <w:rsid w:val="67EB73B4"/>
    <w:rsid w:val="6877C1B8"/>
    <w:rsid w:val="6A1F649B"/>
    <w:rsid w:val="6AE75517"/>
    <w:rsid w:val="6B4D05CE"/>
    <w:rsid w:val="6BBA21A7"/>
    <w:rsid w:val="6DF8B4EC"/>
    <w:rsid w:val="6E7FD889"/>
    <w:rsid w:val="6EBDA6A4"/>
    <w:rsid w:val="6EEB152C"/>
    <w:rsid w:val="6EEFCB86"/>
    <w:rsid w:val="6FC6B7B3"/>
    <w:rsid w:val="6FDB65DF"/>
    <w:rsid w:val="73F71840"/>
    <w:rsid w:val="74E9EFB1"/>
    <w:rsid w:val="755582F2"/>
    <w:rsid w:val="75AFA7B1"/>
    <w:rsid w:val="75ED7DA7"/>
    <w:rsid w:val="75F5C9F6"/>
    <w:rsid w:val="7729FDC0"/>
    <w:rsid w:val="774D3AE4"/>
    <w:rsid w:val="77550E91"/>
    <w:rsid w:val="7799459C"/>
    <w:rsid w:val="78FD4658"/>
    <w:rsid w:val="78FE1E31"/>
    <w:rsid w:val="79FD1B4D"/>
    <w:rsid w:val="7AF9300B"/>
    <w:rsid w:val="7B7DF7AC"/>
    <w:rsid w:val="7B8F53CF"/>
    <w:rsid w:val="7BB3A56E"/>
    <w:rsid w:val="7BBAD8D8"/>
    <w:rsid w:val="7BBE6968"/>
    <w:rsid w:val="7BEB9AD8"/>
    <w:rsid w:val="7E67CC30"/>
    <w:rsid w:val="7EDB7182"/>
    <w:rsid w:val="7EDB85F2"/>
    <w:rsid w:val="7F3B06B1"/>
    <w:rsid w:val="7F7D47DA"/>
    <w:rsid w:val="7F7EEE17"/>
    <w:rsid w:val="7FB9D97C"/>
    <w:rsid w:val="7FC7E3D4"/>
    <w:rsid w:val="7FD98B9F"/>
    <w:rsid w:val="7FDEB85A"/>
    <w:rsid w:val="7FEF1E1A"/>
    <w:rsid w:val="7FFBFD0D"/>
    <w:rsid w:val="7FFD1710"/>
    <w:rsid w:val="7FFE8AB4"/>
    <w:rsid w:val="7FFF40EA"/>
    <w:rsid w:val="93DD848E"/>
    <w:rsid w:val="97FAF4B1"/>
    <w:rsid w:val="9BBAE6E4"/>
    <w:rsid w:val="9DFFA1E4"/>
    <w:rsid w:val="9FBC1D35"/>
    <w:rsid w:val="A6BFBDD7"/>
    <w:rsid w:val="A7CD3A2E"/>
    <w:rsid w:val="AE6FECE1"/>
    <w:rsid w:val="AEBF10B0"/>
    <w:rsid w:val="AFD38976"/>
    <w:rsid w:val="AFD87968"/>
    <w:rsid w:val="AFEF6B13"/>
    <w:rsid w:val="AFFFF440"/>
    <w:rsid w:val="B3DBA0CC"/>
    <w:rsid w:val="B51DAEDF"/>
    <w:rsid w:val="B5BA179E"/>
    <w:rsid w:val="B69D5D97"/>
    <w:rsid w:val="BB9FE4A7"/>
    <w:rsid w:val="BBBB6FE3"/>
    <w:rsid w:val="BD770D69"/>
    <w:rsid w:val="BE2F8A60"/>
    <w:rsid w:val="BEB75A9F"/>
    <w:rsid w:val="BECB366F"/>
    <w:rsid w:val="BFDF32E2"/>
    <w:rsid w:val="BFE660DA"/>
    <w:rsid w:val="BFEBE1D6"/>
    <w:rsid w:val="BFED30EB"/>
    <w:rsid w:val="BFF6E70F"/>
    <w:rsid w:val="C69FB7E7"/>
    <w:rsid w:val="C7BB6AE8"/>
    <w:rsid w:val="C7BDEB82"/>
    <w:rsid w:val="C7FFF8AA"/>
    <w:rsid w:val="D5FFB8A3"/>
    <w:rsid w:val="D88F5A97"/>
    <w:rsid w:val="D89B8DF7"/>
    <w:rsid w:val="D9FB8091"/>
    <w:rsid w:val="DB8B1268"/>
    <w:rsid w:val="DBBF2CF2"/>
    <w:rsid w:val="DD6D6C95"/>
    <w:rsid w:val="DD7F269F"/>
    <w:rsid w:val="DEFD4832"/>
    <w:rsid w:val="DF5CDD8B"/>
    <w:rsid w:val="DF775D74"/>
    <w:rsid w:val="DFFA04E9"/>
    <w:rsid w:val="E39F068C"/>
    <w:rsid w:val="E57C4F7A"/>
    <w:rsid w:val="E59FCC73"/>
    <w:rsid w:val="E5ED18AB"/>
    <w:rsid w:val="E69728E5"/>
    <w:rsid w:val="E7F1C847"/>
    <w:rsid w:val="E9F63605"/>
    <w:rsid w:val="EAD1846B"/>
    <w:rsid w:val="EBFCA9BD"/>
    <w:rsid w:val="ECEC5E9D"/>
    <w:rsid w:val="EDCFEA13"/>
    <w:rsid w:val="EDDDCC25"/>
    <w:rsid w:val="EEDC05C4"/>
    <w:rsid w:val="EEFF4597"/>
    <w:rsid w:val="EEFF90F5"/>
    <w:rsid w:val="EF2D117E"/>
    <w:rsid w:val="EF497D7E"/>
    <w:rsid w:val="EFFB77D3"/>
    <w:rsid w:val="EFFF3201"/>
    <w:rsid w:val="F16F484D"/>
    <w:rsid w:val="F1F3F97A"/>
    <w:rsid w:val="F377FE7D"/>
    <w:rsid w:val="F3C3DEE2"/>
    <w:rsid w:val="F3FB2F97"/>
    <w:rsid w:val="F69B966B"/>
    <w:rsid w:val="F6A7B2F8"/>
    <w:rsid w:val="F6FAC55F"/>
    <w:rsid w:val="F6FF6275"/>
    <w:rsid w:val="F7734922"/>
    <w:rsid w:val="F787D53A"/>
    <w:rsid w:val="F7BFB75A"/>
    <w:rsid w:val="F7CF0575"/>
    <w:rsid w:val="F7DF3EF6"/>
    <w:rsid w:val="F7EFF6EF"/>
    <w:rsid w:val="F7F7A063"/>
    <w:rsid w:val="F9A6019B"/>
    <w:rsid w:val="FA9550FE"/>
    <w:rsid w:val="FAFBDE6F"/>
    <w:rsid w:val="FAFF6043"/>
    <w:rsid w:val="FAFFB064"/>
    <w:rsid w:val="FB6F0E51"/>
    <w:rsid w:val="FBAB27FE"/>
    <w:rsid w:val="FBFB0D3F"/>
    <w:rsid w:val="FCF7F5E6"/>
    <w:rsid w:val="FD9DC523"/>
    <w:rsid w:val="FDDF7BA9"/>
    <w:rsid w:val="FDFDB1C4"/>
    <w:rsid w:val="FE56AB5A"/>
    <w:rsid w:val="FE7FEE5A"/>
    <w:rsid w:val="FEDDC837"/>
    <w:rsid w:val="FEED110D"/>
    <w:rsid w:val="FF594536"/>
    <w:rsid w:val="FF9C29D3"/>
    <w:rsid w:val="FFB74CFD"/>
    <w:rsid w:val="FFCE2D1D"/>
    <w:rsid w:val="FFD5106B"/>
    <w:rsid w:val="FFDBF135"/>
    <w:rsid w:val="FFE3DC1D"/>
    <w:rsid w:val="FFEED007"/>
    <w:rsid w:val="FFF1C412"/>
    <w:rsid w:val="FFFBC335"/>
    <w:rsid w:val="FFFDACF7"/>
    <w:rsid w:val="FFFF0997"/>
    <w:rsid w:val="FFFF9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zh-CN" w:bidi="zh-CN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ind w:left="17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zh-CN" w:bidi="zh-CN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ind w:left="542" w:hanging="424"/>
      <w:outlineLvl w:val="2"/>
    </w:pPr>
    <w:rPr>
      <w:rFonts w:ascii="Microsoft JhengHei" w:hAnsi="Microsoft JhengHei" w:eastAsia="Microsoft JhengHei" w:cs="Microsoft JhengHei"/>
      <w:b/>
      <w:bCs/>
      <w:sz w:val="21"/>
      <w:szCs w:val="21"/>
      <w:lang w:val="zh-CN" w:bidi="zh-CN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keepLines/>
      <w:widowControl/>
      <w:autoSpaceDE/>
      <w:autoSpaceDN/>
      <w:spacing w:before="200" w:after="200" w:line="276" w:lineRule="auto"/>
      <w:outlineLvl w:val="3"/>
    </w:pPr>
    <w:rPr>
      <w:rFonts w:ascii="Cambria" w:hAnsi="Cambria" w:cs="Times New Roman" w:eastAsiaTheme="minorEastAsia"/>
      <w:b/>
      <w:bCs/>
      <w:i/>
      <w:iCs/>
      <w:color w:val="2DA2BF"/>
      <w:sz w:val="22"/>
      <w:szCs w:val="22"/>
      <w:lang w:val="en-US" w:bidi="ar-SA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widowControl/>
      <w:autoSpaceDE/>
      <w:autoSpaceDN/>
      <w:spacing w:before="200" w:after="200" w:line="276" w:lineRule="auto"/>
      <w:outlineLvl w:val="4"/>
    </w:pPr>
    <w:rPr>
      <w:rFonts w:ascii="Cambria" w:hAnsi="Cambria" w:cs="Times New Roman" w:eastAsiaTheme="minorEastAsia"/>
      <w:color w:val="16505E"/>
      <w:sz w:val="22"/>
      <w:szCs w:val="22"/>
      <w:lang w:val="en-US" w:bidi="ar-SA"/>
    </w:rPr>
  </w:style>
  <w:style w:type="paragraph" w:styleId="7">
    <w:name w:val="heading 6"/>
    <w:basedOn w:val="1"/>
    <w:next w:val="1"/>
    <w:link w:val="17"/>
    <w:semiHidden/>
    <w:unhideWhenUsed/>
    <w:qFormat/>
    <w:uiPriority w:val="0"/>
    <w:pPr>
      <w:keepNext/>
      <w:keepLines/>
      <w:widowControl/>
      <w:autoSpaceDE/>
      <w:autoSpaceDN/>
      <w:spacing w:before="200" w:after="200" w:line="276" w:lineRule="auto"/>
      <w:outlineLvl w:val="5"/>
    </w:pPr>
    <w:rPr>
      <w:rFonts w:ascii="Cambria" w:hAnsi="Cambria" w:cs="Times New Roman" w:eastAsiaTheme="minorEastAsia"/>
      <w:i/>
      <w:iCs/>
      <w:color w:val="16505E"/>
      <w:sz w:val="22"/>
      <w:szCs w:val="22"/>
      <w:lang w:val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1"/>
      <w:szCs w:val="21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32"/>
      <w:szCs w:val="32"/>
      <w:lang w:val="zh-CN" w:bidi="zh-CN"/>
    </w:rPr>
  </w:style>
  <w:style w:type="character" w:customStyle="1" w:styleId="13">
    <w:name w:val="标题 2 字符"/>
    <w:basedOn w:val="10"/>
    <w:link w:val="3"/>
    <w:qFormat/>
    <w:uiPriority w:val="1"/>
    <w:rPr>
      <w:rFonts w:ascii="Microsoft JhengHei" w:hAnsi="Microsoft JhengHei" w:eastAsia="Microsoft JhengHei" w:cs="Microsoft JhengHei"/>
      <w:b/>
      <w:bCs/>
      <w:kern w:val="0"/>
      <w:sz w:val="28"/>
      <w:szCs w:val="28"/>
      <w:lang w:val="zh-CN" w:bidi="zh-CN"/>
    </w:rPr>
  </w:style>
  <w:style w:type="character" w:customStyle="1" w:styleId="14">
    <w:name w:val="标题 3 字符"/>
    <w:basedOn w:val="10"/>
    <w:link w:val="4"/>
    <w:qFormat/>
    <w:uiPriority w:val="1"/>
    <w:rPr>
      <w:rFonts w:ascii="Microsoft JhengHei" w:hAnsi="Microsoft JhengHei" w:eastAsia="Microsoft JhengHei" w:cs="Microsoft JhengHei"/>
      <w:b/>
      <w:bCs/>
      <w:kern w:val="0"/>
      <w:szCs w:val="21"/>
      <w:lang w:val="zh-CN" w:bidi="zh-CN"/>
    </w:rPr>
  </w:style>
  <w:style w:type="character" w:customStyle="1" w:styleId="15">
    <w:name w:val="标题 4 字符"/>
    <w:basedOn w:val="10"/>
    <w:link w:val="5"/>
    <w:qFormat/>
    <w:uiPriority w:val="9"/>
    <w:rPr>
      <w:rFonts w:ascii="Cambria" w:hAnsi="Cambria" w:cs="Times New Roman" w:eastAsiaTheme="minorEastAsia"/>
      <w:b/>
      <w:bCs/>
      <w:i/>
      <w:iCs/>
      <w:color w:val="2DA2BF"/>
      <w:kern w:val="0"/>
      <w:sz w:val="22"/>
      <w:szCs w:val="22"/>
    </w:rPr>
  </w:style>
  <w:style w:type="character" w:customStyle="1" w:styleId="16">
    <w:name w:val="标题 5 字符"/>
    <w:basedOn w:val="10"/>
    <w:link w:val="6"/>
    <w:uiPriority w:val="9"/>
    <w:rPr>
      <w:rFonts w:ascii="Cambria" w:hAnsi="Cambria" w:cs="Times New Roman" w:eastAsiaTheme="minorEastAsia"/>
      <w:color w:val="16505E"/>
      <w:kern w:val="0"/>
      <w:sz w:val="22"/>
      <w:szCs w:val="22"/>
    </w:rPr>
  </w:style>
  <w:style w:type="character" w:customStyle="1" w:styleId="17">
    <w:name w:val="标题 6 字符"/>
    <w:basedOn w:val="10"/>
    <w:link w:val="7"/>
    <w:qFormat/>
    <w:uiPriority w:val="9"/>
    <w:rPr>
      <w:rFonts w:ascii="Cambria" w:hAnsi="Cambria" w:cs="Times New Roman" w:eastAsiaTheme="minorEastAsia"/>
      <w:i/>
      <w:iCs/>
      <w:color w:val="16505E"/>
      <w:kern w:val="0"/>
      <w:sz w:val="22"/>
      <w:szCs w:val="22"/>
    </w:rPr>
  </w:style>
  <w:style w:type="paragraph" w:styleId="18">
    <w:name w:val="List Paragraph"/>
    <w:basedOn w:val="1"/>
    <w:qFormat/>
    <w:uiPriority w:val="1"/>
    <w:pPr>
      <w:spacing w:before="120"/>
      <w:ind w:left="1012" w:hanging="418"/>
    </w:pPr>
  </w:style>
  <w:style w:type="paragraph" w:customStyle="1" w:styleId="19">
    <w:name w:val="Table Paragraph"/>
    <w:basedOn w:val="1"/>
    <w:qFormat/>
    <w:uiPriority w:val="1"/>
    <w:pPr>
      <w:spacing w:before="72"/>
      <w:ind w:left="11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Office_4.1.1.6664_F1E327BC-269C-435d-A152-05C5408002CA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2022-04-20T17:56:00Z</dcterms:created>
  <dc:creator>经砺成锋</dc:creator>
  <cp:lastModifiedBy>经砺成锋</cp:lastModifiedBy>
  <dcterms:modified xsi:type="dcterms:W3CDTF">2022-04-20T11:33:31Z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2052-4.1.1.6664</vt:lpwstr>
  </property>
  <property fmtid="{D5CDD505-2E9C-101B-9397-08002B2CF9AE}" pid="3" name="ICV">
    <vt:lpwstr>D61351CC69BD8E5C31685F62C9C04A8A</vt:lpwstr>
  </property>
</Properties>
</file>