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0A" w:rsidRDefault="009C3E0A" w:rsidP="009C3E0A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目</w:t>
      </w:r>
      <w:r>
        <w:rPr>
          <w:rFonts w:eastAsia="楷体_GB2312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  <w:szCs w:val="30"/>
        </w:rPr>
        <w:fldChar w:fldCharType="begin"/>
      </w:r>
      <w:r>
        <w:rPr>
          <w:noProof/>
          <w:szCs w:val="30"/>
        </w:rPr>
        <w:instrText xml:space="preserve"> TOC \o "1-2" \h \z \u </w:instrText>
      </w:r>
      <w:r>
        <w:rPr>
          <w:noProof/>
          <w:szCs w:val="30"/>
        </w:rPr>
        <w:fldChar w:fldCharType="separate"/>
      </w:r>
      <w:hyperlink r:id="rId7" w:anchor="_Toc295210276" w:history="1">
        <w:r>
          <w:rPr>
            <w:rStyle w:val="a5"/>
            <w:noProof/>
          </w:rPr>
          <w:t>1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用例描述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_Toc295210276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8" w:anchor="_Toc295210277" w:history="1">
        <w:r>
          <w:rPr>
            <w:rStyle w:val="a5"/>
            <w:noProof/>
          </w:rPr>
          <w:t>2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参与者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_Toc295210277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9" w:anchor="_Toc295210278" w:history="1">
        <w:r>
          <w:rPr>
            <w:rStyle w:val="a5"/>
            <w:noProof/>
          </w:rPr>
          <w:t>3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事件流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_Toc295210278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0" w:anchor="_Toc295210279" w:history="1">
        <w:r>
          <w:rPr>
            <w:rStyle w:val="a5"/>
            <w:noProof/>
            <w:kern w:val="44"/>
          </w:rPr>
          <w:t>3.1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  <w:kern w:val="44"/>
          </w:rPr>
          <w:t>基本流</w:t>
        </w:r>
        <w:r>
          <w:rPr>
            <w:rStyle w:val="a5"/>
            <w:noProof/>
            <w:kern w:val="44"/>
          </w:rPr>
          <w:t>-</w:t>
        </w:r>
        <w:r>
          <w:rPr>
            <w:rStyle w:val="a5"/>
            <w:rFonts w:hint="eastAsia"/>
            <w:noProof/>
            <w:kern w:val="44"/>
          </w:rPr>
          <w:t>新建商品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_Toc295210279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1" w:anchor="_Toc295210280" w:history="1">
        <w:r>
          <w:rPr>
            <w:rStyle w:val="a5"/>
            <w:noProof/>
          </w:rPr>
          <w:t>3.2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备选流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_Toc295210280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2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20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r:id="rId12" w:anchor="_Toc295210281" w:history="1">
        <w:r>
          <w:rPr>
            <w:rStyle w:val="a5"/>
            <w:noProof/>
          </w:rPr>
          <w:t>3.3</w:t>
        </w:r>
        <w:r>
          <w:rPr>
            <w:rStyle w:val="a5"/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异常流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_Toc295210281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3" w:anchor="_Toc295210282" w:history="1">
        <w:r>
          <w:rPr>
            <w:rStyle w:val="a5"/>
            <w:noProof/>
          </w:rPr>
          <w:t>4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特殊需求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_Toc295210282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4" w:anchor="_Toc295210283" w:history="1">
        <w:r>
          <w:rPr>
            <w:rStyle w:val="a5"/>
            <w:noProof/>
          </w:rPr>
          <w:t>5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前置条件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_Toc295210283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r:id="rId15" w:anchor="_Toc295210284" w:history="1">
        <w:r>
          <w:rPr>
            <w:rStyle w:val="a5"/>
            <w:noProof/>
          </w:rPr>
          <w:t>6</w:t>
        </w:r>
        <w:r>
          <w:rPr>
            <w:rStyle w:val="a5"/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>
          <w:rPr>
            <w:rStyle w:val="a5"/>
            <w:rFonts w:hint="eastAsia"/>
            <w:noProof/>
          </w:rPr>
          <w:t>后置条件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</w:rPr>
          <w:fldChar w:fldCharType="begin"/>
        </w:r>
        <w:r>
          <w:rPr>
            <w:rStyle w:val="a5"/>
            <w:noProof/>
            <w:webHidden/>
          </w:rPr>
          <w:instrText xml:space="preserve"> PAGEREF _Toc295210284 \h </w:instrText>
        </w:r>
        <w:r>
          <w:rPr>
            <w:rStyle w:val="a5"/>
            <w:noProof/>
            <w:webHidden/>
          </w:rPr>
        </w:r>
        <w:r>
          <w:rPr>
            <w:rStyle w:val="a5"/>
            <w:noProof/>
            <w:webHidden/>
          </w:rPr>
          <w:fldChar w:fldCharType="separate"/>
        </w:r>
        <w:r>
          <w:rPr>
            <w:rStyle w:val="a5"/>
            <w:noProof/>
            <w:webHidden/>
          </w:rPr>
          <w:t>3</w:t>
        </w:r>
        <w:r>
          <w:rPr>
            <w:rStyle w:val="a5"/>
            <w:noProof/>
            <w:webHidden/>
          </w:rPr>
          <w:fldChar w:fldCharType="end"/>
        </w:r>
      </w:hyperlink>
    </w:p>
    <w:p w:rsidR="009C3E0A" w:rsidRDefault="009C3E0A" w:rsidP="009C3E0A">
      <w:pPr>
        <w:pStyle w:val="10"/>
        <w:tabs>
          <w:tab w:val="left" w:pos="420"/>
          <w:tab w:val="right" w:leader="dot" w:pos="9627"/>
        </w:tabs>
      </w:pPr>
      <w:r>
        <w:rPr>
          <w:noProof/>
          <w:szCs w:val="30"/>
        </w:rPr>
        <w:fldChar w:fldCharType="end"/>
      </w:r>
    </w:p>
    <w:p w:rsidR="009C3E0A" w:rsidRDefault="009C3E0A" w:rsidP="009C3E0A">
      <w:pPr>
        <w:pStyle w:val="1"/>
        <w:keepNext w:val="0"/>
        <w:pageBreakBefore/>
      </w:pPr>
      <w:bookmarkStart w:id="0" w:name="_Toc295210276"/>
      <w:r>
        <w:rPr>
          <w:rFonts w:hint="eastAsia"/>
        </w:rPr>
        <w:lastRenderedPageBreak/>
        <w:t>用例描述</w:t>
      </w:r>
      <w:bookmarkEnd w:id="0"/>
    </w:p>
    <w:p w:rsidR="009C3E0A" w:rsidRDefault="009C3E0A" w:rsidP="009C3E0A">
      <w:pPr>
        <w:pStyle w:val="a6"/>
      </w:pPr>
      <w:r>
        <w:rPr>
          <w:rFonts w:hint="eastAsia"/>
        </w:rPr>
        <w:t>本用例主要用来维护系统中商品的基本信息。</w:t>
      </w:r>
    </w:p>
    <w:p w:rsidR="009C3E0A" w:rsidRDefault="009C3E0A" w:rsidP="009C3E0A">
      <w:pPr>
        <w:pStyle w:val="1"/>
      </w:pPr>
      <w:bookmarkStart w:id="1" w:name="_Toc295210277"/>
      <w:r>
        <w:rPr>
          <w:rFonts w:hint="eastAsia"/>
        </w:rPr>
        <w:t>参与者</w:t>
      </w:r>
      <w:bookmarkEnd w:id="1"/>
    </w:p>
    <w:p w:rsidR="009C3E0A" w:rsidRDefault="009C3E0A" w:rsidP="009C3E0A">
      <w:pPr>
        <w:pStyle w:val="a6"/>
      </w:pPr>
      <w:r>
        <w:rPr>
          <w:rFonts w:hint="eastAsia"/>
        </w:rPr>
        <w:t>本用例的主要参与者为“</w:t>
      </w:r>
      <w:r>
        <w:rPr>
          <w:rFonts w:ascii="宋体" w:hAnsiTheme="minorHAnsi" w:cs="宋体" w:hint="eastAsia"/>
          <w:kern w:val="0"/>
          <w:szCs w:val="21"/>
        </w:rPr>
        <w:t>配送中心管理员</w:t>
      </w:r>
      <w:r>
        <w:rPr>
          <w:rFonts w:hint="eastAsia"/>
        </w:rPr>
        <w:t>”</w:t>
      </w:r>
    </w:p>
    <w:p w:rsidR="009C3E0A" w:rsidRDefault="009C3E0A" w:rsidP="009C3E0A">
      <w:pPr>
        <w:pStyle w:val="1"/>
      </w:pPr>
      <w:bookmarkStart w:id="2" w:name="_Toc295210278"/>
      <w:r>
        <w:rPr>
          <w:rFonts w:hint="eastAsia"/>
        </w:rPr>
        <w:t>事件流</w:t>
      </w:r>
      <w:bookmarkEnd w:id="2"/>
    </w:p>
    <w:p w:rsidR="00F869C4" w:rsidRPr="00F869C4" w:rsidRDefault="009C3E0A" w:rsidP="00F869C4">
      <w:pPr>
        <w:pStyle w:val="2"/>
        <w:rPr>
          <w:kern w:val="44"/>
        </w:rPr>
      </w:pPr>
      <w:bookmarkStart w:id="3" w:name="_Toc295210279"/>
      <w:r>
        <w:rPr>
          <w:rFonts w:hint="eastAsia"/>
          <w:kern w:val="44"/>
        </w:rPr>
        <w:t>基本流</w:t>
      </w:r>
      <w:r>
        <w:rPr>
          <w:kern w:val="44"/>
        </w:rPr>
        <w:t>-</w:t>
      </w:r>
      <w:r>
        <w:rPr>
          <w:rFonts w:hint="eastAsia"/>
          <w:kern w:val="44"/>
        </w:rPr>
        <w:t>新建商品</w:t>
      </w:r>
      <w:bookmarkEnd w:id="3"/>
    </w:p>
    <w:p w:rsidR="00F869C4" w:rsidRPr="00F869C4" w:rsidRDefault="00F869C4" w:rsidP="00F869C4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用户选择新商品登记功能</w:t>
      </w:r>
    </w:p>
    <w:p w:rsidR="00F869C4" w:rsidRDefault="00F869C4" w:rsidP="00F869C4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hAnsiTheme="minorHAnsi" w:cs="宋体" w:hint="eastAsia"/>
          <w:kern w:val="0"/>
          <w:szCs w:val="21"/>
        </w:rPr>
        <w:t>系统显示新商品登记时基本信息输入项</w:t>
      </w:r>
    </w:p>
    <w:p w:rsidR="00F869C4" w:rsidRPr="00F869C4" w:rsidRDefault="009C3E0A" w:rsidP="00F869C4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用户输入</w:t>
      </w:r>
      <w:r w:rsidR="003D140B">
        <w:rPr>
          <w:rFonts w:ascii="宋体" w:cs="宋体" w:hint="eastAsia"/>
          <w:kern w:val="0"/>
          <w:szCs w:val="21"/>
        </w:rPr>
        <w:t>商品名称，选择一级分类和二级分类，输入计量单位、原价、商品折扣、成本价、型号</w:t>
      </w:r>
      <w:r>
        <w:rPr>
          <w:rFonts w:ascii="宋体" w:cs="宋体" w:hint="eastAsia"/>
          <w:kern w:val="0"/>
          <w:szCs w:val="21"/>
        </w:rPr>
        <w:t>，</w:t>
      </w:r>
      <w:r w:rsidR="003D140B">
        <w:rPr>
          <w:rFonts w:ascii="宋体" w:cs="宋体" w:hint="eastAsia"/>
          <w:kern w:val="0"/>
          <w:szCs w:val="21"/>
        </w:rPr>
        <w:t>选择供应商、厂商、保质期限、可否退货、可否换货，填写备注</w:t>
      </w:r>
      <w:r w:rsidR="00CD02C5">
        <w:rPr>
          <w:rFonts w:ascii="宋体" w:cs="宋体" w:hint="eastAsia"/>
          <w:kern w:val="0"/>
          <w:szCs w:val="21"/>
        </w:rPr>
        <w:t>。</w:t>
      </w:r>
      <w:r w:rsidR="003D140B">
        <w:rPr>
          <w:rFonts w:ascii="宋体" w:cs="宋体"/>
          <w:kern w:val="0"/>
          <w:szCs w:val="21"/>
        </w:rPr>
        <w:t xml:space="preserve"> </w:t>
      </w:r>
    </w:p>
    <w:p w:rsidR="009C3E0A" w:rsidRDefault="009C3E0A" w:rsidP="009C3E0A">
      <w:pPr>
        <w:pStyle w:val="a7"/>
        <w:numPr>
          <w:ilvl w:val="0"/>
          <w:numId w:val="2"/>
        </w:numPr>
        <w:autoSpaceDE w:val="0"/>
        <w:autoSpaceDN w:val="0"/>
        <w:adjustRightInd w:val="0"/>
        <w:ind w:leftChars="200" w:left="825" w:firstLineChars="0"/>
        <w:jc w:val="left"/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用户点击保存按钮</w:t>
      </w:r>
      <w:r w:rsidR="008C0984">
        <w:rPr>
          <w:rFonts w:ascii="宋体" w:cs="宋体" w:hint="eastAsia"/>
          <w:kern w:val="0"/>
          <w:szCs w:val="21"/>
        </w:rPr>
        <w:t>。</w:t>
      </w:r>
    </w:p>
    <w:p w:rsidR="009C3E0A" w:rsidRDefault="009C3E0A" w:rsidP="009C3E0A">
      <w:pPr>
        <w:pStyle w:val="a6"/>
        <w:ind w:leftChars="200" w:left="420" w:firstLineChars="0" w:firstLine="0"/>
        <w:rPr>
          <w:rFonts w:hint="eastAsia"/>
        </w:rPr>
      </w:pPr>
      <w:r>
        <w:rPr>
          <w:rFonts w:eastAsiaTheme="minorEastAsia"/>
          <w:kern w:val="0"/>
          <w:szCs w:val="21"/>
        </w:rPr>
        <w:t>3</w:t>
      </w:r>
      <w:r>
        <w:rPr>
          <w:rFonts w:ascii="宋体" w:cs="宋体" w:hint="eastAsia"/>
          <w:kern w:val="0"/>
          <w:szCs w:val="21"/>
        </w:rPr>
        <w:t>、系统保存商品信息</w:t>
      </w:r>
      <w:r>
        <w:rPr>
          <w:rFonts w:hint="eastAsia"/>
        </w:rPr>
        <w:t>，并返回商品列表页面。</w:t>
      </w:r>
    </w:p>
    <w:p w:rsidR="009C3E0A" w:rsidRDefault="009C3E0A" w:rsidP="009C3E0A">
      <w:pPr>
        <w:pStyle w:val="2"/>
      </w:pPr>
      <w:bookmarkStart w:id="4" w:name="_Toc295210280"/>
      <w:r>
        <w:rPr>
          <w:rFonts w:hint="eastAsia"/>
        </w:rPr>
        <w:t>备选流</w:t>
      </w:r>
      <w:bookmarkEnd w:id="4"/>
    </w:p>
    <w:p w:rsidR="009C3E0A" w:rsidRDefault="009C3E0A" w:rsidP="009C3E0A">
      <w:pPr>
        <w:pStyle w:val="3"/>
      </w:pPr>
      <w:r>
        <w:rPr>
          <w:rFonts w:hint="eastAsia"/>
        </w:rPr>
        <w:t>第一备选流</w:t>
      </w:r>
      <w:r>
        <w:t>-</w:t>
      </w:r>
      <w:r>
        <w:rPr>
          <w:rFonts w:hint="eastAsia"/>
        </w:rPr>
        <w:t>查询商品列表</w:t>
      </w:r>
    </w:p>
    <w:p w:rsidR="009C3E0A" w:rsidRDefault="009C3E0A" w:rsidP="009C3E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DF54D4">
        <w:rPr>
          <w:rFonts w:hint="eastAsia"/>
        </w:rPr>
        <w:t>输入商品查询条件</w:t>
      </w:r>
      <w:r w:rsidR="007C7B64">
        <w:rPr>
          <w:rFonts w:hint="eastAsia"/>
        </w:rPr>
        <w:t>（包括商品名称，一级分类，二级分类，供应商，厂商，保存期限，原价，成本价）</w:t>
      </w:r>
      <w:r w:rsidR="00DF54D4">
        <w:rPr>
          <w:rFonts w:hint="eastAsia"/>
        </w:rPr>
        <w:t>，并</w:t>
      </w:r>
      <w:r>
        <w:rPr>
          <w:rFonts w:hint="eastAsia"/>
        </w:rPr>
        <w:t>点击查询按钮。</w:t>
      </w:r>
    </w:p>
    <w:p w:rsidR="009C3E0A" w:rsidRDefault="009C3E0A" w:rsidP="009C3E0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系统</w:t>
      </w:r>
      <w:r w:rsidR="001E14CF">
        <w:rPr>
          <w:rFonts w:hint="eastAsia"/>
        </w:rPr>
        <w:t>返回商品的相关信息</w:t>
      </w:r>
      <w:r>
        <w:rPr>
          <w:rFonts w:hint="eastAsia"/>
        </w:rPr>
        <w:t>。</w:t>
      </w:r>
    </w:p>
    <w:p w:rsidR="009C3E0A" w:rsidRDefault="009C3E0A" w:rsidP="009C3E0A">
      <w:pPr>
        <w:pStyle w:val="3"/>
      </w:pPr>
      <w:r>
        <w:rPr>
          <w:rFonts w:hint="eastAsia"/>
        </w:rPr>
        <w:t>第二备选流</w:t>
      </w:r>
      <w:r>
        <w:t>-</w:t>
      </w:r>
      <w:r>
        <w:rPr>
          <w:rFonts w:hint="eastAsia"/>
        </w:rPr>
        <w:t>删除商品信息</w:t>
      </w:r>
    </w:p>
    <w:p w:rsidR="009C3E0A" w:rsidRDefault="009C3E0A" w:rsidP="009C3E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用户按照第一备选流操作，直到系统显示出满足条件的商品信息列表。</w:t>
      </w:r>
    </w:p>
    <w:p w:rsidR="009C3E0A" w:rsidRDefault="009C3E0A" w:rsidP="009C3E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用户点击相应商品</w:t>
      </w:r>
      <w:r w:rsidR="00AC0C71">
        <w:rPr>
          <w:rFonts w:hint="eastAsia"/>
        </w:rPr>
        <w:t>后</w:t>
      </w:r>
      <w:r>
        <w:rPr>
          <w:rFonts w:hint="eastAsia"/>
        </w:rPr>
        <w:t>的“删除”按钮。</w:t>
      </w:r>
      <w:r>
        <w:t xml:space="preserve"> </w:t>
      </w:r>
    </w:p>
    <w:p w:rsidR="009C3E0A" w:rsidRDefault="009C3E0A" w:rsidP="009C3E0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系统执行删除操作，并刷新当前商品列表。</w:t>
      </w:r>
    </w:p>
    <w:p w:rsidR="009C3E0A" w:rsidRDefault="009C3E0A" w:rsidP="009C3E0A">
      <w:pPr>
        <w:pStyle w:val="3"/>
      </w:pPr>
      <w:r>
        <w:rPr>
          <w:rFonts w:hint="eastAsia"/>
        </w:rPr>
        <w:t>第三备选流</w:t>
      </w:r>
      <w:r>
        <w:t>-</w:t>
      </w:r>
      <w:r>
        <w:rPr>
          <w:rFonts w:hint="eastAsia"/>
        </w:rPr>
        <w:t>修改商品信息</w:t>
      </w:r>
    </w:p>
    <w:p w:rsidR="009C3E0A" w:rsidRDefault="009C3E0A" w:rsidP="009C3E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用户按照第一备选流操作，直到系统显示出满足条件的商品信息列表。</w:t>
      </w:r>
    </w:p>
    <w:p w:rsidR="009C3E0A" w:rsidRDefault="009C3E0A" w:rsidP="009C3E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用户点击“修改”连接，系统进入“修改商品信息”页面</w:t>
      </w:r>
      <w:r>
        <w:t xml:space="preserve">, </w:t>
      </w:r>
      <w:r>
        <w:rPr>
          <w:rFonts w:hint="eastAsia"/>
        </w:rPr>
        <w:t>并显示当</w:t>
      </w:r>
      <w:r>
        <w:rPr>
          <w:rFonts w:hint="eastAsia"/>
        </w:rPr>
        <w:lastRenderedPageBreak/>
        <w:t>前商品的信息</w:t>
      </w:r>
      <w:r>
        <w:t xml:space="preserve"> </w:t>
      </w:r>
    </w:p>
    <w:p w:rsidR="009C3E0A" w:rsidRDefault="009C3E0A" w:rsidP="009C3E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用户重新输入商品信息（此处包括新建商品时的所有信息）后点击修改</w:t>
      </w:r>
      <w:r w:rsidR="00611913">
        <w:rPr>
          <w:rFonts w:hint="eastAsia"/>
        </w:rPr>
        <w:t>按钮</w:t>
      </w:r>
      <w:r>
        <w:rPr>
          <w:rFonts w:hint="eastAsia"/>
        </w:rPr>
        <w:t>。</w:t>
      </w:r>
    </w:p>
    <w:p w:rsidR="009C3E0A" w:rsidRDefault="009C3E0A" w:rsidP="009C3E0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系统执行修改并保存，然后返回到商品列表页面。</w:t>
      </w:r>
    </w:p>
    <w:p w:rsidR="009C3E0A" w:rsidRDefault="009C3E0A" w:rsidP="009C3E0A">
      <w:pPr>
        <w:pStyle w:val="2"/>
      </w:pPr>
      <w:bookmarkStart w:id="5" w:name="_Toc295210281"/>
      <w:r>
        <w:rPr>
          <w:rFonts w:hint="eastAsia"/>
        </w:rPr>
        <w:t>异常流</w:t>
      </w:r>
      <w:bookmarkEnd w:id="5"/>
    </w:p>
    <w:p w:rsidR="009C3E0A" w:rsidRDefault="009C3E0A" w:rsidP="009C3E0A">
      <w:pPr>
        <w:pStyle w:val="a6"/>
      </w:pPr>
      <w:r>
        <w:rPr>
          <w:rFonts w:hint="eastAsia"/>
        </w:rPr>
        <w:t>基本流：</w:t>
      </w:r>
    </w:p>
    <w:p w:rsidR="009C3E0A" w:rsidRDefault="009C3E0A" w:rsidP="007A6483">
      <w:pPr>
        <w:pStyle w:val="a6"/>
        <w:rPr>
          <w:rFonts w:hint="eastAsia"/>
        </w:rPr>
      </w:pPr>
      <w:r>
        <w:t>3a:</w:t>
      </w:r>
      <w:r>
        <w:rPr>
          <w:rFonts w:hint="eastAsia"/>
        </w:rPr>
        <w:t>当商品名称在系统中已经存在时，系统给出提示“商品已存在，请重新输入”。</w:t>
      </w:r>
      <w:r>
        <w:t xml:space="preserve"> </w:t>
      </w:r>
      <w:r>
        <w:rPr>
          <w:rFonts w:hint="eastAsia"/>
        </w:rPr>
        <w:t>系统中断。</w:t>
      </w:r>
      <w:r w:rsidR="007A6483">
        <w:rPr>
          <w:rFonts w:hint="eastAsia"/>
        </w:rPr>
        <w:t xml:space="preserve"> </w:t>
      </w:r>
    </w:p>
    <w:p w:rsidR="001A614E" w:rsidRDefault="001A614E" w:rsidP="007A6483">
      <w:pPr>
        <w:pStyle w:val="a6"/>
      </w:pPr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宋体" w:hAnsiTheme="minorHAnsi" w:cs="宋体" w:hint="eastAsia"/>
          <w:kern w:val="0"/>
          <w:szCs w:val="21"/>
        </w:rPr>
        <w:t>当有正在执行的订单时，</w:t>
      </w:r>
      <w:r w:rsidR="00B065CB">
        <w:rPr>
          <w:rFonts w:ascii="宋体" w:hAnsiTheme="minorHAnsi" w:cs="宋体" w:hint="eastAsia"/>
          <w:kern w:val="0"/>
          <w:szCs w:val="21"/>
        </w:rPr>
        <w:t>系统提示“有订单正在执行，无法删除”</w:t>
      </w:r>
      <w:r>
        <w:rPr>
          <w:rFonts w:ascii="宋体" w:hAnsiTheme="minorHAnsi" w:cs="宋体" w:hint="eastAsia"/>
          <w:kern w:val="0"/>
          <w:szCs w:val="21"/>
        </w:rPr>
        <w:t>。</w:t>
      </w:r>
    </w:p>
    <w:p w:rsidR="009C3E0A" w:rsidRDefault="009C3E0A" w:rsidP="009C3E0A">
      <w:pPr>
        <w:pStyle w:val="a6"/>
      </w:pPr>
      <w:r>
        <w:rPr>
          <w:rFonts w:hint="eastAsia"/>
        </w:rPr>
        <w:t>备选流</w:t>
      </w:r>
      <w:r>
        <w:t>3</w:t>
      </w:r>
      <w:r>
        <w:rPr>
          <w:rFonts w:hint="eastAsia"/>
        </w:rPr>
        <w:t>：</w:t>
      </w:r>
    </w:p>
    <w:p w:rsidR="001A614E" w:rsidRDefault="009C3E0A" w:rsidP="005E1180">
      <w:pPr>
        <w:pStyle w:val="a6"/>
      </w:pPr>
      <w:r>
        <w:t>4a:</w:t>
      </w:r>
      <w:r>
        <w:rPr>
          <w:rFonts w:hint="eastAsia"/>
        </w:rPr>
        <w:t>当</w:t>
      </w:r>
      <w:r w:rsidR="007A6483">
        <w:rPr>
          <w:rFonts w:hint="eastAsia"/>
        </w:rPr>
        <w:t>新的</w:t>
      </w:r>
      <w:r>
        <w:rPr>
          <w:rFonts w:hint="eastAsia"/>
        </w:rPr>
        <w:t>商品</w:t>
      </w:r>
      <w:r w:rsidR="007A6483">
        <w:rPr>
          <w:rFonts w:hint="eastAsia"/>
        </w:rPr>
        <w:t>名称</w:t>
      </w:r>
      <w:r>
        <w:rPr>
          <w:rFonts w:hint="eastAsia"/>
        </w:rPr>
        <w:t>在系统中已经存在时，系统给出提示“商品</w:t>
      </w:r>
      <w:r w:rsidR="001A614E">
        <w:rPr>
          <w:rFonts w:hint="eastAsia"/>
        </w:rPr>
        <w:t>已存在，请重新输入”。</w:t>
      </w:r>
      <w:r>
        <w:rPr>
          <w:rFonts w:hint="eastAsia"/>
        </w:rPr>
        <w:t>系统中断。</w:t>
      </w:r>
    </w:p>
    <w:p w:rsidR="009C3E0A" w:rsidRDefault="009C3E0A" w:rsidP="009C3E0A">
      <w:pPr>
        <w:pStyle w:val="1"/>
      </w:pPr>
      <w:bookmarkStart w:id="6" w:name="_Toc295210282"/>
      <w:r>
        <w:rPr>
          <w:rFonts w:hint="eastAsia"/>
        </w:rPr>
        <w:t>特殊需求</w:t>
      </w:r>
      <w:bookmarkEnd w:id="6"/>
    </w:p>
    <w:p w:rsidR="009C3E0A" w:rsidRDefault="009C3E0A" w:rsidP="009C3E0A">
      <w:pPr>
        <w:pStyle w:val="a6"/>
      </w:pPr>
      <w:r>
        <w:rPr>
          <w:rFonts w:hint="eastAsia"/>
        </w:rPr>
        <w:t>无。</w:t>
      </w:r>
    </w:p>
    <w:p w:rsidR="009C3E0A" w:rsidRDefault="009C3E0A" w:rsidP="009C3E0A">
      <w:pPr>
        <w:pStyle w:val="1"/>
      </w:pPr>
      <w:bookmarkStart w:id="7" w:name="_Toc295210283"/>
      <w:r>
        <w:rPr>
          <w:rFonts w:hint="eastAsia"/>
        </w:rPr>
        <w:t>前置条件</w:t>
      </w:r>
      <w:bookmarkEnd w:id="7"/>
    </w:p>
    <w:p w:rsidR="009C3E0A" w:rsidRDefault="009C3E0A" w:rsidP="004C52D2">
      <w:pPr>
        <w:pStyle w:val="a6"/>
        <w:rPr>
          <w:rFonts w:hint="eastAsia"/>
        </w:rPr>
      </w:pPr>
      <w:r>
        <w:rPr>
          <w:rFonts w:hint="eastAsia"/>
        </w:rPr>
        <w:t>用户已登陆到系统。</w:t>
      </w:r>
      <w:r w:rsidR="004C52D2">
        <w:rPr>
          <w:rFonts w:hint="eastAsia"/>
        </w:rPr>
        <w:t xml:space="preserve"> </w:t>
      </w:r>
    </w:p>
    <w:p w:rsidR="00234FCB" w:rsidRDefault="00234FCB" w:rsidP="009C3E0A">
      <w:pPr>
        <w:pStyle w:val="a6"/>
      </w:pPr>
      <w:r>
        <w:rPr>
          <w:rFonts w:ascii="宋体" w:hAnsiTheme="minorHAnsi" w:cs="宋体" w:hint="eastAsia"/>
          <w:kern w:val="0"/>
          <w:szCs w:val="21"/>
        </w:rPr>
        <w:t>用户已经维护商品一级分类和二级分类。</w:t>
      </w:r>
    </w:p>
    <w:p w:rsidR="009C3E0A" w:rsidRDefault="009C3E0A" w:rsidP="009C3E0A">
      <w:pPr>
        <w:pStyle w:val="1"/>
      </w:pPr>
      <w:bookmarkStart w:id="8" w:name="_Toc295210284"/>
      <w:r>
        <w:rPr>
          <w:rFonts w:hint="eastAsia"/>
        </w:rPr>
        <w:t>后置条件</w:t>
      </w:r>
      <w:bookmarkEnd w:id="8"/>
    </w:p>
    <w:p w:rsidR="009C3E0A" w:rsidRDefault="009C3E0A" w:rsidP="009C3E0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基本流</w:t>
      </w:r>
      <w:r>
        <w:t>-</w:t>
      </w:r>
      <w:r>
        <w:rPr>
          <w:rFonts w:hint="eastAsia"/>
        </w:rPr>
        <w:t>商品成功添加到系统中。</w:t>
      </w:r>
    </w:p>
    <w:p w:rsidR="009C3E0A" w:rsidRDefault="009C3E0A" w:rsidP="009C3E0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>
        <w:t>1-</w:t>
      </w:r>
      <w:r>
        <w:rPr>
          <w:rFonts w:hint="eastAsia"/>
        </w:rPr>
        <w:t>显示所有商品信息</w:t>
      </w:r>
    </w:p>
    <w:p w:rsidR="0035678E" w:rsidRDefault="0035678E" w:rsidP="0035678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 w:rsidR="00C969CF">
        <w:rPr>
          <w:rFonts w:hint="eastAsia"/>
        </w:rPr>
        <w:t>2</w:t>
      </w:r>
      <w:r>
        <w:t>-</w:t>
      </w:r>
      <w:r>
        <w:rPr>
          <w:rFonts w:hint="eastAsia"/>
        </w:rPr>
        <w:t>商品信息被成功删除。</w:t>
      </w:r>
    </w:p>
    <w:p w:rsidR="009C3E0A" w:rsidRDefault="009C3E0A" w:rsidP="0035678E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备选流</w:t>
      </w:r>
      <w:r w:rsidR="00C969CF">
        <w:rPr>
          <w:rFonts w:hint="eastAsia"/>
        </w:rPr>
        <w:t>3</w:t>
      </w:r>
      <w:r>
        <w:t>-</w:t>
      </w:r>
      <w:r>
        <w:rPr>
          <w:rFonts w:hint="eastAsia"/>
        </w:rPr>
        <w:t>商品信息被成功修改。</w:t>
      </w:r>
      <w:r w:rsidR="0035678E">
        <w:rPr>
          <w:rFonts w:hint="eastAsia"/>
        </w:rPr>
        <w:t xml:space="preserve"> </w:t>
      </w:r>
    </w:p>
    <w:p w:rsidR="009C3E0A" w:rsidRDefault="009C3E0A" w:rsidP="009C3E0A"/>
    <w:p w:rsidR="009C3E0A" w:rsidRDefault="009C3E0A" w:rsidP="009C3E0A"/>
    <w:p w:rsidR="00B661C5" w:rsidRPr="009C3E0A" w:rsidRDefault="00B661C5"/>
    <w:sectPr w:rsidR="00B661C5" w:rsidRPr="009C3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1C5" w:rsidRDefault="00B661C5" w:rsidP="009C3E0A">
      <w:r>
        <w:separator/>
      </w:r>
    </w:p>
  </w:endnote>
  <w:endnote w:type="continuationSeparator" w:id="1">
    <w:p w:rsidR="00B661C5" w:rsidRDefault="00B661C5" w:rsidP="009C3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1C5" w:rsidRDefault="00B661C5" w:rsidP="009C3E0A">
      <w:r>
        <w:separator/>
      </w:r>
    </w:p>
  </w:footnote>
  <w:footnote w:type="continuationSeparator" w:id="1">
    <w:p w:rsidR="00B661C5" w:rsidRDefault="00B661C5" w:rsidP="009C3E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63A"/>
    <w:multiLevelType w:val="hybridMultilevel"/>
    <w:tmpl w:val="04CEA230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1221EA"/>
    <w:multiLevelType w:val="hybridMultilevel"/>
    <w:tmpl w:val="E61E951E"/>
    <w:lvl w:ilvl="0" w:tplc="AA1ECB22">
      <w:start w:val="1"/>
      <w:numFmt w:val="decimal"/>
      <w:lvlText w:val="%1、"/>
      <w:lvlJc w:val="left"/>
      <w:pPr>
        <w:ind w:left="405" w:hanging="405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07E10"/>
    <w:multiLevelType w:val="hybridMultilevel"/>
    <w:tmpl w:val="1FBCBC06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snapToGrid w:val="0"/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</w:lvl>
  </w:abstractNum>
  <w:abstractNum w:abstractNumId="4">
    <w:nsid w:val="64A73884"/>
    <w:multiLevelType w:val="hybridMultilevel"/>
    <w:tmpl w:val="C948892C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4E06F0"/>
    <w:multiLevelType w:val="hybridMultilevel"/>
    <w:tmpl w:val="8FB0E3AE"/>
    <w:lvl w:ilvl="0" w:tplc="8E6C653C">
      <w:start w:val="1"/>
      <w:numFmt w:val="decimal"/>
      <w:lvlText w:val="%1、"/>
      <w:lvlJc w:val="left"/>
      <w:pPr>
        <w:tabs>
          <w:tab w:val="num" w:pos="900"/>
        </w:tabs>
        <w:ind w:left="552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3E0A"/>
    <w:rsid w:val="001A614E"/>
    <w:rsid w:val="001E14CF"/>
    <w:rsid w:val="00234FCB"/>
    <w:rsid w:val="00244734"/>
    <w:rsid w:val="0035678E"/>
    <w:rsid w:val="003D140B"/>
    <w:rsid w:val="004C52D2"/>
    <w:rsid w:val="005E1180"/>
    <w:rsid w:val="00611913"/>
    <w:rsid w:val="007A6483"/>
    <w:rsid w:val="007C7B64"/>
    <w:rsid w:val="00853F47"/>
    <w:rsid w:val="008C0984"/>
    <w:rsid w:val="009C3E0A"/>
    <w:rsid w:val="00AC0C71"/>
    <w:rsid w:val="00AF7052"/>
    <w:rsid w:val="00B065CB"/>
    <w:rsid w:val="00B661C5"/>
    <w:rsid w:val="00C969CF"/>
    <w:rsid w:val="00CD02C5"/>
    <w:rsid w:val="00CF29EF"/>
    <w:rsid w:val="00DF54D4"/>
    <w:rsid w:val="00F71F85"/>
    <w:rsid w:val="00F8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E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Char"/>
    <w:qFormat/>
    <w:rsid w:val="009C3E0A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Char"/>
    <w:unhideWhenUsed/>
    <w:qFormat/>
    <w:rsid w:val="009C3E0A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Char"/>
    <w:semiHidden/>
    <w:unhideWhenUsed/>
    <w:qFormat/>
    <w:rsid w:val="009C3E0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Char"/>
    <w:semiHidden/>
    <w:unhideWhenUsed/>
    <w:qFormat/>
    <w:rsid w:val="009C3E0A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Char"/>
    <w:semiHidden/>
    <w:unhideWhenUsed/>
    <w:qFormat/>
    <w:rsid w:val="009C3E0A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E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E0A"/>
    <w:rPr>
      <w:sz w:val="18"/>
      <w:szCs w:val="18"/>
    </w:rPr>
  </w:style>
  <w:style w:type="character" w:customStyle="1" w:styleId="1Char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a0"/>
    <w:link w:val="1"/>
    <w:rsid w:val="009C3E0A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Char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a0"/>
    <w:link w:val="2"/>
    <w:rsid w:val="009C3E0A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a0"/>
    <w:link w:val="3"/>
    <w:semiHidden/>
    <w:rsid w:val="009C3E0A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9C3E0A"/>
    <w:rPr>
      <w:rFonts w:ascii="Times New Roman" w:eastAsia="宋体" w:hAnsi="Times New Roman" w:cs="Times New Roman"/>
      <w:sz w:val="24"/>
      <w:szCs w:val="20"/>
    </w:rPr>
  </w:style>
  <w:style w:type="character" w:customStyle="1" w:styleId="5Char">
    <w:name w:val="标题 5 Char"/>
    <w:basedOn w:val="a0"/>
    <w:link w:val="5"/>
    <w:semiHidden/>
    <w:rsid w:val="009C3E0A"/>
    <w:rPr>
      <w:rFonts w:ascii="Helvetica" w:eastAsia="宋体" w:hAnsi="Helvetica" w:cs="Times New Roman"/>
      <w:sz w:val="22"/>
      <w:szCs w:val="20"/>
    </w:rPr>
  </w:style>
  <w:style w:type="character" w:styleId="a5">
    <w:name w:val="Hyperlink"/>
    <w:basedOn w:val="a0"/>
    <w:uiPriority w:val="99"/>
    <w:semiHidden/>
    <w:unhideWhenUsed/>
    <w:rsid w:val="009C3E0A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9C3E0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aliases w:val="目录 21"/>
    <w:basedOn w:val="a"/>
    <w:next w:val="a"/>
    <w:autoRedefine/>
    <w:uiPriority w:val="39"/>
    <w:semiHidden/>
    <w:unhideWhenUsed/>
    <w:rsid w:val="009C3E0A"/>
    <w:pPr>
      <w:ind w:left="210"/>
      <w:jc w:val="left"/>
    </w:pPr>
    <w:rPr>
      <w:smallCaps/>
      <w:sz w:val="20"/>
      <w:szCs w:val="20"/>
    </w:rPr>
  </w:style>
  <w:style w:type="paragraph" w:styleId="a6">
    <w:name w:val="Body Text Indent"/>
    <w:basedOn w:val="a"/>
    <w:link w:val="Char1"/>
    <w:unhideWhenUsed/>
    <w:rsid w:val="009C3E0A"/>
    <w:pPr>
      <w:spacing w:line="360" w:lineRule="auto"/>
      <w:ind w:firstLineChars="200" w:firstLine="480"/>
    </w:pPr>
    <w:rPr>
      <w:sz w:val="24"/>
    </w:rPr>
  </w:style>
  <w:style w:type="character" w:customStyle="1" w:styleId="Char1">
    <w:name w:val="正文文本缩进 Char"/>
    <w:basedOn w:val="a0"/>
    <w:link w:val="a6"/>
    <w:rsid w:val="009C3E0A"/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9C3E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xiunen\logistics\docs\use_case_spec\3.7.1.docx" TargetMode="External"/><Relationship Id="rId13" Type="http://schemas.openxmlformats.org/officeDocument/2006/relationships/hyperlink" Target="file:///F:\xiunen\logistics\docs\use_case_spec\3.7.1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F:\xiunen\logistics\docs\use_case_spec\3.7.1.docx" TargetMode="External"/><Relationship Id="rId12" Type="http://schemas.openxmlformats.org/officeDocument/2006/relationships/hyperlink" Target="file:///F:\xiunen\logistics\docs\use_case_spec\3.7.1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F:\xiunen\logistics\docs\use_case_spec\3.7.1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F:\xiunen\logistics\docs\use_case_spec\3.7.1.docx" TargetMode="External"/><Relationship Id="rId10" Type="http://schemas.openxmlformats.org/officeDocument/2006/relationships/hyperlink" Target="file:///F:\xiunen\logistics\docs\use_case_spec\3.7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xiunen\logistics\docs\use_case_spec\3.7.1.docx" TargetMode="External"/><Relationship Id="rId14" Type="http://schemas.openxmlformats.org/officeDocument/2006/relationships/hyperlink" Target="file:///F:\xiunen\logistics\docs\use_case_spec\3.7.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304</Words>
  <Characters>1736</Characters>
  <Application>Microsoft Office Word</Application>
  <DocSecurity>0</DocSecurity>
  <Lines>14</Lines>
  <Paragraphs>4</Paragraphs>
  <ScaleCrop>false</ScaleCrop>
  <Company>neusoft</Company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29</cp:revision>
  <dcterms:created xsi:type="dcterms:W3CDTF">2011-07-11T01:03:00Z</dcterms:created>
  <dcterms:modified xsi:type="dcterms:W3CDTF">2011-07-11T01:58:00Z</dcterms:modified>
</cp:coreProperties>
</file>