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dc8n8k3llux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TUATARA OF NEW ZEALAND</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Tuatara are lizard-like reptiles, found only in New Zealand. They are representative of ancient life forms. Tuatara are the only living representatives of an ancient lineage of reptiles called Sphenodontia, which is over 250 million years old. Because tuatara still look like fossils of reptiles that lived during the age of dinosaurs, they are often called living fossils. Now just two species of tuatara survive, and only in New Zealand. One is the Brothers Island tuatara which, until recent re-introductions to sanctuaries (safe places for wildlife), only survived on North Brother Island. The other species is the common tuatara, which survives on many other offshore islands. Although the tuatara species appear similar, they have genetic differences. Tuatara bones have been found in many parts of New Zealand. Where dated, they are usually a few hundred to 5,000 years old. It is not known whether these bones are from the two living species or other species that are now extinct.</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anatomical features distinguish tuatara from other living reptiles - for example, they have a defining pattern of openings in the skull and a unique type of hemoglobin in the blood, and males have no external reproductive organ. Adults are between 30 and 75 centimetres long, and weigh between 250 and 1.200 grams. Males are larger than females, and have more developed spines in the crest along the neck, back and tail.</w:t>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male tuatara courts the female by approaching her with a proud walk. Tuatara mate in late summer, and the female usually lays 6-10 eggs the following spring, in a shallow nest at ground level. She may guard the nest for a few nights, then return to her burrow underground. The eggs incubate for about a year, so hatchlings emerge about the time that eggs are being laid the following season. Evidence indicates the gender of tuatara hatchlings is determined by both genetic and environmental factors. It is said that it is more likely for warmer eggs to produce male tuatara, and cooler eggs to produce females. The hatchlings receive no parental care and need to find their own food.</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Tuatara live for a relatively long time, reaching reproductive maturity at about 15 years, and may breed for many decades. Their maximum lifespan is not known for certain, but many tuatara have reached 80 years still looking vigorous and healthy. Tuatara live in underground burrows and are more active at night, but will come out during the day to bask in the sun. Both sexes are territorial, and males aggressively defend their territory by posing and fighting if necessary. Teeth are their main weapons, and a bite can cause serious injury. Tuatara are carnivorous, eating invertebrates, lizards and the baby seabirds with which they often share burrows.</w:t>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Tuatara were once widespread and abundant on the New Zealand mainland, but when Polynesian settlers arrived in New Zealand, in about 1250-1300 AD, they brought with them Pacific rats which killed tuatara. By the time of European settlement, in the 1840s, tuatara were almost extinct on the New Zealand mainland. Some islands provided temporary havens, but soon these too began to be invaded by rats and other mammalian predators.</w:t>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Gradually tuatara became restricted to 32 nearshore islands. Many of these islands were tiny, some as small as only one hectare. A few, such as the Poor Knights common tuatara lives on islands off the north-eastern coast of New Zealand, and on some islands in Cook Strait. The Brothers Island tuatara survived only on the of the Brothers Island tuatara have been created on Titi Island in the Marlborough Sounds, and on Somes Island in Wellington Harbour.</w:t>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Tuatara can live in remarkably dense populations. Most tuatara islands have 50-100 tuatara per square hectare - so an island of only 10 hectares may have a population of hundreds. Larger islands with many seabirds and invertebrates, which tuatara eat, may have greater densities. The largest population is on Stephens Island, where there are estimated to be as many as 2,500 per hectare in some places, and a total of at least 30,000. The total number of tuatara on all the islands is estimated to be between 50,000 and 100,000.</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protection, was granted to tuatara and the islands they occupied in 1895, but the reptiles continued to decline. Since then, active conservation management has reversed the decline, and new populations have become established on predator-free islands. In the mid-1980s the New Zealand Wildlife Service and its successor, the Department of Conservation, developed ways to eradicate rats from islands. Rats have now gone from almost all of the tuatara islands, making them safe for many threatened native species. In addition, the collection by conservationists of eggs for incubation in captivity, breeding in captivity, and moving tuatara to rat islands off the Northland coast, or Stephens Island in Cook Strait, were never invaded by rats, and had few of the other mammals that threaten native animals. The tiny, 4 hectare North Brother Island, in Cook Strait. However, two new populations free islands, have increased the number of islands that are inhabited by tuatara to 37. Many new tuatara populations are planned for islands and mainland reserves that have been freed of predators.</w:t>
            </w:r>
          </w:p>
        </w:tc>
        <w:tc>
          <w:tcPr/>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Tuatara là những loài bò sát giống thằn lằn, chỉ được tìm thấy ở New Zealand. Chúng là đại diện cho những dạng sống cổ đại. Tuatara là những đại diện duy nhất còn sống của một dòng dõi bò sát cổ đại có tên Sphenodontia, đã tồn tại hơn 250 triệu năm. Vì tuatara vẫn có hình dáng giống những hóa thạch của các loài bò sát từng sống trong thời đại khủng long, chúng thường được gọi là những “hóa thạch sống”. Hiện nay chỉ còn hai loài tuatara tồn tại, và chỉ ở New Zealand. Một loài là tuatara đảo Brothers, loài này cho đến khi được tái thả gần đây vào các khu bảo tồn (những nơi an toàn dành cho động vật hoang dã), chỉ còn sống sót trên đảo North Brother. Loài còn lại là tuatara thông thường, sinh sống trên nhiều hòn đảo ngoài khơi khác. Mặc dù hai loài tuatara có vẻ giống nhau, chúng có những khác biệt về mặt di truyền. Xương tuatara đã được tìm thấy ở nhiều nơi trên New Zealand. Những mẫu xương được xác định niên đại thường có tuổi từ vài trăm đến 5.000 năm. Người ta không biết liệu những bộ xương này thuộc về hai loài còn sống hay những loài khác hiện đã tuyệt chủng.</w:t>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Nhiều đặc điểm giải phẫu giúp phân biệt tuatara với các loài bò sát còn sống khác - ví dụ, chúng có một kiểu lỗ đặc trưng trên hộp sọ và một loại hemoglobin độc đáo trong máu, đồng thời con đực không có cơ quan sinh sản bên ngoài. Con trưởng thành dài từ 30 đến 75 centimet và nặng từ 250 đến 1.200 gram. Con đực lớn hơn con cái và có các gai phát triển rõ hơn ở phần mào dọc theo cổ, lưng và đuôi.</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Tuatara đực ve vãn con cái bằng cách tiến lại gần nó với dáng đi đầy kiêu hãnh. Tuatara giao phối vào cuối mùa hè, và con cái thường đẻ 6-10 quả trứng vào mùa xuân năm sau, trong một chiếc tổ nông ở ngang mặt đất. Nó có thể canh giữ tổ trong vài đêm, sau đó trở về hang dưới lòng đất. Trứng được ấp trong khoảng một năm, vì vậy con non nở vào khoảng thời gian trứng được đẻ vào mùa tiếp theo. Bằng chứng cho thấy giới tính của tuatara non được quyết định bởi cả các yếu tố di truyền và môi trường. Người ta cho rằng trứng ấm hơn có khả năng tạo ra tuatara đực cao hơn, còn trứng mát hơn có khả năng tạo ra tuatara cái. Tuatara non không nhận được sự chăm sóc của bố mẹ và phải tự tìm thức ăn.</w:t>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Tuatara sống tương đối lâu, đạt độ trưởng thành sinh sản vào khoảng 15 tuổi và có thể sinh sản trong nhiều thập kỷ. Tuổi thọ tối đa của chúng chưa được xác định chắc chắn, nhưng nhiều con tuatara đã đạt 80 tuổi mà vẫn trông khỏe mạnh và tràn đầy sức sống. Tuatara sống trong các hang dưới lòng đất và hoạt động mạnh hơn vào ban đêm, nhưng chúng sẽ ra ngoài vào ban ngày để phơi nắng. Cả con đực và con cái đều có tính lãnh thổ, và con đực tích cực bảo vệ lãnh thổ bằng cách tạo tư thế đe dọa và chiến đấu nếu cần thiết. Răng là vũ khí chính của chúng, và một cú cắn có thể gây thương tích nghiêm trọng. Tuatara là loài ăn thịt, ăn các động vật không xương sống, thằn lằn và chim biển non, những loài thường sống chung hang với chúng.</w:t>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Tuatara từng phân bố rộng rãi và có số lượng lớn trên đất liền New Zealand, nhưng khi những người Polynesia định cư đến New Zealand, vào khoảng năm 1250-1300 sau Công nguyên, họ mang theo chuột Thái Bình Dương, loài đã giết chết tuatara. Đến thời điểm người châu Âu định cư, vào những năm 1840, tuatara gần như đã tuyệt chủng trên đất liền New Zealand. Một số hòn đảo từng cung cấp nơi trú ẩn tạm thời, nhưng chẳng bao lâu sau, những nơi này cũng bắt đầu bị chuột và các loài động vật có vú săn mồi khác xâm chiếm.</w:t>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Dần dần, tuatara bị giới hạn ở 32 hòn đảo gần bờ. Nhiều hòn đảo trong số này rất nhỏ, một số chỉ rộng khoảng một hecta. Một vài hòn đảo, chẳng hạn như Poor Knights, là nơi tuatara thông thường sinh sống trên các đảo ngoài khơi bờ biển đông bắc New Zealand và trên một số đảo ở eo biển Cook. Tuatara đảo Brothers chỉ sống sót trên đảo Brothers, và các quần thể tuatara đảo Brothers đã được hình thành trên đảo Titi ở Marlborough Sounds và trên đảo Somes ở cảng Wellington.</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Tuatara có thể sống trong những quần thể có mật độ đáng kinh ngạc. Hầu hết các đảo có tuatara có 50-100 con tuatara trên mỗi hecta vuông - vì vậy một hòn đảo chỉ rộng 10 hecta có thể có quần thể lên tới hàng trăm con. Những hòn đảo lớn hơn có nhiều chim biển và động vật không xương sống, là thức ăn của tuatara, có thể có mật độ cao hơn. Quần thể lớn nhất nằm trên đảo Stephens, nơi ước tính có tới 2.500 con trên mỗi hecta ở một số khu vực, với tổng số ít nhất 30.000 con. Tổng số tuatara trên tất cả các hòn đảo được ước tính từ 50.000 đến 100.000 con.</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Tuatara và những hòn đảo nơi chúng sinh sống được pháp luật bảo vệ vào năm 1895, nhưng các loài bò sát này vẫn tiếp tục suy giảm. Kể từ đó, công tác quản lý bảo tồn tích cực đã đảo ngược sự suy giảm này, và các quần thể mới đã được thiết lập trên những hòn đảo không có động vật săn mồi. Vào giữa những năm 1980, New Zealand Wildlife Service và cơ quan kế nhiệm là Department of Conservation đã phát triển các phương pháp để tiêu diệt chuột trên các hòn đảo. Chuột hiện đã biến mất khỏi gần như tất cả các đảo có tuatara, khiến những hòn đảo này trở nên an toàn cho nhiều loài bản địa đang bị đe dọa. Ngoài ra, việc các nhà bảo tồn thu thập trứng để ấp trong điều kiện nuôi nhốt, nhân giống trong điều kiện nuôi nhốt và di chuyển tuatara đến các hòn đảo không có chuột đã góp phần vào công tác bảo tồn. Các đảo ngoài khơi bờ biển Northland và đảo Stephens ở eo biển Cook chưa bao giờ bị chuột xâm chiếm và có rất ít các loài động vật có vú khác đe dọa động vật bản địa. Đảo North Brother nhỏ bé, chỉ rộng 4 hecta, nằm ở eo biển Cook. Tuy nhiên, hai quần thể mới trên các đảo không có động vật săn mồi đã làm tăng số lượng các đảo có tuatara sinh sống lên 37. Nhiều quần thể tuatara mới đang được lên kế hoạch trên các đảo và trong những khu bảo tồn trên đất liền đã được loại bỏ các loài động vật săn mồi.</w:t>
            </w:r>
          </w:p>
        </w:tc>
      </w:tr>
    </w:tbl>
    <w:p w:rsidR="00000000" w:rsidDel="00000000" w:rsidP="00000000" w:rsidRDefault="00000000" w:rsidRPr="00000000" w14:paraId="00000028">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2A">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spacing w:line="276" w:lineRule="auto"/>
              <w:rPr>
                <w:sz w:val="20"/>
                <w:szCs w:val="20"/>
              </w:rPr>
            </w:pPr>
            <w:r w:rsidDel="00000000" w:rsidR="00000000" w:rsidRPr="00000000">
              <w:rPr>
                <w:sz w:val="20"/>
                <w:szCs w:val="20"/>
                <w:rtl w:val="0"/>
              </w:rPr>
              <w:t xml:space="preserve">lizard-like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pacing w:line="276" w:lineRule="auto"/>
              <w:rPr>
                <w:sz w:val="20"/>
                <w:szCs w:val="20"/>
              </w:rPr>
            </w:pPr>
            <w:r w:rsidDel="00000000" w:rsidR="00000000" w:rsidRPr="00000000">
              <w:rPr>
                <w:sz w:val="20"/>
                <w:szCs w:val="20"/>
                <w:rtl w:val="0"/>
              </w:rPr>
              <w:t xml:space="preserve">giống thằn lằn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276" w:lineRule="auto"/>
              <w:rPr>
                <w:sz w:val="20"/>
                <w:szCs w:val="20"/>
              </w:rPr>
            </w:pPr>
            <w:r w:rsidDel="00000000" w:rsidR="00000000" w:rsidRPr="00000000">
              <w:rPr>
                <w:sz w:val="20"/>
                <w:szCs w:val="20"/>
                <w:rtl w:val="0"/>
              </w:rPr>
              <w:t xml:space="preserve">reptile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76" w:lineRule="auto"/>
              <w:rPr>
                <w:sz w:val="20"/>
                <w:szCs w:val="20"/>
              </w:rPr>
            </w:pPr>
            <w:r w:rsidDel="00000000" w:rsidR="00000000" w:rsidRPr="00000000">
              <w:rPr>
                <w:sz w:val="20"/>
                <w:szCs w:val="20"/>
                <w:rtl w:val="0"/>
              </w:rPr>
              <w:t xml:space="preserve">loài bò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76" w:lineRule="auto"/>
              <w:rPr>
                <w:sz w:val="20"/>
                <w:szCs w:val="20"/>
              </w:rPr>
            </w:pPr>
            <w:r w:rsidDel="00000000" w:rsidR="00000000" w:rsidRPr="00000000">
              <w:rPr>
                <w:sz w:val="20"/>
                <w:szCs w:val="20"/>
                <w:rtl w:val="0"/>
              </w:rPr>
              <w:t xml:space="preserve">be found only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76" w:lineRule="auto"/>
              <w:rPr>
                <w:sz w:val="20"/>
                <w:szCs w:val="20"/>
              </w:rPr>
            </w:pPr>
            <w:r w:rsidDel="00000000" w:rsidR="00000000" w:rsidRPr="00000000">
              <w:rPr>
                <w:sz w:val="20"/>
                <w:szCs w:val="20"/>
                <w:rtl w:val="0"/>
              </w:rPr>
              <w:t xml:space="preserve">chỉ được tìm thấy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76" w:lineRule="auto"/>
              <w:rPr>
                <w:sz w:val="20"/>
                <w:szCs w:val="20"/>
              </w:rPr>
            </w:pPr>
            <w:r w:rsidDel="00000000" w:rsidR="00000000" w:rsidRPr="00000000">
              <w:rPr>
                <w:sz w:val="20"/>
                <w:szCs w:val="20"/>
                <w:rtl w:val="0"/>
              </w:rPr>
              <w:t xml:space="preserve">representative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76" w:lineRule="auto"/>
              <w:rPr>
                <w:sz w:val="20"/>
                <w:szCs w:val="20"/>
              </w:rPr>
            </w:pPr>
            <w:r w:rsidDel="00000000" w:rsidR="00000000" w:rsidRPr="00000000">
              <w:rPr>
                <w:sz w:val="20"/>
                <w:szCs w:val="20"/>
                <w:rtl w:val="0"/>
              </w:rPr>
              <w:t xml:space="preserve">đại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76"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sz w:val="20"/>
                <w:szCs w:val="20"/>
                <w:rtl w:val="0"/>
              </w:rPr>
              <w:t xml:space="preserve">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sz w:val="20"/>
                <w:szCs w:val="20"/>
                <w:rtl w:val="0"/>
              </w:rPr>
              <w:t xml:space="preserve">life 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sz w:val="20"/>
                <w:szCs w:val="20"/>
                <w:rtl w:val="0"/>
              </w:rPr>
              <w:t xml:space="preserve">dạng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sz w:val="20"/>
                <w:szCs w:val="20"/>
                <w:rtl w:val="0"/>
              </w:rPr>
              <w:t xml:space="preserve">living representative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sz w:val="20"/>
                <w:szCs w:val="20"/>
                <w:rtl w:val="0"/>
              </w:rPr>
              <w:t xml:space="preserve">đại diện còn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sz w:val="20"/>
                <w:szCs w:val="20"/>
                <w:rtl w:val="0"/>
              </w:rPr>
              <w:t xml:space="preserve">lineage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dòng dõi, dòng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fossil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hóa thạch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sz w:val="20"/>
                <w:szCs w:val="20"/>
                <w:rtl w:val="0"/>
              </w:rPr>
              <w:t xml:space="preserve">living fossil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hóa thạch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dinosaur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khủng long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survive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sống sót,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re-introduction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sự tái du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sanctuary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khu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wildlife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động vật hoang dã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offshore island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đảo ngoài khơi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appear similar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có vẻ giống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genetic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thuộc di 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genetic difference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khác biệt di 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bone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xương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xác định niên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extinct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anatomical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thuộc giải phẫu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đặc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distinguish A from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phân biệt A với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defining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mang tính đặc trưng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kiểu, mô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opening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lỗ, khoảng mở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skull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hộp sọ</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unique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độc nhất,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hemoglobin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huyết sắc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blood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máu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external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bên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reproductive organ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cơ quan sinh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adult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con 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weigh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nặng, cân nặng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male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con đực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female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con cái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larger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lớn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developed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spine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gai, xương gai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crest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mào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neck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tail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đuôi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court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ve vãn, tán tỉnh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tiến lại gần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proud walk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dáng đi kiêu hãnh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giao phối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late summer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cuối mùa hè</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lay eggs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đẻ trứng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following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tiếp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shallow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nông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nest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tổ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ground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mặt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guard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canh giữ, 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burrow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hang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underground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dưới lòng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incubate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ấp trứng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hatchling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con non mới nở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emerge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xuất hiện, chui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chỉ ra,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gender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giới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be determined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được quyết định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genetic 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yếu tố di 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environmental 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yếu tố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be likely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parental care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sự chăm sóc của bố mẹ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receive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invertebrate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động vật không xương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relatively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reproductive maturity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độ tuổi trưởng thành sinh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mature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breed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sinh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decade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thập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maximum lifespan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tuổi thọ tối đa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lifespan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tuổi thọ</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for certain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vigorous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khỏe mạnh, tràn đầy sức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healthy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khỏe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active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bask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phơi nắng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territorial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có tính lãnh thổ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territory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lãnh thổ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aggressively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một cách hung hăng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defend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tạo tư thế, thị uy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fight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chiến đấu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weapon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vũ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bite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vết cắn; cắn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serious injury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chấn thương nghiêm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carnivorous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ăn thịt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seabird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chim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share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dùng chung, chia sẻ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widespread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phân bố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abundant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phong phú, dồi dào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mainland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đất liền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settler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người 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Polynesian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thuộc Polynesia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arrive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bring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mang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Pacific rat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chuột Thái Bình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giết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European settlement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sự định cư của người châu 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almost extinct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gần như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temporary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tạm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haven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nơi trú ẩn an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invade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xâm chiếm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mammalian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thuộc động vật có vú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predator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động vật 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gradually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dần dần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become restricted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bị giới hạn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nearshore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gần bờ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hectare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héc-ta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quần thể, số lượng cá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remarkably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đáng kể, đáng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dense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dày đặc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density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mật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square hectare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héc-ta vuông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seabird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chim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invertebrate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động vật không xương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estimate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ước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total number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tổng 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legal protection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sự bảo vệ về mặt pháp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grant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cấp, trao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occupy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cư trú, chiếm giữ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continue to decline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tiếp tục suy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decline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sự suy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active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tích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conservation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conservation 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công tác quản lý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reverse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đảo ngược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thiết lập, 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quần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predator-free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không có động vật 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wildlife service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cơ quan bảo vệ động vật hoang dã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successor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đơn vị/cơ quan kế nhiệm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department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cơ quan, sở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eradicate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tiêu diệt, loại bỏ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threaten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đe dọa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threatened 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loài bị đe dọa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native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conservationist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nhà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incubation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sự ấp trứng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captivity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tình trạng nuôi nhốt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breeding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sự sinh sản, nhân giống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breed in captivity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sinh sản trong điều kiện nuôi nhốt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move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di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khu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free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không có, được loại bỏ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predator-free island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đảo không có động vật 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inhabit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cư trú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be inhabited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được cư trú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plan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lên kế hoạch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mainland 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khu bảo tồn trên đất liền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free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giải phóng, 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rat-free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không có chuột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rat island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đảo có chuột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mammal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động vật có vú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native animal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động vật bản địa</w:t>
            </w:r>
          </w:p>
        </w:tc>
      </w:tr>
    </w:tbl>
    <w:p w:rsidR="00000000" w:rsidDel="00000000" w:rsidP="00000000" w:rsidRDefault="00000000" w:rsidRPr="00000000" w14:paraId="00000173">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4lgrwxa83n0d"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75">
      <w:pPr>
        <w:pStyle w:val="Heading1"/>
        <w:spacing w:after="0" w:before="0" w:line="240" w:lineRule="auto"/>
        <w:jc w:val="both"/>
        <w:rPr>
          <w:rFonts w:ascii="Oswald Medium" w:cs="Oswald Medium" w:eastAsia="Oswald Medium" w:hAnsi="Oswald Medium"/>
          <w:color w:val="3d85c6"/>
          <w:sz w:val="34"/>
          <w:szCs w:val="34"/>
        </w:rPr>
      </w:pPr>
      <w:bookmarkStart w:colFirst="0" w:colLast="0" w:name="_k0s0j9o17jtk"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76">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77">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TASMANIAN TIGER</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7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Tasmanian tiger, or thylacine, was a carnivorous marsupial (a meat-eating mammal which carries its young in a pouch). It was given the name ‘tiger’ because it had striped fur, and because it was ferocious. Between 24 million and 15 million years ago, many types of thylacine roamed across Australia, their powerful jaws playing a role in maintaining a balance in the ecosystems of their day. Some species were for sized, while others were barely the size of kittens.</w:t>
            </w:r>
          </w:p>
          <w:p w:rsidR="00000000" w:rsidDel="00000000" w:rsidP="00000000" w:rsidRDefault="00000000" w:rsidRPr="00000000" w14:paraId="0000017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when a period of climate change cooled Australia about 12 million years ago, the numbers of these ancient thylacines began to decline. By about 3 million years ago, only one species was left. About 4,000 years ago, these vanished completely from the Australian mainland, so that Tasmania, a large island to the south of Australia, became the last remaining place where thylacines existed. They ruled the island's animal life unchallenged until Europeans - with sheep, dogs and a great indifference to native flora and fauna - seem to have brought about their extinction. In 1936, the last captive Tasmanian tiger died in Hobart Zoo. Since then, many expeditions have searched for tigers in the Tasmanian bush, but no definitive evidence has been found. Despite this, there are many who keep searching.</w:t>
            </w:r>
          </w:p>
          <w:p w:rsidR="00000000" w:rsidDel="00000000" w:rsidP="00000000" w:rsidRDefault="00000000" w:rsidRPr="00000000" w14:paraId="0000017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1981 Dutch - born zoologist Hans Naarding was in Tasmania conducting a survey of Latham’s snipe, a species of endangered bird. One night he saw an animal in the light from the searchlight mounted on his vehicle. He described as about the size of a large dog, but with slightly sloping hindquarters and a fairly thick tail continuing straight on from its backbone. He said that it had 12 distinct stripes on its back, running down to the point where the tail began. He reported the sighting to the Director of Tasmania’s National Parks. ‘When the news broke,’ said Naarding, ‘I was besieged by television crews, including four or five from Japan, and others from the United Kingdom, Germany, New Zealand and South America.’ Government and private search parties combed the region, but no further sightings were made. The tiger, as always, had escaped to its lair - a place that many insist exists only in the imagination. Others disagree. There have been more than 4,000 claimed sightings of the animal since supposedly died out, and the average number of claims reported to the authorities each year is now 150. So is it out there? Even experts differ in opinion.</w:t>
            </w:r>
          </w:p>
          <w:p w:rsidR="00000000" w:rsidDel="00000000" w:rsidP="00000000" w:rsidRDefault="00000000" w:rsidRPr="00000000" w14:paraId="0000017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Randolph Rose, Associate Professor of Zoology at the University of Tasmania, says that he dreamed of seeing a thylacine, but is now convinced that his dream will go unfulfilled. The consensus among conservationists is that any animal with from the Australian mainland, so that Tasmania, a large island to the south of a population base of less than 1,000 headed for extinction within 60 years. Sixty years ago, he says, ‘there was only one thylacine that we know of, and that was in Hobart Zoo. Take it from me, the tiger is gone.’ But Dr David Pemberton, curator of zoology at the Tasmanian Museum states that, despite scientific thinking that a relatively large number of animals required to sustain a population the Florida panther is down to a dozen or so animals, and, while it does have some inbreeding problems, is still ticking along. After all, animals can be notoriously elusive. The strange fish known as coelacanth, with its ’proto legs‘, was thought to have died out with the dinosaurs 700 million years ago until a specimen was dragged to the surface in a shark net off the coast of South Africa in 1938.</w:t>
            </w:r>
          </w:p>
          <w:p w:rsidR="00000000" w:rsidDel="00000000" w:rsidP="00000000" w:rsidRDefault="00000000" w:rsidRPr="00000000" w14:paraId="0000018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Wildlife biologist Nick Mooney has the unenviable task of investigating all so-called sightings of the tiger. It was Mooney who was first consulted in late February 2005 about the authenticity of new digital photographic images of a thylacine allegedly taken by a tourist. On the face value, Mooney says, this particular account of a sighting and the photographs submitted as proof amount to one of the most convincing cases for the species survival that he has seen. Many other sightings have been hoaxes, and many sincere seekers are victims of obsession. ‘It is a blind optimism that something is, rather than a something isn’t.’ Mooney says. ‘If something crosses the road, it’s not a case of ‘I wonder what that was?’. Rather, it is a case of ‘That’s a thylacine!’</w:t>
            </w:r>
          </w:p>
          <w:p w:rsidR="00000000" w:rsidDel="00000000" w:rsidP="00000000" w:rsidRDefault="00000000" w:rsidRPr="00000000" w14:paraId="0000018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Mooney treats sightings on face value. ‘I never try to embarrass people,’ he says, ‘but the fact that I don’t pack the car immediately after they telephone can be taken as ridicule. Obsessive characters get angry that someone in my position is not out there when they think the thylacine is there.’</w:t>
            </w:r>
          </w:p>
          <w:p w:rsidR="00000000" w:rsidDel="00000000" w:rsidP="00000000" w:rsidRDefault="00000000" w:rsidRPr="00000000" w14:paraId="0000018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Hans Naarding, whose sighting of a striped animal two decades ago was the highlight of a lifetime of animal spotting, remains puzzled by the time and money people waste on tiger searches. He says resources would be better applied to saying another endangered animal, the Tasmanian devil, and helping declining migratory bird populations. Could the thylacine still be out there? ‘Sure,’ Naarding says, ‘I know the vast south - west wilderness of Tasmania well. They could survive … .’</w:t>
            </w:r>
          </w:p>
          <w:p w:rsidR="00000000" w:rsidDel="00000000" w:rsidP="00000000" w:rsidRDefault="00000000" w:rsidRPr="00000000" w14:paraId="0000018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if this is the case, it will not be long before they do disappear completely. Naarding believes that any discovery of surviving thylacines would be rather pointless. How do you bring a species back from extinction? He asks ‘What could you do with it? If there are thylacines out there, they are better off right where they are.’</w:t>
            </w:r>
          </w:p>
        </w:tc>
        <w:tc>
          <w:tcPr/>
          <w:p w:rsidR="00000000" w:rsidDel="00000000" w:rsidP="00000000" w:rsidRDefault="00000000" w:rsidRPr="00000000" w14:paraId="0000019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Hổ Tasmania, hay còn gọi là thylacine, là một loài thú có túi ăn thịt (một loài động vật có vú ăn thịt và mang con non trong túi). Nó được gọi là ‘hổ’ vì có bộ lông sọc và vì nó rất hung dữ. Trong khoảng từ 24 triệu đến 15 triệu năm trước, nhiều loại thylacine từng lang thang khắp Australia, với những bộ hàm mạnh mẽ đóng vai trò duy trì sự cân bằng trong các hệ sinh thái thời đó. Một số loài có kích thước rất lớn, trong khi những loài khác chỉ vừa bằng một con mèo con.</w:t>
            </w:r>
          </w:p>
          <w:p w:rsidR="00000000" w:rsidDel="00000000" w:rsidP="00000000" w:rsidRDefault="00000000" w:rsidRPr="00000000" w14:paraId="0000019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khi một thời kỳ biến đổi khí hậu khiến Australia lạnh đi khoảng 12 triệu năm trước, số lượng những loài thylacine cổ đại này bắt đầu suy giảm. Đến khoảng 3 triệu năm trước, chỉ còn lại một loài. Khoảng 4.000 năm trước, chúng biến mất hoàn toàn khỏi lục địa Australia, khiến Tasmania, một hòn đảo lớn ở phía nam Australia, trở thành nơi cuối cùng còn có thylacine sinh sống. Chúng thống trị đời sống động vật trên đảo mà không gặp sự cạnh tranh cho đến khi người châu Âu - cùng với cừu, chó và sự thờ ơ sâu sắc đối với hệ động thực vật bản địa - dường như đã dẫn đến sự tuyệt chủng của chúng. Năm 1936, con hổ Tasmania cuối cùng bị nuôi nhốt đã chết tại Sở thú Hobart. Kể từ đó, nhiều đoàn thám hiểm đã tìm kiếm hổ trong vùng hoang dã Tasmania, nhưng chưa tìm thấy bằng chứng xác thực nào. Mặc dù vậy, vẫn có nhiều người tiếp tục tìm kiếm.</w:t>
            </w:r>
          </w:p>
          <w:p w:rsidR="00000000" w:rsidDel="00000000" w:rsidP="00000000" w:rsidRDefault="00000000" w:rsidRPr="00000000" w14:paraId="0000019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1981, nhà động vật học người Hà Lan Hans Naarding đang ở Tasmania tiến hành một cuộc khảo sát về chim dẽ giun Latham, một loài chim đang bị đe dọa. Một đêm nọ, ông nhìn thấy một con vật dưới ánh sáng của đèn pha gắn trên xe của mình. Ông mô tả nó có kích thước tương đương một con chó lớn, nhưng phần thân sau hơi dốc và một chiếc đuôi khá dày kéo thẳng tiếp từ xương sống. Ông cho biết nó có 12 sọc rõ rệt trên lưng, kéo dài xuống đến điểm bắt đầu của đuôi. Ông báo cáo việc nhìn thấy con vật cho Giám đốc Vườn quốc gia Tasmania. ‘Khi tin tức được công bố,’ Naarding nói, ‘tôi bị các đoàn truyền hình bao vây, trong đó có bốn hoặc năm đoàn đến từ Nhật Bản, cùng những đoàn khác từ Vương quốc Anh, Đức, New Zealand và Nam Mỹ.’ Các đội tìm kiếm của chính phủ và tư nhân đã rà soát khắp khu vực, nhưng không có lần nhìn thấy nào khác được ghi nhận. Con hổ, như mọi khi, đã trốn thoát về hang ổ của nó - một nơi mà nhiều người khẳng định chỉ tồn tại trong trí tưởng tượng. Những người khác không đồng ý. Đã có hơn 4.000 lần được cho là nhìn thấy con vật kể từ khi nó được cho là đã tuyệt chủng, và số trường hợp trung bình được báo cáo cho các cơ quan chức năng mỗi năm hiện là 150. Vậy liệu nó có thực sự tồn tại ngoài kia? Ngay cả các chuyên gia cũng có những ý kiến khác nhau.</w:t>
            </w:r>
          </w:p>
          <w:p w:rsidR="00000000" w:rsidDel="00000000" w:rsidP="00000000" w:rsidRDefault="00000000" w:rsidRPr="00000000" w14:paraId="0000019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Randolph Rose, Phó Giáo sư Động vật học tại Đại học Tasmania, nói rằng ông từng mơ được nhìn thấy một con thylacine, nhưng giờ ông tin chắc rằng giấc mơ ấy sẽ không bao giờ thành hiện thực. Quan điểm chung của các nhà bảo tồn là bất kỳ loài động vật nào có quần thể trên đất liền Australia, với quy mô quần thể ban đầu dưới 1.000 cá thể, đều sẽ đi đến tuyệt chủng trong vòng 60 năm. Sáu mươi năm trước, ông nói, ‘chỉ có một con thylacine mà chúng ta biết, và đó là con ở Sở thú Hobart. Hãy tin tôi, con hổ đã biến mất.’ Nhưng Tiến sĩ David Pemberton, người phụ trách động vật học tại Bảo tàng Tasmania, cho rằng, bất chấp quan điểm khoa học rằng cần một số lượng động vật tương đối lớn để duy trì một quần thể, báo Florida chỉ còn khoảng một chục cá thể, và mặc dù nó gặp một số vấn đề về giao phối cận huyết, nó vẫn tiếp tục tồn tại. Xét cho cùng, động vật có thể nổi tiếng là khó phát hiện. Loài cá kỳ lạ được biết đến với tên gọi coelacanth, với những ‘chi proto’ của nó, từng được cho là đã tuyệt chủng cùng với khủng long cách đây 700 triệu năm, cho đến khi một mẫu vật được kéo lên từ mặt nước trong một tấm lưới bắt cá mập ngoài khơi Nam Phi vào năm 1938.</w:t>
            </w:r>
          </w:p>
          <w:p w:rsidR="00000000" w:rsidDel="00000000" w:rsidP="00000000" w:rsidRDefault="00000000" w:rsidRPr="00000000" w14:paraId="0000019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sinh vật học về động vật hoang dã Nick Mooney có nhiệm vụ không mấy dễ chịu là điều tra tất cả những lần được cho là nhìn thấy hổ. Chính Mooney là người đầu tiên được tham vấn vào cuối tháng 2 năm 2005 về tính xác thực của những hình ảnh kỹ thuật số mới về một con thylacine được cho là do một khách du lịch chụp. Xét trên bề mặt, Mooney cho rằng trường hợp nhìn thấy này và những bức ảnh được gửi làm bằng chứng là một trong những trường hợp thuyết phục nhất về sự sống sót của loài này mà ông từng chứng kiến. Nhiều lần nhìn thấy khác là những trò lừa bịp, và nhiều người tìm kiếm chân thành lại trở thành nạn nhân của sự ám ảnh. ‘Đó là một sự lạc quan mù quáng rằng một thứ gì đó tồn tại, thay vì cho rằng nó không tồn tại.’ Mooney nói. ‘Nếu có thứ gì đó băng qua đường, đó không phải là trường hợp “Tôi tự hỏi đó là gì?”. Mà thay vào đó là “Đó là một con thylacine!”’</w:t>
            </w:r>
          </w:p>
          <w:p w:rsidR="00000000" w:rsidDel="00000000" w:rsidP="00000000" w:rsidRDefault="00000000" w:rsidRPr="00000000" w14:paraId="0000019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Mooney tiếp nhận những lần nhìn thấy theo đúng những gì được trình bày. ‘Tôi không bao giờ cố làm mọi người xấu hổ,’ ông nói, ‘nhưng việc tôi không lập tức chất đồ vào xe sau khi họ gọi điện có thể bị hiểu là chế giễu. Những người bị ám ảnh sẽ tức giận vì một người ở vị trí của tôi không có mặt ngay ngoài đó khi họ nghĩ rằng thylacine đang ở đó.’</w:t>
            </w:r>
          </w:p>
          <w:p w:rsidR="00000000" w:rsidDel="00000000" w:rsidP="00000000" w:rsidRDefault="00000000" w:rsidRPr="00000000" w14:paraId="0000019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Hans Naarding, người có lần nhìn thấy một con vật có sọc cách đây hai thập kỷ là điểm nổi bật trong cả cuộc đời quan sát động vật của ông, vẫn bối rối trước lượng thời gian và tiền bạc mà mọi người lãng phí cho việc tìm kiếm hổ. Ông cho rằng các nguồn lực sẽ được sử dụng tốt hơn để cứu một loài động vật đang bị đe dọa khác, quỷ Tasmania, và giúp đỡ các quần thể chim di cư đang suy giảm. Liệu thylacine vẫn còn tồn tại ngoài kia? ‘Chắc chắn,’ Naarding nói, ‘tôi hiểu rõ vùng hoang dã rộng lớn ở phía tây nam Tasmania. Chúng có thể sống sót …’</w:t>
            </w:r>
          </w:p>
          <w:p w:rsidR="00000000" w:rsidDel="00000000" w:rsidP="00000000" w:rsidRDefault="00000000" w:rsidRPr="00000000" w14:paraId="0000019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nếu đúng như vậy, sẽ không còn lâu nữa trước khi chúng biến mất hoàn toàn. Naarding tin rằng bất kỳ phát hiện nào về những con thylacine còn sống sót cũng sẽ khá vô nghĩa. Làm thế nào bạn có thể đưa một loài trở lại từ sự tuyệt chủng? Ông hỏi: ‘Bạn có thể làm gì với nó? Nếu có những con thylacine ngoài kia, chúng sẽ tốt hơn nếu được để yên ngay tại nơi chúng đang sống.’</w:t>
            </w:r>
          </w:p>
        </w:tc>
      </w:tr>
    </w:tbl>
    <w:p w:rsidR="00000000" w:rsidDel="00000000" w:rsidP="00000000" w:rsidRDefault="00000000" w:rsidRPr="00000000" w14:paraId="0000019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A1">
      <w:pPr>
        <w:spacing w:line="240" w:lineRule="auto"/>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rPr>
                <w:sz w:val="20"/>
                <w:szCs w:val="20"/>
              </w:rPr>
            </w:pPr>
            <w:r w:rsidDel="00000000" w:rsidR="00000000" w:rsidRPr="00000000">
              <w:rPr>
                <w:sz w:val="20"/>
                <w:szCs w:val="20"/>
                <w:rtl w:val="0"/>
              </w:rPr>
              <w:t xml:space="preserve">Tasmanian tiger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rPr>
                <w:sz w:val="20"/>
                <w:szCs w:val="20"/>
              </w:rPr>
            </w:pPr>
            <w:r w:rsidDel="00000000" w:rsidR="00000000" w:rsidRPr="00000000">
              <w:rPr>
                <w:sz w:val="20"/>
                <w:szCs w:val="20"/>
                <w:rtl w:val="0"/>
              </w:rPr>
              <w:t xml:space="preserve">hổ Tasmania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rPr>
                <w:sz w:val="20"/>
                <w:szCs w:val="20"/>
              </w:rPr>
            </w:pPr>
            <w:r w:rsidDel="00000000" w:rsidR="00000000" w:rsidRPr="00000000">
              <w:rPr>
                <w:sz w:val="20"/>
                <w:szCs w:val="20"/>
                <w:rtl w:val="0"/>
              </w:rPr>
              <w:t xml:space="preserve">thylacine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rPr>
                <w:sz w:val="20"/>
                <w:szCs w:val="20"/>
              </w:rPr>
            </w:pPr>
            <w:r w:rsidDel="00000000" w:rsidR="00000000" w:rsidRPr="00000000">
              <w:rPr>
                <w:sz w:val="20"/>
                <w:szCs w:val="20"/>
                <w:rtl w:val="0"/>
              </w:rPr>
              <w:t xml:space="preserve">hổ Tasmania (thylacine)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rPr>
                <w:sz w:val="20"/>
                <w:szCs w:val="20"/>
              </w:rPr>
            </w:pPr>
            <w:r w:rsidDel="00000000" w:rsidR="00000000" w:rsidRPr="00000000">
              <w:rPr>
                <w:sz w:val="20"/>
                <w:szCs w:val="20"/>
                <w:rtl w:val="0"/>
              </w:rPr>
              <w:t xml:space="preserve">carnivorous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rPr>
                <w:sz w:val="20"/>
                <w:szCs w:val="20"/>
              </w:rPr>
            </w:pPr>
            <w:r w:rsidDel="00000000" w:rsidR="00000000" w:rsidRPr="00000000">
              <w:rPr>
                <w:sz w:val="20"/>
                <w:szCs w:val="20"/>
                <w:rtl w:val="0"/>
              </w:rPr>
              <w:t xml:space="preserve">ăn thịt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rPr>
                <w:sz w:val="20"/>
                <w:szCs w:val="20"/>
              </w:rPr>
            </w:pPr>
            <w:r w:rsidDel="00000000" w:rsidR="00000000" w:rsidRPr="00000000">
              <w:rPr>
                <w:sz w:val="20"/>
                <w:szCs w:val="20"/>
                <w:rtl w:val="0"/>
              </w:rPr>
              <w:t xml:space="preserve">marsupial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rPr>
                <w:sz w:val="20"/>
                <w:szCs w:val="20"/>
              </w:rPr>
            </w:pPr>
            <w:r w:rsidDel="00000000" w:rsidR="00000000" w:rsidRPr="00000000">
              <w:rPr>
                <w:sz w:val="20"/>
                <w:szCs w:val="20"/>
                <w:rtl w:val="0"/>
              </w:rPr>
              <w:t xml:space="preserve">động vật có túi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rPr>
                <w:sz w:val="20"/>
                <w:szCs w:val="20"/>
              </w:rPr>
            </w:pPr>
            <w:r w:rsidDel="00000000" w:rsidR="00000000" w:rsidRPr="00000000">
              <w:rPr>
                <w:sz w:val="20"/>
                <w:szCs w:val="20"/>
                <w:rtl w:val="0"/>
              </w:rPr>
              <w:t xml:space="preserve">meat-eating mammal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sz w:val="20"/>
                <w:szCs w:val="20"/>
              </w:rPr>
            </w:pPr>
            <w:r w:rsidDel="00000000" w:rsidR="00000000" w:rsidRPr="00000000">
              <w:rPr>
                <w:sz w:val="20"/>
                <w:szCs w:val="20"/>
                <w:rtl w:val="0"/>
              </w:rPr>
              <w:t xml:space="preserve">động vật có vú ăn thịt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rPr>
                <w:sz w:val="20"/>
                <w:szCs w:val="20"/>
              </w:rPr>
            </w:pPr>
            <w:r w:rsidDel="00000000" w:rsidR="00000000" w:rsidRPr="00000000">
              <w:rPr>
                <w:sz w:val="20"/>
                <w:szCs w:val="20"/>
                <w:rtl w:val="0"/>
              </w:rPr>
              <w:t xml:space="preserve">carry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rPr>
                <w:sz w:val="20"/>
                <w:szCs w:val="20"/>
              </w:rPr>
            </w:pPr>
            <w:r w:rsidDel="00000000" w:rsidR="00000000" w:rsidRPr="00000000">
              <w:rPr>
                <w:sz w:val="20"/>
                <w:szCs w:val="20"/>
                <w:rtl w:val="0"/>
              </w:rPr>
              <w:t xml:space="preserve">mang, chứa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rPr>
                <w:sz w:val="20"/>
                <w:szCs w:val="20"/>
              </w:rPr>
            </w:pPr>
            <w:r w:rsidDel="00000000" w:rsidR="00000000" w:rsidRPr="00000000">
              <w:rPr>
                <w:sz w:val="20"/>
                <w:szCs w:val="20"/>
                <w:rtl w:val="0"/>
              </w:rPr>
              <w:t xml:space="preserve">pouch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rPr>
                <w:sz w:val="20"/>
                <w:szCs w:val="20"/>
              </w:rPr>
            </w:pPr>
            <w:r w:rsidDel="00000000" w:rsidR="00000000" w:rsidRPr="00000000">
              <w:rPr>
                <w:sz w:val="20"/>
                <w:szCs w:val="20"/>
                <w:rtl w:val="0"/>
              </w:rPr>
              <w:t xml:space="preserve">túi bụng của động vật có túi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rPr>
                <w:sz w:val="20"/>
                <w:szCs w:val="20"/>
              </w:rPr>
            </w:pPr>
            <w:r w:rsidDel="00000000" w:rsidR="00000000" w:rsidRPr="00000000">
              <w:rPr>
                <w:sz w:val="20"/>
                <w:szCs w:val="20"/>
                <w:rtl w:val="0"/>
              </w:rPr>
              <w:t xml:space="preserve">striped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rPr>
                <w:sz w:val="20"/>
                <w:szCs w:val="20"/>
              </w:rPr>
            </w:pPr>
            <w:r w:rsidDel="00000000" w:rsidR="00000000" w:rsidRPr="00000000">
              <w:rPr>
                <w:sz w:val="20"/>
                <w:szCs w:val="20"/>
                <w:rtl w:val="0"/>
              </w:rPr>
              <w:t xml:space="preserve">có sọc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rPr>
                <w:sz w:val="20"/>
                <w:szCs w:val="20"/>
              </w:rPr>
            </w:pPr>
            <w:r w:rsidDel="00000000" w:rsidR="00000000" w:rsidRPr="00000000">
              <w:rPr>
                <w:sz w:val="20"/>
                <w:szCs w:val="20"/>
                <w:rtl w:val="0"/>
              </w:rPr>
              <w:t xml:space="preserve">fur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rPr>
                <w:sz w:val="20"/>
                <w:szCs w:val="20"/>
              </w:rPr>
            </w:pPr>
            <w:r w:rsidDel="00000000" w:rsidR="00000000" w:rsidRPr="00000000">
              <w:rPr>
                <w:sz w:val="20"/>
                <w:szCs w:val="20"/>
                <w:rtl w:val="0"/>
              </w:rPr>
              <w:t xml:space="preserve">bộ lông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sz w:val="20"/>
                <w:szCs w:val="20"/>
              </w:rPr>
            </w:pPr>
            <w:r w:rsidDel="00000000" w:rsidR="00000000" w:rsidRPr="00000000">
              <w:rPr>
                <w:sz w:val="20"/>
                <w:szCs w:val="20"/>
                <w:rtl w:val="0"/>
              </w:rPr>
              <w:t xml:space="preserve">ferocious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rPr>
                <w:sz w:val="20"/>
                <w:szCs w:val="20"/>
              </w:rPr>
            </w:pPr>
            <w:r w:rsidDel="00000000" w:rsidR="00000000" w:rsidRPr="00000000">
              <w:rPr>
                <w:sz w:val="20"/>
                <w:szCs w:val="20"/>
                <w:rtl w:val="0"/>
              </w:rPr>
              <w:t xml:space="preserve">hung dữ, dữ tợn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rPr>
                <w:sz w:val="20"/>
                <w:szCs w:val="20"/>
              </w:rPr>
            </w:pPr>
            <w:r w:rsidDel="00000000" w:rsidR="00000000" w:rsidRPr="00000000">
              <w:rPr>
                <w:sz w:val="20"/>
                <w:szCs w:val="20"/>
                <w:rtl w:val="0"/>
              </w:rPr>
              <w:t xml:space="preserve">roam</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B7">
            <w:pPr>
              <w:widowControl w:val="0"/>
              <w:spacing w:line="276" w:lineRule="auto"/>
              <w:rPr>
                <w:sz w:val="20"/>
                <w:szCs w:val="20"/>
              </w:rPr>
            </w:pPr>
            <w:r w:rsidDel="00000000" w:rsidR="00000000" w:rsidRPr="00000000">
              <w:rPr>
                <w:sz w:val="20"/>
                <w:szCs w:val="20"/>
                <w:rtl w:val="0"/>
              </w:rPr>
              <w:t xml:space="preserve">đi lang thang, sinh sống rộng khắp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sz w:val="20"/>
                <w:szCs w:val="20"/>
              </w:rPr>
            </w:pPr>
            <w:r w:rsidDel="00000000" w:rsidR="00000000" w:rsidRPr="00000000">
              <w:rPr>
                <w:sz w:val="20"/>
                <w:szCs w:val="20"/>
                <w:rtl w:val="0"/>
              </w:rPr>
              <w:t xml:space="preserve">powerful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rPr>
                <w:sz w:val="20"/>
                <w:szCs w:val="20"/>
              </w:rPr>
            </w:pPr>
            <w:r w:rsidDel="00000000" w:rsidR="00000000" w:rsidRPr="00000000">
              <w:rPr>
                <w:sz w:val="20"/>
                <w:szCs w:val="20"/>
                <w:rtl w:val="0"/>
              </w:rPr>
              <w:t xml:space="preserve">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sz w:val="20"/>
                <w:szCs w:val="20"/>
              </w:rPr>
            </w:pPr>
            <w:r w:rsidDel="00000000" w:rsidR="00000000" w:rsidRPr="00000000">
              <w:rPr>
                <w:sz w:val="20"/>
                <w:szCs w:val="20"/>
                <w:rtl w:val="0"/>
              </w:rPr>
              <w:t xml:space="preserve">jaw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sz w:val="20"/>
                <w:szCs w:val="20"/>
              </w:rPr>
            </w:pPr>
            <w:r w:rsidDel="00000000" w:rsidR="00000000" w:rsidRPr="00000000">
              <w:rPr>
                <w:sz w:val="20"/>
                <w:szCs w:val="20"/>
                <w:rtl w:val="0"/>
              </w:rPr>
              <w:t xml:space="preserve">hàm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sz w:val="20"/>
                <w:szCs w:val="20"/>
              </w:rPr>
            </w:pPr>
            <w:r w:rsidDel="00000000" w:rsidR="00000000" w:rsidRPr="00000000">
              <w:rPr>
                <w:sz w:val="20"/>
                <w:szCs w:val="20"/>
                <w:rtl w:val="0"/>
              </w:rPr>
              <w:t xml:space="preserve">ecosystem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sz w:val="20"/>
                <w:szCs w:val="20"/>
              </w:rPr>
            </w:pPr>
            <w:r w:rsidDel="00000000" w:rsidR="00000000" w:rsidRPr="00000000">
              <w:rPr>
                <w:sz w:val="20"/>
                <w:szCs w:val="20"/>
                <w:rtl w:val="0"/>
              </w:rPr>
              <w:t xml:space="preserve">hệ sinh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sz w:val="20"/>
                <w:szCs w:val="20"/>
              </w:rPr>
            </w:pPr>
            <w:r w:rsidDel="00000000" w:rsidR="00000000" w:rsidRPr="00000000">
              <w:rPr>
                <w:sz w:val="20"/>
                <w:szCs w:val="20"/>
                <w:rtl w:val="0"/>
              </w:rPr>
              <w:t xml:space="preserve">maintain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sz w:val="20"/>
                <w:szCs w:val="20"/>
              </w:rPr>
            </w:pPr>
            <w:r w:rsidDel="00000000" w:rsidR="00000000" w:rsidRPr="00000000">
              <w:rPr>
                <w:sz w:val="20"/>
                <w:szCs w:val="20"/>
                <w:rtl w:val="0"/>
              </w:rPr>
              <w:t xml:space="preserve">balance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sz w:val="20"/>
                <w:szCs w:val="20"/>
              </w:rPr>
            </w:pPr>
            <w:r w:rsidDel="00000000" w:rsidR="00000000" w:rsidRPr="00000000">
              <w:rPr>
                <w:sz w:val="20"/>
                <w:szCs w:val="20"/>
                <w:rtl w:val="0"/>
              </w:rPr>
              <w:t xml:space="preserve">sự cân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sz w:val="20"/>
                <w:szCs w:val="20"/>
              </w:rPr>
            </w:pPr>
            <w:r w:rsidDel="00000000" w:rsidR="00000000" w:rsidRPr="00000000">
              <w:rPr>
                <w:sz w:val="20"/>
                <w:szCs w:val="20"/>
                <w:rtl w:val="0"/>
              </w:rPr>
              <w:t xml:space="preserve">be oversized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rPr>
                <w:sz w:val="20"/>
                <w:szCs w:val="20"/>
              </w:rPr>
            </w:pPr>
            <w:r w:rsidDel="00000000" w:rsidR="00000000" w:rsidRPr="00000000">
              <w:rPr>
                <w:sz w:val="20"/>
                <w:szCs w:val="20"/>
                <w:rtl w:val="0"/>
              </w:rPr>
              <w:t xml:space="preserve">có kích thước lớn bất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rPr>
                <w:sz w:val="20"/>
                <w:szCs w:val="20"/>
              </w:rPr>
            </w:pPr>
            <w:r w:rsidDel="00000000" w:rsidR="00000000" w:rsidRPr="00000000">
              <w:rPr>
                <w:sz w:val="20"/>
                <w:szCs w:val="20"/>
                <w:rtl w:val="0"/>
              </w:rPr>
              <w:t xml:space="preserve">barely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rPr>
                <w:sz w:val="20"/>
                <w:szCs w:val="20"/>
              </w:rPr>
            </w:pPr>
            <w:r w:rsidDel="00000000" w:rsidR="00000000" w:rsidRPr="00000000">
              <w:rPr>
                <w:sz w:val="20"/>
                <w:szCs w:val="20"/>
                <w:rtl w:val="0"/>
              </w:rPr>
              <w:t xml:space="preserve">chỉ vừa đủ, hầu như không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sz w:val="20"/>
                <w:szCs w:val="20"/>
              </w:rPr>
            </w:pPr>
            <w:r w:rsidDel="00000000" w:rsidR="00000000" w:rsidRPr="00000000">
              <w:rPr>
                <w:sz w:val="20"/>
                <w:szCs w:val="20"/>
                <w:rtl w:val="0"/>
              </w:rPr>
              <w:t xml:space="preserve">kitten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sz w:val="20"/>
                <w:szCs w:val="20"/>
              </w:rPr>
            </w:pPr>
            <w:r w:rsidDel="00000000" w:rsidR="00000000" w:rsidRPr="00000000">
              <w:rPr>
                <w:sz w:val="20"/>
                <w:szCs w:val="20"/>
                <w:rtl w:val="0"/>
              </w:rPr>
              <w:t xml:space="preserve">mèo con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sz w:val="20"/>
                <w:szCs w:val="20"/>
              </w:rPr>
            </w:pPr>
            <w:r w:rsidDel="00000000" w:rsidR="00000000" w:rsidRPr="00000000">
              <w:rPr>
                <w:sz w:val="20"/>
                <w:szCs w:val="20"/>
                <w:rtl w:val="0"/>
              </w:rPr>
              <w:t xml:space="preserve">climate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sz w:val="20"/>
                <w:szCs w:val="20"/>
              </w:rPr>
            </w:pPr>
            <w:r w:rsidDel="00000000" w:rsidR="00000000" w:rsidRPr="00000000">
              <w:rPr>
                <w:sz w:val="20"/>
                <w:szCs w:val="20"/>
                <w:rtl w:val="0"/>
              </w:rPr>
              <w:t xml:space="preserve">biến đổi khí hậu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sz w:val="20"/>
                <w:szCs w:val="20"/>
                <w:rtl w:val="0"/>
              </w:rPr>
              <w:t xml:space="preserve">cool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làm lạnh, khiến lạnh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decline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sz w:val="20"/>
                <w:szCs w:val="20"/>
                <w:rtl w:val="0"/>
              </w:rPr>
              <w:t xml:space="preserve">suy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vanish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sz w:val="20"/>
                <w:szCs w:val="20"/>
              </w:rPr>
            </w:pPr>
            <w:r w:rsidDel="00000000" w:rsidR="00000000" w:rsidRPr="00000000">
              <w:rPr>
                <w:sz w:val="20"/>
                <w:szCs w:val="20"/>
                <w:rtl w:val="0"/>
              </w:rPr>
              <w:t xml:space="preserve">biến 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completely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sz w:val="20"/>
                <w:szCs w:val="20"/>
                <w:rtl w:val="0"/>
              </w:rPr>
              <w:t xml:space="preserve">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mainland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đất liền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remaining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còn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rule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thống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animal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đời sống 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unchallenged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không bị thách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European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người châu Âu; thuộc châu 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indifference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sự thờ 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native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flora and fauna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hệ thực vật và 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bring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gây ra, 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extinction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sự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captive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bị nuôi nhốt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expedition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chuyến thám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search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tìm kiếm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definitive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xác thực, 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despite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keep doing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tiếp tục làm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zoologist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nhà động vật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conduct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survey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cuộc khảo sát, điều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endangered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có nguy cơ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species of endangered bird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loài chim có nguy cơ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searchlight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đèn pha tìm kiếm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gắn, lắp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vehicle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phương tiện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describe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mô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slightly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hơi, một chút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sloping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dốc, nghiêng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hindquarters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phần thân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thick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dày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tail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đuôi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backbone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xương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distinct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rõ ràng, riêng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stripe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sọc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report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báo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sighting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lần nhìn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Director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giám đốc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national park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vườn quốc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news break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tin tức được công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besiege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vây quanh, bao vây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television crew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ê-kíp truyền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government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chính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private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tư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search party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đội tìm kiếm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comb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rà soát kỹ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further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thêm, tiếp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escape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trốn thoát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lair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hang 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insist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khăng khăng, quả quyết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imagination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trí tưởng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disagree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không đồng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claimed sighting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lần nhìn thấy được tuyên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supposedly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được cho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die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tuyệt chủng, biến 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authority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cơ quan chức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differ in opinion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khác nhau về 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expert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chuyên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associate professor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phó giáo sư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zoology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ngành động vật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convince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unfulfilled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không được thực hiện, không thành hiện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consensus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sự đồng thuận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conservationist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nhà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population base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quần thể cơ sở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head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hướng tới, tiến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sustain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quần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extinction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sự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convince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tin chắc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curator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người phụ trách, giám tuyển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museum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bảo tàng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scientific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thuộc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relatively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đòi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sustain a 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duy trì một quần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Florida panther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báo Florida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dozen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một tá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inbreeding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giao phối cận 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tick along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tiếp tục tồn tại/hoạt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notoriously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nổi tiếng vì 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elusive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khó tìm thấy, khó nắm bắt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coelacanth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cá vây tay (coelacanth)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specimen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mẫu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drag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kéo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surface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bề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shark net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lưới bắt cá mập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coast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bờ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wildlife biologist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nhà sinh vật học động vật hoang dã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unenviable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không đáng ghen tị, khó khăn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task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nhiệm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investigate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điều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so-called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được gọi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authenticity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tính xác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digital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kỹ thuật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photographic image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hình ảnh chụp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allegedly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được cho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tourist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khách du lịch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on the face of 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xét theo bề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account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lời tường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submit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gửi, đệ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proof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amount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tương đương với, tạo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convincing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species survival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sự sống sót của 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hoax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trò lừa bịp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sincere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chân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seeker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người tìm kiếm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victim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nạn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obsession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sự ám 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blind optimism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sự lạc quan mù quáng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cross the road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băng qua đường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rather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thay vì, khá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treat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đối xử,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face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giá trị bề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embarrass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làm bối rối, khiến xấu hổ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ridicule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sự chế giễu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obsessive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ám ảnh, quá mức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vị trí, vai trò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telephone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gọi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remain puzzled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vẫn khó hiểu/băn khoăn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highlight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điểm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lifetime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cả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animal spotting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việc quan sát/phát hiện 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waste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lãng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resource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nguồn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apply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áp dụng,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endangered animal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động vật có nguy cơ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Tasmanian devil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quỷ Tasmania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declining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đang suy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migratory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di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vast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rộng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wilderness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vùng hoang dã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survive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sống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discovery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sự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surviving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còn sống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pointless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vô ích, không có ý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bring back from extinction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đưa một loài trở lại từ tình trạng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disappear completely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biến mất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be better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sẽ tốt hơn nếu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right where they 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ngay tại nơi chúng đang sống</w:t>
            </w:r>
          </w:p>
        </w:tc>
      </w:tr>
    </w:tbl>
    <w:p w:rsidR="00000000" w:rsidDel="00000000" w:rsidP="00000000" w:rsidRDefault="00000000" w:rsidRPr="00000000" w14:paraId="000002F2">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q5hzcfdvwqet"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2F4">
      <w:pPr>
        <w:pStyle w:val="Heading1"/>
        <w:spacing w:after="0" w:before="0" w:line="240" w:lineRule="auto"/>
        <w:jc w:val="both"/>
        <w:rPr>
          <w:rFonts w:ascii="Oswald Medium" w:cs="Oswald Medium" w:eastAsia="Oswald Medium" w:hAnsi="Oswald Medium"/>
          <w:color w:val="3d85c6"/>
          <w:sz w:val="34"/>
          <w:szCs w:val="34"/>
        </w:rPr>
      </w:pPr>
      <w:bookmarkStart w:colFirst="0" w:colLast="0" w:name="_50hn7myzthkq"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2F5">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F6">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Graffiti in New York City</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F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Spray-painted graffiti can be seen on city walls or on trains in many cities, and New York is no exception. Since the late eighties, New York City’s policy on graffiti has been based on the broken windows thesis. This theory, introduced in 1982 In Atlantic Monthly by James Q Wilson and George L Kelling, argues that petty non-violent crimes such as the creation of graffiti increase overall crime. The theory reasons that if minor signs of disorder such as broken windows and graffiti are left unfixed, potential criminals assume that chaos reigns, and commit more crimes. As Lieutenant Steve Mona of the New York City Vandal Squad state in his anti-graffiti program, ‘Graffiti gives the look of disorder, as if nobody is in control. Graffiti is the first sign that a neighborhood is falling apart.’</w:t>
            </w:r>
          </w:p>
          <w:p w:rsidR="00000000" w:rsidDel="00000000" w:rsidP="00000000" w:rsidRDefault="00000000" w:rsidRPr="00000000" w14:paraId="000002F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York has spent a large amount of time and money fighting graffiti in the belief that these efforts will send a message that there is someone in charge, and overall crime will fall. However, while the application of the ‘broken windows' thesis is credited by some as causing the fall in crime in New York, there is little evidence supporting this. Instead, many criminologists attribute the reduction in crime to a collection of causes, only one of which is the attention to small, visible crime by the police. However, of these small crimes, graffiti still gets a particularly bad rap from the New York City Transit Authority. According to its website, 'Graffiti has long been viewed as the most obvious sign of urban blight.' Reasons for concern expressed by the Mayor of New York about the presence of graffiti include the belief that graffiti is a threat to the quality of life in the city, and that it leads to greater acts of crime. The Mayor also argues that it causes millions of dollars of damage to property holders and to the city, and that graffiti tags (decorated initials) are a means of communication for gangs.</w:t>
            </w:r>
          </w:p>
          <w:p w:rsidR="00000000" w:rsidDel="00000000" w:rsidP="00000000" w:rsidRDefault="00000000" w:rsidRPr="00000000" w14:paraId="000002F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Mayor's contentions are valid, they only apply to the most degenerate types of graffiti. City administrators lump together all forms of graffiti: artistic, meaningful, and gang-or drug-related, into one undesirable group. This oversimplifies the realities of street art. Graffiti artist Dmitri Wright comments: 'Graft has a multitude of forms and meanings but a lot of the connotations of the art form and how it is linked to street culture create a divide. All its opponents need to do is look at some of it. It is absolutely spectacular, but sometimes people can't get past their own culture.'</w:t>
            </w:r>
          </w:p>
          <w:p w:rsidR="00000000" w:rsidDel="00000000" w:rsidP="00000000" w:rsidRDefault="00000000" w:rsidRPr="00000000" w14:paraId="0000030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beautiful graffiti-art that can be found today throughout the city, on commissioned walls and in art galleries, is an expression of New York like no other art form. Its artists either come from the city itself or are drawn to the city from around the world. Surely, in the right context, graffiti-art can become a powerful tool to promote New York City’s identity and originality. Although graffiti first emerged as an illegal form of expression, its influence on the art world is increasingly present, and many large-scale pieces are impressive not only in their size, but also in their artistic themes and techniques. Today, New York graffiti-art on canvas can sell for tens of thousands of dollars.</w:t>
            </w:r>
          </w:p>
          <w:p w:rsidR="00000000" w:rsidDel="00000000" w:rsidP="00000000" w:rsidRDefault="00000000" w:rsidRPr="00000000" w14:paraId="000003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Graffiti New York-style has its roots in a social movement of young people in the seventies and eighties, and the themes in graffiti-art were undeniably a reflection of social factors at play in New York. The city's youths wanted to speak out about the issues that affected them and have their messages heard Kids with nothing more than ingenuity could gain recognition as minor celebrities. Graffiti artist King Bee explains: 'In the world of graffiti, every writer or artist, one way or another, participates in the fame game. They all seek recognition for their creativity in the who's who in the graffiti game.'</w:t>
            </w:r>
          </w:p>
          <w:p w:rsidR="00000000" w:rsidDel="00000000" w:rsidP="00000000" w:rsidRDefault="00000000" w:rsidRPr="00000000" w14:paraId="000003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Graffiti grew in part out of a reaction to the fact that the city was becoming covered in advertisements. City administrators did not see the connection between the rise of advertising saturating the landscape, and the increasing saturation of the city with graffiti. It was a natural progression that the youth of the day would use the same tools to sell themselves that the corporations were using to sell products to the public.</w:t>
            </w:r>
          </w:p>
          <w:p w:rsidR="00000000" w:rsidDel="00000000" w:rsidP="00000000" w:rsidRDefault="00000000" w:rsidRPr="00000000" w14:paraId="000003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considering approaches to the graffiti issue, there should be more productive ways to combat graffiti than simply banning it. The most common alternative suggested is creating a legitimate outlet for the graffiti urges of young people, Private groups such as The Phun Phactony have put this concept into action. Pat DiLillo, founder of The Phun Phactory, explains the logic behind his organization: 'I figured if I created a place for the young people to paint [graffiti], then it would eliminate the legal graffiti. Many of these artists start out as vandals. There is nothing for them to do; there's no youth program or anything.’</w:t>
            </w:r>
          </w:p>
          <w:p w:rsidR="00000000" w:rsidDel="00000000" w:rsidP="00000000" w:rsidRDefault="00000000" w:rsidRPr="00000000" w14:paraId="000003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graffiti pieces in the city, far from being related to juvenile delinquency, are dedicated to powerful social issues. Though their messages may be the same, ties between the city and graft artists are rarely sought and never formed, although many socially influenced pieces display the potential for creating such bonds, By providing a legal medium for the artistic impulses of the city’s youth, the city could form a relationship with that generation as well as gain a beautified urban environment.</w:t>
            </w:r>
          </w:p>
        </w:tc>
        <w:tc>
          <w:tcPr/>
          <w:p w:rsidR="00000000" w:rsidDel="00000000" w:rsidP="00000000" w:rsidRDefault="00000000" w:rsidRPr="00000000" w14:paraId="000003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Tranh graffiti phun sơn có thể được nhìn thấy trên tường thành phố hoặc trên các đoàn tàu ở nhiều thành phố, và New York cũng không phải là ngoại lệ. Kể từ cuối những năm tám mươi, chính sách của thành phố New York đối với graffiti dựa trên thuyết cửa sổ vỡ. Lý thuyết này, được James Q Wilson và George L Kelling giới thiệu vào năm 1982 trên Atlantic Monthly, cho rằng những tội phạm nhỏ, không mang tính bạo lực như việc vẽ graffiti làm gia tăng tội phạm nói chung. Lý thuyết này lập luận rằng nếu những dấu hiệu nhỏ của sự mất trật tự như cửa sổ vỡ và graffiti không được sửa chữa, những kẻ có ý định phạm tội sẽ cho rằng tình trạng hỗn loạn đang ngự trị và sẽ thực hiện nhiều tội phạm hơn. Như Trung úy Steve Mona thuộc Đội Chống Phá hoại của Thành phố New York phát biểu trong chương trình chống graffiti của ông: ‘Graffiti tạo ra vẻ ngoài của sự hỗn loạn, như thể không ai kiểm soát. Graffiti là dấu hiệu đầu tiên cho thấy một khu dân cư đang xuống cấp.’</w:t>
            </w:r>
          </w:p>
          <w:p w:rsidR="00000000" w:rsidDel="00000000" w:rsidP="00000000" w:rsidRDefault="00000000" w:rsidRPr="00000000" w14:paraId="000003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York đã dành rất nhiều thời gian và tiền bạc để chống lại graffiti với niềm tin rằng những nỗ lực này sẽ gửi đi thông điệp rằng có người đang kiểm soát, và tội phạm nói chung sẽ giảm xuống. Tuy nhiên, mặc dù việc áp dụng thuyết ‘cửa sổ vỡ’ được một số người cho là nguyên nhân dẫn đến sự sụt giảm tội phạm ở New York, có rất ít bằng chứng ủng hộ điều này. Thay vào đó, nhiều nhà tội phạm học cho rằng sự giảm tội phạm là kết quả của một tập hợp nhiều nguyên nhân, trong đó chỉ có một nguyên nhân là sự chú ý của cảnh sát đối với các hành vi phạm tội nhỏ, dễ nhìn thấy. Tuy nhiên, trong số những tội phạm nhỏ này, graffiti vẫn bị Cơ quan Giao thông New York đánh giá đặc biệt tiêu cực. Theo trang web của cơ quan này, ‘Graffiti từ lâu đã được xem là dấu hiệu rõ ràng nhất của sự xuống cấp đô thị.’ Những lý do khiến Thị trưởng New York lo ngại về sự xuất hiện của graffiti bao gồm quan điểm rằng graffiti là mối đe dọa đối với chất lượng cuộc sống trong thành phố và dẫn đến những hành vi phạm tội nghiêm trọng hơn. Thị trưởng cũng cho rằng nó gây thiệt hại hàng triệu đô la cho các chủ sở hữu tài sản và thành phố, đồng thời các graffiti tag (những chữ cái đầu được trang trí) là một phương tiện giao tiếp của các băng nhóm.</w:t>
            </w:r>
          </w:p>
          <w:p w:rsidR="00000000" w:rsidDel="00000000" w:rsidP="00000000" w:rsidRDefault="00000000" w:rsidRPr="00000000" w14:paraId="000003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những lập luận của Thị trưởng là hợp lý, chúng chỉ áp dụng cho những loại graffiti suy đồi nhất. Các nhà quản lý thành phố gộp tất cả các hình thức graffiti: mang tính nghệ thuật, có ý nghĩa, và liên quan đến băng nhóm hoặc ma túy, vào cùng một nhóm không được mong muốn. Điều này đơn giản hóa quá mức thực tế của nghệ thuật đường phố. Nghệ sĩ graffiti Dmitri Wright nhận xét: ‘Graffiti có vô số hình thức và ý nghĩa nhưng rất nhiều hàm ý của loại hình nghệ thuật này và cách nó gắn liền với văn hóa đường phố tạo ra sự chia rẽ. Tất cả những người phản đối nó chỉ cần nhìn vào một số tác phẩm. Chúng thực sự ngoạn mục, nhưng đôi khi con người không thể vượt qua những giới hạn của chính nền văn hóa của mình.’</w:t>
            </w:r>
          </w:p>
          <w:p w:rsidR="00000000" w:rsidDel="00000000" w:rsidP="00000000" w:rsidRDefault="00000000" w:rsidRPr="00000000" w14:paraId="000003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tác phẩm graffiti nghệ thuật tuyệt đẹp có thể được tìm thấy ngày nay trên khắp thành phố, trên những bức tường được ủy quyền và trong các phòng trưng bày nghệ thuật, là một cách thể hiện New York không giống bất kỳ loại hình nghệ thuật nào khác. Các nghệ sĩ của chúng hoặc xuất thân từ chính thành phố hoặc bị thành phố thu hút từ khắp nơi trên thế giới. Chắc chắn rằng, trong bối cảnh phù hợp, graffiti nghệ thuật có thể trở thành một công cụ mạnh mẽ để quảng bá bản sắc và tính độc đáo của thành phố New York. Mặc dù graffiti ban đầu xuất hiện như một hình thức biểu đạt bất hợp pháp, ảnh hưởng của nó đối với thế giới nghệ thuật ngày càng rõ rệt, và nhiều tác phẩm quy mô lớn gây ấn tượng không chỉ bởi kích thước mà còn bởi chủ đề và kỹ thuật nghệ thuật. Ngày nay, graffiti New York trên canvas có thể được bán với giá hàng chục nghìn đô la.</w:t>
            </w:r>
          </w:p>
          <w:p w:rsidR="00000000" w:rsidDel="00000000" w:rsidP="00000000" w:rsidRDefault="00000000" w:rsidRPr="00000000" w14:paraId="000003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Graffiti theo phong cách New York bắt nguồn từ một phong trào xã hội của những người trẻ tuổi trong những năm bảy mươi và tám mươi, và các chủ đề trong graffiti nghệ thuật chắc chắn phản ánh những yếu tố xã hội đang diễn ra tại New York. Thanh thiếu niên trong thành phố muốn lên tiếng về những vấn đề ảnh hưởng đến họ và khiến thông điệp của mình được lắng nghe. Những đứa trẻ không có gì ngoài sự khéo léo và sáng tạo vẫn có thể được công nhận như những người nổi tiếng nhỏ. Nghệ sĩ graffiti King Bee giải thích: ‘Trong thế giới graffiti, mọi người viết hoặc nghệ sĩ, theo cách này hay cách khác, đều tham gia vào cuộc chơi danh tiếng. Tất cả họ đều tìm kiếm sự công nhận cho sự sáng tạo của mình trong danh sách những người nổi tiếng của giới graffiti.’</w:t>
            </w:r>
          </w:p>
          <w:p w:rsidR="00000000" w:rsidDel="00000000" w:rsidP="00000000" w:rsidRDefault="00000000" w:rsidRPr="00000000" w14:paraId="000003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Graffiti phát triển một phần như một phản ứng trước thực tế rằng thành phố đang ngày càng bị bao phủ bởi quảng cáo. Các nhà quản lý thành phố không nhận ra mối liên hệ giữa sự gia tăng của quảng cáo tràn ngập cảnh quan và sự gia tăng graffiti bao phủ thành phố. Việc giới trẻ thời đó sử dụng chính những công cụ mà các tập đoàn sử dụng để bán sản phẩm cho công chúng nhằm quảng bá bản thân là một bước phát triển tự nhiên.</w:t>
            </w:r>
          </w:p>
          <w:p w:rsidR="00000000" w:rsidDel="00000000" w:rsidP="00000000" w:rsidRDefault="00000000" w:rsidRPr="00000000" w14:paraId="000003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xem xét các cách tiếp cận vấn đề graffiti, nên có những phương pháp hiệu quả hơn để đối phó với graffiti thay vì chỉ đơn giản là cấm nó. Giải pháp thay thế phổ biến nhất được đề xuất là tạo ra một không gian hợp pháp cho nhu cầu vẽ graffiti của giới trẻ. Các nhóm tư nhân như The Phun Phactony đã đưa khái niệm này vào thực tế. Pat DiLillo, người sáng lập The Phun Phactory, giải thích logic đằng sau tổ chức của mình: ‘Tôi nghĩ rằng nếu tôi tạo ra một nơi cho những người trẻ tuổi vẽ [graffiti], thì điều đó sẽ loại bỏ graffiti bất hợp pháp. Nhiều nghệ sĩ trong số này bắt đầu với tư cách là những kẻ phá hoại. Không có gì cho họ làm; không có chương trình dành cho thanh thiếu niên hay bất cứ thứ gì.’</w:t>
            </w:r>
          </w:p>
          <w:p w:rsidR="00000000" w:rsidDel="00000000" w:rsidP="00000000" w:rsidRDefault="00000000" w:rsidRPr="00000000" w14:paraId="000003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Nhiều tác phẩm graffiti trong thành phố, hoàn toàn không liên quan đến hành vi phạm pháp của thanh thiếu niên, lại dành cho những vấn đề xã hội mạnh mẽ. Mặc dù thông điệp của chúng có thể giống nhau, mối liên hệ giữa thành phố và các nghệ sĩ graffiti hiếm khi được tìm kiếm và chưa bao giờ được hình thành, mặc dù nhiều tác phẩm chịu ảnh hưởng xã hội cho thấy tiềm năng tạo ra những mối liên kết như vậy. Bằng cách cung cấp một phương tiện hợp pháp cho những thôi thúc nghệ thuật của giới trẻ trong thành phố, thành phố có thể xây dựng mối quan hệ với thế hệ đó, đồng thời có được một môi trường đô thị được làm đẹp hơn.</w:t>
            </w:r>
          </w:p>
        </w:tc>
      </w:tr>
    </w:tbl>
    <w:p w:rsidR="00000000" w:rsidDel="00000000" w:rsidP="00000000" w:rsidRDefault="00000000" w:rsidRPr="00000000" w14:paraId="0000032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4">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25">
      <w:pPr>
        <w:spacing w:line="240" w:lineRule="auto"/>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rPr>
                <w:sz w:val="20"/>
                <w:szCs w:val="20"/>
              </w:rPr>
            </w:pPr>
            <w:r w:rsidDel="00000000" w:rsidR="00000000" w:rsidRPr="00000000">
              <w:rPr>
                <w:sz w:val="20"/>
                <w:szCs w:val="20"/>
                <w:rtl w:val="0"/>
              </w:rPr>
              <w:t xml:space="preserve">spray-painted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rPr>
                <w:sz w:val="20"/>
                <w:szCs w:val="20"/>
              </w:rPr>
            </w:pPr>
            <w:r w:rsidDel="00000000" w:rsidR="00000000" w:rsidRPr="00000000">
              <w:rPr>
                <w:sz w:val="20"/>
                <w:szCs w:val="20"/>
                <w:rtl w:val="0"/>
              </w:rPr>
              <w:t xml:space="preserve">được phun sơn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rPr>
                <w:sz w:val="20"/>
                <w:szCs w:val="20"/>
              </w:rPr>
            </w:pPr>
            <w:r w:rsidDel="00000000" w:rsidR="00000000" w:rsidRPr="00000000">
              <w:rPr>
                <w:sz w:val="20"/>
                <w:szCs w:val="20"/>
                <w:rtl w:val="0"/>
              </w:rPr>
              <w:t xml:space="preserve">graffiti</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29">
            <w:pPr>
              <w:widowControl w:val="0"/>
              <w:spacing w:line="276" w:lineRule="auto"/>
              <w:rPr>
                <w:sz w:val="20"/>
                <w:szCs w:val="20"/>
              </w:rPr>
            </w:pPr>
            <w:r w:rsidDel="00000000" w:rsidR="00000000" w:rsidRPr="00000000">
              <w:rPr>
                <w:sz w:val="20"/>
                <w:szCs w:val="20"/>
                <w:rtl w:val="0"/>
              </w:rPr>
              <w:t xml:space="preserve">tranh/chữ graffiti, hình vẽ trên tường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city wall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rPr>
                <w:sz w:val="20"/>
                <w:szCs w:val="20"/>
              </w:rPr>
            </w:pPr>
            <w:r w:rsidDel="00000000" w:rsidR="00000000" w:rsidRPr="00000000">
              <w:rPr>
                <w:sz w:val="20"/>
                <w:szCs w:val="20"/>
                <w:rtl w:val="0"/>
              </w:rPr>
              <w:t xml:space="preserve">tường thành phố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rPr>
                <w:sz w:val="20"/>
                <w:szCs w:val="20"/>
              </w:rPr>
            </w:pPr>
            <w:r w:rsidDel="00000000" w:rsidR="00000000" w:rsidRPr="00000000">
              <w:rPr>
                <w:sz w:val="20"/>
                <w:szCs w:val="20"/>
                <w:rtl w:val="0"/>
              </w:rPr>
              <w:t xml:space="preserve">exception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rPr>
                <w:sz w:val="20"/>
                <w:szCs w:val="20"/>
              </w:rPr>
            </w:pPr>
            <w:r w:rsidDel="00000000" w:rsidR="00000000" w:rsidRPr="00000000">
              <w:rPr>
                <w:sz w:val="20"/>
                <w:szCs w:val="20"/>
                <w:rtl w:val="0"/>
              </w:rPr>
              <w:t xml:space="preserve">ngoại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sz w:val="20"/>
                <w:szCs w:val="20"/>
                <w:rtl w:val="0"/>
              </w:rPr>
              <w:t xml:space="preserve">policy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chính sách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be based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dựa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thesis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luận điểm, học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broken windows thesis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học thuyết “cửa sổ vỡ”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giới thiệu, đưa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petty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nhỏ nhặt, vụn vặt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non-violent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không bạo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crime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tội phạm, hành vi phạm tội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creation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sự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overall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tổng thể, nói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argue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lập luận,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reason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lập luận, suy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minor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nhỏ, không nghiêm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dấu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disorder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tình trạng mất trật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broken window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cửa sổ bị vỡ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leave unfixed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để không được sửa chữa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potential criminal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tội phạm tiềm tàng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assume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cho rằng, giả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chaos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hỗn loạn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reign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ngự trị, thống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commit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thực hiện (tội phạm)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Lieutenant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trung úy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vandal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kẻ phá hoại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vandal squad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đội chống phá hoại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state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phát biểu, tuyên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anti-graffiti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chống graffiti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neighborhood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khu phố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fall apart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sụp đổ, xuống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spend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tiêu tốn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a large amount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một lượng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fight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chống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in the belief that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với niềm tin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effort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nỗ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send a message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truyền tải một thông điệp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in charge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chịu trách nhiệm, nắm quyền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overall crime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tội phạm nói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fall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application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việc 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credit A with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cho rằng A là nguyên nhân của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little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ít 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ủng hộ, chứng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criminologist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nhà tội phạm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attribute A 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quy A cho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reduction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sự giảm sút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collection of causes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tập hợp các nguyên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attention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sự chú ý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visible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dễ thấy, hữu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police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cảnh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get a bad rap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bị mang tiếng xấu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transit authority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cơ quan giao thông công cộng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according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theo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urban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thuộc đô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blight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sự xuống cấp, sự tàn phá đô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concern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mối quan ngại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presence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sự hiện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threat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mối đe dọa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quality of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chất lượng cuộc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greater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lớn hơn, nghiêm trọng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act of crime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hành vi phạm tội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property holder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chủ sở hữu tài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property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tài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damage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thiệt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graffiti tag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chữ/ký hiệu graffiti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decorated initials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chữ cái đầu được trang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means of communication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phương tiện giao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gang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băng nhóm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contention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lập luận, 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valid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hợp lý, có cơ sở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apply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áp dụng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degenerate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suy đồi, biến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city administrator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nhà quản lý thành phố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lump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gộp chung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artistic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mang tính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meaningful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có ý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gang-related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liên quan đến băng nhóm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drug-related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liên quan đến ma túy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undesirable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không mong muốn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oversimplify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đơn giản hóa quá mức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reality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street 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nghệ thuật đường phố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multitude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vô số, rất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hình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meaning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ý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connotation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hàm ý, sắc thái liên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art 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loại hình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be linked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được liên kết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street 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văn hóa đường phố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divide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sự chia rẽ, khoảng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opponent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người phản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get past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vượt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spectacular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ngoạn mục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throughout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khắp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commissioned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được đặt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commissioned wall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bức tường được đặt vẽ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art gallery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phòng trưng bày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expression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sự thể hiện, biểu đạt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come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đến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be drawn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bị thu hút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context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bối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powerful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promote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thúc đẩy, quảng bá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identity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bản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originality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tính độc đáo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emerge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xuất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illegal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bất hợp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influence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art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giới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increasingly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ngày càng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large-scale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quy mô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impressive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ấn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artistic theme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chủ đề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canvas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vải vẽ, tranh trên toan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sell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được bán với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tens of thousands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hàng chục nghìn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root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nguồn gốc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have its roots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social movement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phong trào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youth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thanh niên, giới trẻ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undeniable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không thể phủ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reflection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sự phản 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social 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yếu tố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at 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đang 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speak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lên tiếng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affect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ảnh hưởng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message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thông điệp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be heard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được lắng nghe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ingenuity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sự khéo léo, óc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gain recognition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được công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minor celebrity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người nổi tiếng nhỏ, người nổi tiếng trong phạm vi hẹp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writer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người viết/vẽ graffiti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participate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tham gia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fame game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cuộc đua giành danh tiếng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seek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tìm kiếm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creativity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sự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recognition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sự công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grow out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phát triển từ, 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reaction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become covered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bị phủ đầy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advertisement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quảng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advertising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hoạt động quảng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saturate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phủ kín, bão hòa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landscape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cảnh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increasing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ngày càng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saturation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sự phủ kín, bão hòa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natural progression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sự phát triển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tool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công cụ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corporation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tập đoàn, công ty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public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công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cách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combat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chống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ban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cấm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alternative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phương án 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legitimate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hợp pháp, chính đáng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outlet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kênh/lối thoát để 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urge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thôi thúc, ham muốn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private 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nhóm tư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concept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khái niệm, ý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put into 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đưa vào 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founder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người sáng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logic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logic, lý 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organization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tổ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eliminate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rPr>
                <w:sz w:val="20"/>
                <w:szCs w:val="20"/>
              </w:rPr>
            </w:pPr>
            <w:r w:rsidDel="00000000" w:rsidR="00000000" w:rsidRPr="00000000">
              <w:rPr>
                <w:sz w:val="20"/>
                <w:szCs w:val="20"/>
                <w:rtl w:val="0"/>
              </w:rPr>
              <w:t xml:space="preserve">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76" w:lineRule="auto"/>
              <w:rPr>
                <w:sz w:val="20"/>
                <w:szCs w:val="20"/>
              </w:rPr>
            </w:pPr>
            <w:r w:rsidDel="00000000" w:rsidR="00000000" w:rsidRPr="00000000">
              <w:rPr>
                <w:sz w:val="20"/>
                <w:szCs w:val="20"/>
                <w:rtl w:val="0"/>
              </w:rPr>
              <w:t xml:space="preserve">legal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rPr>
                <w:sz w:val="20"/>
                <w:szCs w:val="20"/>
              </w:rPr>
            </w:pPr>
            <w:r w:rsidDel="00000000" w:rsidR="00000000" w:rsidRPr="00000000">
              <w:rPr>
                <w:sz w:val="20"/>
                <w:szCs w:val="20"/>
                <w:rtl w:val="0"/>
              </w:rPr>
              <w:t xml:space="preserve">hợp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76" w:lineRule="auto"/>
              <w:rPr>
                <w:sz w:val="20"/>
                <w:szCs w:val="20"/>
              </w:rPr>
            </w:pPr>
            <w:r w:rsidDel="00000000" w:rsidR="00000000" w:rsidRPr="00000000">
              <w:rPr>
                <w:sz w:val="20"/>
                <w:szCs w:val="20"/>
                <w:rtl w:val="0"/>
              </w:rPr>
              <w:t xml:space="preserve">vandal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76" w:lineRule="auto"/>
              <w:rPr>
                <w:sz w:val="20"/>
                <w:szCs w:val="20"/>
              </w:rPr>
            </w:pPr>
            <w:r w:rsidDel="00000000" w:rsidR="00000000" w:rsidRPr="00000000">
              <w:rPr>
                <w:sz w:val="20"/>
                <w:szCs w:val="20"/>
                <w:rtl w:val="0"/>
              </w:rPr>
              <w:t xml:space="preserve">kẻ phá hoại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76" w:lineRule="auto"/>
              <w:rPr>
                <w:sz w:val="20"/>
                <w:szCs w:val="20"/>
              </w:rPr>
            </w:pPr>
            <w:r w:rsidDel="00000000" w:rsidR="00000000" w:rsidRPr="00000000">
              <w:rPr>
                <w:sz w:val="20"/>
                <w:szCs w:val="20"/>
                <w:rtl w:val="0"/>
              </w:rPr>
              <w:t xml:space="preserve">youth program</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81">
            <w:pPr>
              <w:widowControl w:val="0"/>
              <w:spacing w:line="276" w:lineRule="auto"/>
              <w:rPr>
                <w:sz w:val="20"/>
                <w:szCs w:val="20"/>
              </w:rPr>
            </w:pPr>
            <w:r w:rsidDel="00000000" w:rsidR="00000000" w:rsidRPr="00000000">
              <w:rPr>
                <w:sz w:val="20"/>
                <w:szCs w:val="20"/>
                <w:rtl w:val="0"/>
              </w:rPr>
              <w:t xml:space="preserve">chương trình dành cho thanh thiếu niên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76" w:lineRule="auto"/>
              <w:rPr>
                <w:sz w:val="20"/>
                <w:szCs w:val="20"/>
              </w:rPr>
            </w:pPr>
            <w:r w:rsidDel="00000000" w:rsidR="00000000" w:rsidRPr="00000000">
              <w:rPr>
                <w:sz w:val="20"/>
                <w:szCs w:val="20"/>
                <w:rtl w:val="0"/>
              </w:rPr>
              <w:t xml:space="preserve">juvenile delinquency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83">
            <w:pPr>
              <w:widowControl w:val="0"/>
              <w:spacing w:line="276" w:lineRule="auto"/>
              <w:rPr>
                <w:sz w:val="20"/>
                <w:szCs w:val="20"/>
              </w:rPr>
            </w:pPr>
            <w:r w:rsidDel="00000000" w:rsidR="00000000" w:rsidRPr="00000000">
              <w:rPr>
                <w:sz w:val="20"/>
                <w:szCs w:val="20"/>
                <w:rtl w:val="0"/>
              </w:rPr>
              <w:t xml:space="preserve">hành vi phạm pháp của thanh thiếu niên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rPr>
                <w:sz w:val="20"/>
                <w:szCs w:val="20"/>
              </w:rPr>
            </w:pPr>
            <w:r w:rsidDel="00000000" w:rsidR="00000000" w:rsidRPr="00000000">
              <w:rPr>
                <w:sz w:val="20"/>
                <w:szCs w:val="20"/>
                <w:rtl w:val="0"/>
              </w:rPr>
              <w:t xml:space="preserve">dedicate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76" w:lineRule="auto"/>
              <w:rPr>
                <w:sz w:val="20"/>
                <w:szCs w:val="20"/>
              </w:rPr>
            </w:pPr>
            <w:r w:rsidDel="00000000" w:rsidR="00000000" w:rsidRPr="00000000">
              <w:rPr>
                <w:sz w:val="20"/>
                <w:szCs w:val="20"/>
                <w:rtl w:val="0"/>
              </w:rPr>
              <w:t xml:space="preserve">dành cho, cống hiến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76" w:lineRule="auto"/>
              <w:rPr>
                <w:sz w:val="20"/>
                <w:szCs w:val="20"/>
              </w:rPr>
            </w:pPr>
            <w:r w:rsidDel="00000000" w:rsidR="00000000" w:rsidRPr="00000000">
              <w:rPr>
                <w:sz w:val="20"/>
                <w:szCs w:val="20"/>
                <w:rtl w:val="0"/>
              </w:rPr>
              <w:t xml:space="preserve">powerful social issue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87">
            <w:pPr>
              <w:widowControl w:val="0"/>
              <w:spacing w:line="276" w:lineRule="auto"/>
              <w:rPr>
                <w:sz w:val="20"/>
                <w:szCs w:val="20"/>
              </w:rPr>
            </w:pPr>
            <w:r w:rsidDel="00000000" w:rsidR="00000000" w:rsidRPr="00000000">
              <w:rPr>
                <w:sz w:val="20"/>
                <w:szCs w:val="20"/>
                <w:rtl w:val="0"/>
              </w:rPr>
              <w:t xml:space="preserve">vấn đề xã hội có sức ảnh hưởng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76" w:lineRule="auto"/>
              <w:rPr>
                <w:sz w:val="20"/>
                <w:szCs w:val="20"/>
              </w:rPr>
            </w:pPr>
            <w:r w:rsidDel="00000000" w:rsidR="00000000" w:rsidRPr="00000000">
              <w:rPr>
                <w:sz w:val="20"/>
                <w:szCs w:val="20"/>
                <w:rtl w:val="0"/>
              </w:rPr>
              <w:t xml:space="preserve">tie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76" w:lineRule="auto"/>
              <w:rPr>
                <w:sz w:val="20"/>
                <w:szCs w:val="20"/>
              </w:rPr>
            </w:pPr>
            <w:r w:rsidDel="00000000" w:rsidR="00000000" w:rsidRPr="00000000">
              <w:rPr>
                <w:sz w:val="20"/>
                <w:szCs w:val="20"/>
                <w:rtl w:val="0"/>
              </w:rPr>
              <w:t xml:space="preserve">mối liên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rPr>
                <w:sz w:val="20"/>
                <w:szCs w:val="20"/>
              </w:rPr>
            </w:pPr>
            <w:r w:rsidDel="00000000" w:rsidR="00000000" w:rsidRPr="00000000">
              <w:rPr>
                <w:sz w:val="20"/>
                <w:szCs w:val="20"/>
                <w:rtl w:val="0"/>
              </w:rPr>
              <w:t xml:space="preserve">rarely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76" w:lineRule="auto"/>
              <w:rPr>
                <w:sz w:val="20"/>
                <w:szCs w:val="20"/>
              </w:rPr>
            </w:pPr>
            <w:r w:rsidDel="00000000" w:rsidR="00000000" w:rsidRPr="00000000">
              <w:rPr>
                <w:sz w:val="20"/>
                <w:szCs w:val="20"/>
                <w:rtl w:val="0"/>
              </w:rPr>
              <w:t xml:space="preserve">hiếm khi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76" w:lineRule="auto"/>
              <w:rPr>
                <w:sz w:val="20"/>
                <w:szCs w:val="20"/>
              </w:rPr>
            </w:pPr>
            <w:r w:rsidDel="00000000" w:rsidR="00000000" w:rsidRPr="00000000">
              <w:rPr>
                <w:sz w:val="20"/>
                <w:szCs w:val="20"/>
                <w:rtl w:val="0"/>
              </w:rPr>
              <w:t xml:space="preserve">form a bond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76" w:lineRule="auto"/>
              <w:rPr>
                <w:sz w:val="20"/>
                <w:szCs w:val="20"/>
              </w:rPr>
            </w:pPr>
            <w:r w:rsidDel="00000000" w:rsidR="00000000" w:rsidRPr="00000000">
              <w:rPr>
                <w:sz w:val="20"/>
                <w:szCs w:val="20"/>
                <w:rtl w:val="0"/>
              </w:rPr>
              <w:t xml:space="preserve">hình thành mối liên kết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76" w:lineRule="auto"/>
              <w:rPr>
                <w:sz w:val="20"/>
                <w:szCs w:val="20"/>
              </w:rPr>
            </w:pPr>
            <w:r w:rsidDel="00000000" w:rsidR="00000000" w:rsidRPr="00000000">
              <w:rPr>
                <w:sz w:val="20"/>
                <w:szCs w:val="20"/>
                <w:rtl w:val="0"/>
              </w:rPr>
              <w:t xml:space="preserve">socially influenced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76" w:lineRule="auto"/>
              <w:rPr>
                <w:sz w:val="20"/>
                <w:szCs w:val="20"/>
              </w:rPr>
            </w:pPr>
            <w:r w:rsidDel="00000000" w:rsidR="00000000" w:rsidRPr="00000000">
              <w:rPr>
                <w:sz w:val="20"/>
                <w:szCs w:val="20"/>
                <w:rtl w:val="0"/>
              </w:rPr>
              <w:t xml:space="preserve">chịu ảnh hưởng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76" w:lineRule="auto"/>
              <w:rPr>
                <w:sz w:val="20"/>
                <w:szCs w:val="20"/>
              </w:rPr>
            </w:pPr>
            <w:r w:rsidDel="00000000" w:rsidR="00000000" w:rsidRPr="00000000">
              <w:rPr>
                <w:sz w:val="20"/>
                <w:szCs w:val="20"/>
                <w:rtl w:val="0"/>
              </w:rPr>
              <w:t xml:space="preserve">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76" w:lineRule="auto"/>
              <w:rPr>
                <w:sz w:val="20"/>
                <w:szCs w:val="20"/>
              </w:rPr>
            </w:pPr>
            <w:r w:rsidDel="00000000" w:rsidR="00000000" w:rsidRPr="00000000">
              <w:rPr>
                <w:sz w:val="20"/>
                <w:szCs w:val="20"/>
                <w:rtl w:val="0"/>
              </w:rPr>
              <w:t xml:space="preserve">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76" w:lineRule="auto"/>
              <w:rPr>
                <w:sz w:val="20"/>
                <w:szCs w:val="20"/>
              </w:rPr>
            </w:pPr>
            <w:r w:rsidDel="00000000" w:rsidR="00000000" w:rsidRPr="00000000">
              <w:rPr>
                <w:sz w:val="20"/>
                <w:szCs w:val="20"/>
                <w:rtl w:val="0"/>
              </w:rPr>
              <w:t xml:space="preserve">potential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76" w:lineRule="auto"/>
              <w:rPr>
                <w:sz w:val="20"/>
                <w:szCs w:val="20"/>
              </w:rPr>
            </w:pPr>
            <w:r w:rsidDel="00000000" w:rsidR="00000000" w:rsidRPr="00000000">
              <w:rPr>
                <w:sz w:val="20"/>
                <w:szCs w:val="20"/>
                <w:rtl w:val="0"/>
              </w:rPr>
              <w:t xml:space="preserve">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76" w:lineRule="auto"/>
              <w:rPr>
                <w:sz w:val="20"/>
                <w:szCs w:val="20"/>
              </w:rPr>
            </w:pPr>
            <w:r w:rsidDel="00000000" w:rsidR="00000000" w:rsidRPr="00000000">
              <w:rPr>
                <w:sz w:val="20"/>
                <w:szCs w:val="20"/>
                <w:rtl w:val="0"/>
              </w:rPr>
              <w:t xml:space="preserve">bond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76" w:lineRule="auto"/>
              <w:rPr>
                <w:sz w:val="20"/>
                <w:szCs w:val="20"/>
              </w:rPr>
            </w:pPr>
            <w:r w:rsidDel="00000000" w:rsidR="00000000" w:rsidRPr="00000000">
              <w:rPr>
                <w:sz w:val="20"/>
                <w:szCs w:val="20"/>
                <w:rtl w:val="0"/>
              </w:rPr>
              <w:t xml:space="preserve">mối liên kết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76"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76"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legal medium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phương tiện hợp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76" w:lineRule="auto"/>
              <w:rPr>
                <w:sz w:val="20"/>
                <w:szCs w:val="20"/>
              </w:rPr>
            </w:pPr>
            <w:r w:rsidDel="00000000" w:rsidR="00000000" w:rsidRPr="00000000">
              <w:rPr>
                <w:sz w:val="20"/>
                <w:szCs w:val="20"/>
                <w:rtl w:val="0"/>
              </w:rPr>
              <w:t xml:space="preserve">artistic impulse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76" w:lineRule="auto"/>
              <w:rPr>
                <w:sz w:val="20"/>
                <w:szCs w:val="20"/>
              </w:rPr>
            </w:pPr>
            <w:r w:rsidDel="00000000" w:rsidR="00000000" w:rsidRPr="00000000">
              <w:rPr>
                <w:sz w:val="20"/>
                <w:szCs w:val="20"/>
                <w:rtl w:val="0"/>
              </w:rPr>
              <w:t xml:space="preserve">thôi thúc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76" w:lineRule="auto"/>
              <w:rPr>
                <w:sz w:val="20"/>
                <w:szCs w:val="20"/>
              </w:rPr>
            </w:pPr>
            <w:r w:rsidDel="00000000" w:rsidR="00000000" w:rsidRPr="00000000">
              <w:rPr>
                <w:sz w:val="20"/>
                <w:szCs w:val="20"/>
                <w:rtl w:val="0"/>
              </w:rPr>
              <w:t xml:space="preserve">generation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thế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76" w:lineRule="auto"/>
              <w:rPr>
                <w:sz w:val="20"/>
                <w:szCs w:val="20"/>
              </w:rPr>
            </w:pPr>
            <w:r w:rsidDel="00000000" w:rsidR="00000000" w:rsidRPr="00000000">
              <w:rPr>
                <w:sz w:val="20"/>
                <w:szCs w:val="20"/>
                <w:rtl w:val="0"/>
              </w:rPr>
              <w:t xml:space="preserve">beautify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76" w:lineRule="auto"/>
              <w:rPr>
                <w:sz w:val="20"/>
                <w:szCs w:val="20"/>
              </w:rPr>
            </w:pPr>
            <w:r w:rsidDel="00000000" w:rsidR="00000000" w:rsidRPr="00000000">
              <w:rPr>
                <w:sz w:val="20"/>
                <w:szCs w:val="20"/>
                <w:rtl w:val="0"/>
              </w:rPr>
              <w:t xml:space="preserve">làm đẹp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76" w:lineRule="auto"/>
              <w:rPr>
                <w:sz w:val="20"/>
                <w:szCs w:val="20"/>
              </w:rPr>
            </w:pPr>
            <w:r w:rsidDel="00000000" w:rsidR="00000000" w:rsidRPr="00000000">
              <w:rPr>
                <w:sz w:val="20"/>
                <w:szCs w:val="20"/>
                <w:rtl w:val="0"/>
              </w:rPr>
              <w:t xml:space="preserve">urban 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76" w:lineRule="auto"/>
              <w:rPr>
                <w:sz w:val="20"/>
                <w:szCs w:val="20"/>
              </w:rPr>
            </w:pPr>
            <w:r w:rsidDel="00000000" w:rsidR="00000000" w:rsidRPr="00000000">
              <w:rPr>
                <w:sz w:val="20"/>
                <w:szCs w:val="20"/>
                <w:rtl w:val="0"/>
              </w:rPr>
              <w:t xml:space="preserve">môi trường đô thị</w:t>
            </w:r>
          </w:p>
        </w:tc>
      </w:tr>
    </w:tbl>
    <w:p w:rsidR="00000000" w:rsidDel="00000000" w:rsidP="00000000" w:rsidRDefault="00000000" w:rsidRPr="00000000" w14:paraId="000004A2">
      <w:pPr>
        <w:spacing w:line="240" w:lineRule="auto"/>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