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6dqw2zurm56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pesticide-free village</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Gerry Marten and Dona Glee Williams report on the Indian village of Punukula, so nearly destroyed by reliance on pesticides.</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Around 20 years ago, a handful of families migrated from the Guntur district of Andhra Pradesh, south-east India, into Punukula, a community of around 900 people farming plots of between two and ten acres. The outsiders from Guntur brought cotton culture with them, and this attracted resident farmers by promising to bring in more hard cash than the mixed crops they were already growing to eat and sell, such as millet, mung beans, chilli and rice. But growing cotton meant using pesticides and fertilisers - until then a mystery to the mostly illiterate farmers of the community.</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agrochemical dealers obligingly filled the need for information and supplies. These 'middlemen' sold commercial seeds, fertilisers and insecticides on credit, and guaranteed purchase of the crop. They offered technical advice provided by the companies that supplied their products. The farmers depend on the dealers. If they wanted to grow cotton – and they did – it seemed they had no choice.</w:t>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quick 'high' of booming yields and incomes hooked growers during the early years of cotton in the region. Outlay on insecticides was fairly low because cotton pests hadn't moved in yet. Many farmers were so impressed with the chemicals that they started using them on their other crops as well. The immediate payoffs from chemically-dependent cotton agriculture both ensued and obscued the fact that the black dirt fields had gone into a freefall of environmental degradation, dragged down by a chain of cause and effect.</w:t>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Soon cotton-eaters, such as bollworms and aphids, plagued the fields. Repeated spraying killed off the most susceptible pests and left the strongest to reproduce and pass on their resistance to generations of ever-hardier offspring. As the bugs grew tougher and more abundant, farmers applied a greater variety and quantity of poisons, something mixing 'cocktails' of as many as ten insecticides. At the same time, cotton was gobbling up the nutrients in the soil, leaving the growers no option but to invest in chemical fertilisers.</w:t>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time some farmers tried to break free of their chemical dependence, insecticides had already decimated the birds, wasps, beetles, and other predators that had once provided natural control of crop pests. Without their balancing presence, pests ran riot if insecticide was cut back. As outlays for fertilisers and insecticides escalated, the cost of producing cotton mounted. Eventually the expense of chemical inputs outgrew the cash value of the crop, and farmers fell further and further into debt and poverty.</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vicious cycle was only broken by the willingness of a prominent village elder to experiment with something different. He had been among the first villagers to grow cotton, and he would be the first to try it without chemicals, as set out by a programme in Non-Pesticide Management (NPM). This had been devised for Punukala with the help of a Non-Government Organisation called SECURE that had become aware of the hardships caused by the pesticide trap.</w:t>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involved turning to neem, a fast-growing, broad-leaved evergreen tree related to mahogany. Neem protects itself against insects by producing a multitude of natural pesticides that have evolved specifically to defeat plant-eating insects. Thus they are generally harmless to human and other animals, including birds and insects that eat pests.</w:t>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plant is native to India and Burma, where it has been used force centuries to control pests and to promote health. To protect cotton, neem seeds are simply ground into a powder, soaked overnight in water, and sprayed onto the crop at least every 10 days. Neem cake applied to the soil kills insect pests and doubles as an organic fertiliser high in nitrogen. As neem grows locally and is easy to process, it is much less expensive than the chemical insecticides sold for profit by the dealers and their corporate suppliers. Quick, short-term gains had once pushed Punukula into chemical-dependent agriculture. Now they found that similar immediate rewards were helping to speed change in the other direction: the harvest of the next 20 NPM farmers was as good as the harvest of farmers using insecticides, and they came out ahead because they weren't buying insecticides. Instead of investing cash (in short supply) in chemicals, they invested time and labour in NPM practices.</w:t>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end of 2000, all the farmers in Punukula village were using NPM rather than chemicals for cotton, and they began to use it on other crops as well. The change gathered momentum as NPM became even more effective once everyone was using it. The status and economic opportunities of women improved - neem became a source of income for some of them, as they gathered seeds from the surrounding area to sell for NPM in other villages. The improve situation meant that families could afford to put more land under cultivation.</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2004, the panchayat (village government) formally declared Punukula to be a pesticide-free village. And they have big plans for the future, such as water purification. The village now serves as a model for disseminating NPM to other communities, with around 2000 farmers visiting each year.</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began as a few farmers desperate to find a way to farm without poisons has become a movement with the potential to pull an entire region back from ecological disaster</w:t>
            </w:r>
          </w:p>
        </w:tc>
        <w:tc>
          <w:tcPr/>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Gerry Marten và Dona Glee Williams đưa tin về ngôi làng Punukula của Ấn Độ, nơi gần như bị hủy hoại do phụ thuộc vào thuốc trừ sâu.</w:t>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Khoảng 20 năm trước, một số ít gia đình di cư từ huyện Guntur thuộc Andhra Pradesh, miền đông nam Ấn Độ, đến Punukula, một cộng đồng khoảng 900 người canh tác những mảnh đất có diện tích từ hai đến mười mẫu Anh. Những người từ Guntur mang theo nghề trồng bông, và điều này đã thu hút những người nông dân địa phương vì hứa hẹn mang lại nhiều tiền mặt hơn so với các loại cây trồng hỗn hợp mà họ vốn đang trồng để ăn và bán, chẳng hạn như kê, đậu xanh, ớt và lúa. Nhưng trồng bông đồng nghĩa với việc sử dụng thuốc trừ sâu và phân bón – những thứ cho đến lúc đó vẫn còn xa lạ đối với phần lớn những người nông dân mù chữ trong cộng đồng.</w:t>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đại lý hóa chất nông nghiệp địa phương đã sẵn sàng đáp ứng nhu cầu về thông tin và vật tư. Những “người trung gian” này bán hạt giống thương mại, phân bón và thuốc trừ sâu theo hình thức tín dụng, đồng thời đảm bảo thu mua sản phẩm. Họ cung cấp những lời khuyên kỹ thuật do các công ty cung cấp sản phẩm của họ đưa ra. Những người nông dân phụ thuộc vào các đại lý. Nếu họ muốn trồng bông – và họ thực sự muốn – thì dường như họ không có lựa chọn nào khác.</w:t>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“cơn phê” nhanh chóng từ sản lượng và thu nhập tăng vọt đã khiến những người trồng bông bị cuốn vào trong những năm đầu của việc trồng bông trong khu vực. Chi phí cho thuốc trừ sâu tương đối thấp vì các loài sâu hại bông vẫn chưa xuất hiện. Nhiều nông dân ấn tượng với các hóa chất đến mức họ cũng bắt đầu sử dụng chúng cho những loại cây trồng khác. Những lợi ích tức thời từ nền nông nghiệp trồng bông phụ thuộc vào hóa chất vừa xảy ra vừa che khuất thực tế rằng những cánh đồng đất đen đã rơi vào một quá trình suy thoái môi trường không thể kiểm soát, bị kéo xuống bởi một chuỗi nguyên nhân và hệ quả.</w:t>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bao lâu sau, những loài gây hại bông như sâu đục quả và rệp đã hoành hành trên các cánh đồng. Việc phun thuốc lặp đi lặp lại đã tiêu diệt những loài sâu hại nhạy cảm nhất, đồng thời để lại những con khỏe nhất sinh sản và truyền khả năng kháng thuốc của chúng cho các thế hệ con ngày càng khỏe hơn. Khi các loài côn trùng trở nên cứng đầu hơn và sinh sôi nhiều hơn, nông dân sử dụng nhiều loại và số lượng chất độc hơn, đôi khi pha trộn thành những “hỗn hợp” gồm tới mười loại thuốc trừ sâu. Đồng thời, cây bông hút cạn các chất dinh dưỡng trong đất, khiến người trồng không còn lựa chọn nào khác ngoài việc đầu tư vào phân bón hóa học.</w:t>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khi một số nông dân cố gắng thoát khỏi sự phụ thuộc vào hóa chất, thuốc trừ sâu đã tàn phá nghiêm trọng các loài chim, ong bắp cày, bọ cánh cứng và những loài săn mồi khác từng kiểm soát sâu hại cây trồng một cách tự nhiên. Khi không còn sự hiện diện cân bằng của chúng, sâu hại hoành hành nếu lượng thuốc trừ sâu bị cắt giảm. Khi chi phí cho phân bón và thuốc trừ sâu tăng lên, chi phí sản xuất bông cũng tăng theo. Cuối cùng, chi phí cho các đầu vào hóa học vượt quá giá trị tiền mặt của vụ mùa, và nông dân ngày càng lún sâu vào nợ nần và nghèo đói.</w:t>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Vòng luẩn quẩn của họ chỉ được phá vỡ nhờ sự sẵn lòng thử nghiệm một điều gì đó khác biệt của một trưởng lão có uy tín trong làng. Ông từng là một trong những người dân đầu tiên trồng bông, và ông cũng sẽ là người đầu tiên thử trồng bông mà không sử dụng hóa chất, theo một chương trình Quản lý Không sử dụng Thuốc trừ sâu (NPM). Chương trình này được xây dựng cho Punukula với sự giúp đỡ của một tổ chức phi chính phủ có tên SECURE, tổ chức đã nhận thức được những khó khăn do cái bẫy thuốc trừ sâu gây ra.</w:t>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trình này liên quan đến việc sử dụng cây neem, một loài cây thường xanh lá rộng, phát triển nhanh, có họ hàng với cây gỗ gụ. Neem tự bảo vệ mình khỏi côn trùng bằng cách sản sinh ra vô số loại thuốc trừ sâu tự nhiên đã tiến hóa đặc biệt để tiêu diệt các loài côn trùng ăn thực vật. Vì vậy, chúng nhìn chung vô hại đối với con người và các loài động vật khác, bao gồm cả chim và côn trùng ăn sâu hại.</w:t>
            </w:r>
          </w:p>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Loài cây này có nguồn gốc từ Ấn Độ và Myanmar, nơi nó đã được sử dụng trong nhiều thế kỷ để kiểm soát sâu hại và tăng cường sức khỏe. Để bảo vệ cây bông, hạt neem chỉ cần được nghiền thành bột, ngâm qua đêm trong nước và phun lên cây trồng ít nhất 10 ngày một lần. Bã neem được bón vào đất sẽ tiêu diệt các loài côn trùng gây hại và đồng thời đóng vai trò như một loại phân bón hữu cơ giàu nitơ. Vì neem mọc tại địa phương và dễ chế biến, nó rẻ hơn nhiều so với thuốc trừ sâu hóa học được các đại lý và những công ty cung cấp cho họ bán nhằm kiếm lợi nhuận. Những lợi ích nhanh chóng trong ngắn hạn từng thúc đẩy Punukula chuyển sang nền nông nghiệp phụ thuộc vào hóa chất. Giờ đây, họ nhận thấy những lợi ích tức thời tương tự cũng đang giúp thúc đẩy sự thay đổi theo hướng ngược lại: vụ thu hoạch của 20 nông dân NPM tiếp theo cũng tốt như vụ thu hoạch của những nông dân sử dụng thuốc trừ sâu, và họ còn có lợi hơn vì không phải mua thuốc trừ sâu. Thay vì đầu tư tiền mặt (vốn đang khan hiếm) vào hóa chất, họ đầu tư thời gian và công sức vào các phương pháp NPM.</w:t>
            </w:r>
          </w:p>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cuối năm 2000, tất cả nông dân ở làng Punukula đều sử dụng NPM thay vì hóa chất để trồng bông, và họ cũng bắt đầu áp dụng phương pháp này cho các loại cây trồng khác. Sự thay đổi ngày càng có động lực khi NPM trở nên hiệu quả hơn nữa một khi tất cả mọi người đều sử dụng nó. Vị thế và cơ hội kinh tế của phụ nữ được cải thiện – neem trở thành một nguồn thu nhập đối với một số người trong số họ, khi họ thu gom hạt từ khu vực xung quanh để bán cho mục đích NPM ở những ngôi làng khác. Tình hình được cải thiện đồng nghĩa với việc các gia đình có đủ khả năng đưa nhiều đất hơn vào canh tác.</w:t>
            </w:r>
          </w:p>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2004, panchayat (chính quyền làng) chính thức tuyên bố Punukula là một ngôi làng không có thuốc trừ sâu. Và họ có những kế hoạch lớn cho tương lai, chẳng hạn như lọc nước. Ngôi làng hiện nay đóng vai trò như một mô hình để phổ biến NPM đến các cộng đồng khác, với khoảng 2.000 nông dân đến thăm mỗi năm.</w:t>
            </w:r>
          </w:p>
          <w:p w:rsidR="00000000" w:rsidDel="00000000" w:rsidP="00000000" w:rsidRDefault="00000000" w:rsidRPr="00000000" w14:paraId="0000003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bắt đầu từ một vài người nông dân tuyệt vọng tìm cách canh tác mà không sử dụng chất độc giờ đây đã trở thành một phong trào có tiềm năng đưa cả một khu vực thoát khỏi thảm họa sinh thái.</w:t>
            </w:r>
          </w:p>
        </w:tc>
      </w:tr>
    </w:tbl>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F">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handful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một số 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migrate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di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district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huyện, quận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south-east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đông nam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plot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mảnh đất canh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acre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mẫu 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outsider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người từ nơi khác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cotton 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nghề/truyền thống trồng bông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resident farmer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nông dân 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attract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promise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hứa hẹn, đem lại triển vọng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bring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mang lại, kiếm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hard cash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tiền mặt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mixed crops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cây trồng hỗn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millet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kê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mung bean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đậu xanh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chilli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ớt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fertiliser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phân bón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pesticide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thuốc trừ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mystery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điều bí ẩn, điều chưa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illiterate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mù chữ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agrochemical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hóa chất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dealer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người buôn bán, đại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obligingly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một cách sẵn lòng, nhiệt tình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fill the need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đáp ứng nhu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nguồn cung, vật tư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middleman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người trung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commercial seed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hạt giống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insecticide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thuốc diệt côn trùng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on credit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mua chịu, trả chậm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guarantee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đảm bảo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purchase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mua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crop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cây trồng, vụ mùa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technical advice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tư vấn 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depend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have no choice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không có lựa chọn nào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booming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tăng trưởng mạnh, bùng nổ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yield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năng suất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income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thu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hook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cuốn hút, khiến phụ thuộc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grower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người trồng trọt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region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outlay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khoản chi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pest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sâu bệnh, sinh vật gây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fairly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khá, tương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impress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gây ấn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chemical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hóa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immediate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ngay lập tức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payoff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lợi ích, khoản thu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chemical-dependent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phụ thuộc vào hóa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agriculture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ensue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xảy ra sau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obscure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che khuất, làm lu mờ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black dirt field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cánh đồng đất đen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freefall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sự sụt giảm nghiêm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environmental degradation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suy thoái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degrade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làm suy thoái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chain of cause and 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chuỗi nguyên nhân và hệ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bollworm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sâu đục quả bông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aphid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rệp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plague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hoành hành, gây hại nghiêm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repeated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lặp đi lặp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spraying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việc phun thuốc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susceptible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dễ bị 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kill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tiêu diệt gần như toàn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reproduce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sinh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resistance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khả năng kháng thuốc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generation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thế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offspring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con non, thế hệ con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hardy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khỏe, có khả năng chống chịu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abundant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dồi dào,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variety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loại, chủng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quantity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số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poison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chất độc, thuốc độc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cocktail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hỗn hợp nhiều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gobble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tiêu thụ rất nhanh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nutrient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chất dinh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soil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invest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đầu tư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break free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thoát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dependence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sự phụ thuộc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decimate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tàn phá, tiêu diệt phần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predator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động vật 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natural 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sự kiểm soát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balancing presence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sự hiện diện giúp cân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run riot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hoành hành mất 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cut 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cắt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escalate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tăng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tăng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chemical input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đầu vào hóa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expense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chi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outgrow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vượt quá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cash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giá trị tiền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fall into debt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rơi vào nợ nần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poverty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nghèo đói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vicious cycle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vòng luẩn quẩn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break a cycle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phá vỡ vòng luẩn quẩn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willingness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sự sẵn lòng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prominent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nổi bật, có uy tín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village elder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trưởng lão/người có uy tín trong làng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devise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thiết kế,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Non-Pesticide 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quản lý không dùng thuốc trừ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NGO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tổ chức phi chính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hardship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khó khăn, gian khổ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pesticide trap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cái bẫy phụ thuộc thuốc trừ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turn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chuyển sang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neem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cây neem/cây sầu đâu Ấn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fast-growing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phát triển nhanh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broad-leaved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lá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evergreen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thường xanh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mahogany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cây gỗ gụ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protect against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bảo vệ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multitude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vô số, rất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natural pesticide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thuốc trừ sâu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evolve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specifically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đặc biệt, chuyên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plant-eating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ăn thực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generally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nhìn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harmless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vô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native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có nguồn gốc bản địa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Burma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Miến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for centuries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trong nhiều thế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control pests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kiểm soát sâu bệnh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promote health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tăng cường 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seed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hạt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grind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nghiền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powder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bột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soak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ngâm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overnight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qua đêm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spray onto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phun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neem cake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bã neem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apply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bón/áp dụng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double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đồng thời đóng vai trò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organic fertiliser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phân bón hữu cơ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nitrogen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nitơ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chế biến, 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less expensive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ít tốn kém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chemical insecticide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thuốc diệt côn trùng 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for profit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sz w:val="20"/>
                <w:szCs w:val="20"/>
              </w:rPr>
            </w:pPr>
            <w:r w:rsidDel="00000000" w:rsidR="00000000" w:rsidRPr="00000000">
              <w:rPr>
                <w:sz w:val="20"/>
                <w:szCs w:val="20"/>
                <w:rtl w:val="0"/>
              </w:rPr>
              <w:t xml:space="preserve">để kiếm lợi nhuận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corporate supplier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nhà cung cấp doanh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short-term gain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lợi ích ngắn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push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đẩy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similar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tương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sz w:val="20"/>
                <w:szCs w:val="20"/>
              </w:rPr>
            </w:pPr>
            <w:r w:rsidDel="00000000" w:rsidR="00000000" w:rsidRPr="00000000">
              <w:rPr>
                <w:sz w:val="20"/>
                <w:szCs w:val="20"/>
                <w:rtl w:val="0"/>
              </w:rPr>
              <w:t xml:space="preserve">immediate reward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phần thưởng/lợi ích tức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speed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đẩy nhanh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in the other direction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theo hướng ngược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harvest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vụ thu hoạch, sản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come out ahead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có lợi hơn, đạt lợi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sz w:val="20"/>
                <w:szCs w:val="20"/>
              </w:rPr>
            </w:pPr>
            <w:r w:rsidDel="00000000" w:rsidR="00000000" w:rsidRPr="00000000">
              <w:rPr>
                <w:sz w:val="20"/>
                <w:szCs w:val="20"/>
                <w:rtl w:val="0"/>
              </w:rPr>
              <w:t xml:space="preserve">instead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thay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cash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tiền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in short 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sz w:val="20"/>
                <w:szCs w:val="20"/>
              </w:rPr>
            </w:pPr>
            <w:r w:rsidDel="00000000" w:rsidR="00000000" w:rsidRPr="00000000">
              <w:rPr>
                <w:sz w:val="20"/>
                <w:szCs w:val="20"/>
                <w:rtl w:val="0"/>
              </w:rPr>
              <w:t xml:space="preserve">khan hiếm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labour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lao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sz w:val="20"/>
                <w:szCs w:val="20"/>
              </w:rPr>
            </w:pPr>
            <w:r w:rsidDel="00000000" w:rsidR="00000000" w:rsidRPr="00000000">
              <w:rPr>
                <w:sz w:val="20"/>
                <w:szCs w:val="20"/>
                <w:rtl w:val="0"/>
              </w:rPr>
              <w:t xml:space="preserve">practice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75">
            <w:pPr>
              <w:widowControl w:val="0"/>
              <w:spacing w:line="276" w:lineRule="auto"/>
              <w:rPr>
                <w:sz w:val="20"/>
                <w:szCs w:val="20"/>
              </w:rPr>
            </w:pPr>
            <w:r w:rsidDel="00000000" w:rsidR="00000000" w:rsidRPr="00000000">
              <w:rPr>
                <w:sz w:val="20"/>
                <w:szCs w:val="20"/>
                <w:rtl w:val="0"/>
              </w:rPr>
              <w:t xml:space="preserve">phương pháp, hoạt động thực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sz w:val="20"/>
                <w:szCs w:val="20"/>
              </w:rPr>
            </w:pPr>
            <w:r w:rsidDel="00000000" w:rsidR="00000000" w:rsidRPr="00000000">
              <w:rPr>
                <w:sz w:val="20"/>
                <w:szCs w:val="20"/>
                <w:rtl w:val="0"/>
              </w:rPr>
              <w:t xml:space="preserve">gather momentum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sz w:val="20"/>
                <w:szCs w:val="20"/>
              </w:rPr>
            </w:pPr>
            <w:r w:rsidDel="00000000" w:rsidR="00000000" w:rsidRPr="00000000">
              <w:rPr>
                <w:sz w:val="20"/>
                <w:szCs w:val="20"/>
                <w:rtl w:val="0"/>
              </w:rPr>
              <w:t xml:space="preserve">đạt được đà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sz w:val="20"/>
                <w:szCs w:val="20"/>
              </w:rPr>
            </w:pPr>
            <w:r w:rsidDel="00000000" w:rsidR="00000000" w:rsidRPr="00000000">
              <w:rPr>
                <w:sz w:val="20"/>
                <w:szCs w:val="20"/>
                <w:rtl w:val="0"/>
              </w:rPr>
              <w:t xml:space="preserve">effective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rPr>
                <w:sz w:val="20"/>
                <w:szCs w:val="20"/>
              </w:rPr>
            </w:pPr>
            <w:r w:rsidDel="00000000" w:rsidR="00000000" w:rsidRPr="00000000">
              <w:rPr>
                <w:sz w:val="20"/>
                <w:szCs w:val="20"/>
                <w:rtl w:val="0"/>
              </w:rPr>
              <w:t xml:space="preserve">status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sz w:val="20"/>
                <w:szCs w:val="20"/>
              </w:rPr>
            </w:pPr>
            <w:r w:rsidDel="00000000" w:rsidR="00000000" w:rsidRPr="00000000">
              <w:rPr>
                <w:sz w:val="20"/>
                <w:szCs w:val="20"/>
                <w:rtl w:val="0"/>
              </w:rPr>
              <w:t xml:space="preserve">vị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sz w:val="20"/>
                <w:szCs w:val="20"/>
              </w:rPr>
            </w:pPr>
            <w:r w:rsidDel="00000000" w:rsidR="00000000" w:rsidRPr="00000000">
              <w:rPr>
                <w:sz w:val="20"/>
                <w:szCs w:val="20"/>
                <w:rtl w:val="0"/>
              </w:rPr>
              <w:t xml:space="preserve">economic opportunity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rPr>
                <w:sz w:val="20"/>
                <w:szCs w:val="20"/>
              </w:rPr>
            </w:pPr>
            <w:r w:rsidDel="00000000" w:rsidR="00000000" w:rsidRPr="00000000">
              <w:rPr>
                <w:sz w:val="20"/>
                <w:szCs w:val="20"/>
                <w:rtl w:val="0"/>
              </w:rPr>
              <w:t xml:space="preserve">cơ hội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rPr>
                <w:sz w:val="20"/>
                <w:szCs w:val="20"/>
              </w:rPr>
            </w:pPr>
            <w:r w:rsidDel="00000000" w:rsidR="00000000" w:rsidRPr="00000000">
              <w:rPr>
                <w:sz w:val="20"/>
                <w:szCs w:val="20"/>
                <w:rtl w:val="0"/>
              </w:rPr>
              <w:t xml:space="preserve">improve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rPr>
                <w:sz w:val="20"/>
                <w:szCs w:val="20"/>
              </w:rPr>
            </w:pPr>
            <w:r w:rsidDel="00000000" w:rsidR="00000000" w:rsidRPr="00000000">
              <w:rPr>
                <w:sz w:val="20"/>
                <w:szCs w:val="20"/>
                <w:rtl w:val="0"/>
              </w:rPr>
              <w:t xml:space="preserve">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rPr>
                <w:sz w:val="20"/>
                <w:szCs w:val="20"/>
              </w:rPr>
            </w:pPr>
            <w:r w:rsidDel="00000000" w:rsidR="00000000" w:rsidRPr="00000000">
              <w:rPr>
                <w:sz w:val="20"/>
                <w:szCs w:val="20"/>
                <w:rtl w:val="0"/>
              </w:rPr>
              <w:t xml:space="preserve">surrounding 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rPr>
                <w:sz w:val="20"/>
                <w:szCs w:val="20"/>
              </w:rPr>
            </w:pPr>
            <w:r w:rsidDel="00000000" w:rsidR="00000000" w:rsidRPr="00000000">
              <w:rPr>
                <w:sz w:val="20"/>
                <w:szCs w:val="20"/>
                <w:rtl w:val="0"/>
              </w:rPr>
              <w:t xml:space="preserve">khu vực xung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rPr>
                <w:sz w:val="20"/>
                <w:szCs w:val="20"/>
              </w:rPr>
            </w:pPr>
            <w:r w:rsidDel="00000000" w:rsidR="00000000" w:rsidRPr="00000000">
              <w:rPr>
                <w:sz w:val="20"/>
                <w:szCs w:val="20"/>
                <w:rtl w:val="0"/>
              </w:rPr>
              <w:t xml:space="preserve">afford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rPr>
                <w:sz w:val="20"/>
                <w:szCs w:val="20"/>
              </w:rPr>
            </w:pPr>
            <w:r w:rsidDel="00000000" w:rsidR="00000000" w:rsidRPr="00000000">
              <w:rPr>
                <w:sz w:val="20"/>
                <w:szCs w:val="20"/>
                <w:rtl w:val="0"/>
              </w:rPr>
              <w:t xml:space="preserve">có khả năng chi trả/làm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rPr>
                <w:sz w:val="20"/>
                <w:szCs w:val="20"/>
              </w:rPr>
            </w:pPr>
            <w:r w:rsidDel="00000000" w:rsidR="00000000" w:rsidRPr="00000000">
              <w:rPr>
                <w:sz w:val="20"/>
                <w:szCs w:val="20"/>
                <w:rtl w:val="0"/>
              </w:rPr>
              <w:t xml:space="preserve">put land under cultivation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rPr>
                <w:sz w:val="20"/>
                <w:szCs w:val="20"/>
              </w:rPr>
            </w:pPr>
            <w:r w:rsidDel="00000000" w:rsidR="00000000" w:rsidRPr="00000000">
              <w:rPr>
                <w:sz w:val="20"/>
                <w:szCs w:val="20"/>
                <w:rtl w:val="0"/>
              </w:rPr>
              <w:t xml:space="preserve">đưa đất vào canh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rPr>
                <w:sz w:val="20"/>
                <w:szCs w:val="20"/>
              </w:rPr>
            </w:pPr>
            <w:r w:rsidDel="00000000" w:rsidR="00000000" w:rsidRPr="00000000">
              <w:rPr>
                <w:sz w:val="20"/>
                <w:szCs w:val="20"/>
                <w:rtl w:val="0"/>
              </w:rPr>
              <w:t xml:space="preserve">cultivation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rPr>
                <w:sz w:val="20"/>
                <w:szCs w:val="20"/>
              </w:rPr>
            </w:pPr>
            <w:r w:rsidDel="00000000" w:rsidR="00000000" w:rsidRPr="00000000">
              <w:rPr>
                <w:sz w:val="20"/>
                <w:szCs w:val="20"/>
                <w:rtl w:val="0"/>
              </w:rPr>
              <w:t xml:space="preserve">sự canh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rPr>
                <w:sz w:val="20"/>
                <w:szCs w:val="20"/>
              </w:rPr>
            </w:pPr>
            <w:r w:rsidDel="00000000" w:rsidR="00000000" w:rsidRPr="00000000">
              <w:rPr>
                <w:sz w:val="20"/>
                <w:szCs w:val="20"/>
                <w:rtl w:val="0"/>
              </w:rPr>
              <w:t xml:space="preserve">panchayat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rPr>
                <w:sz w:val="20"/>
                <w:szCs w:val="20"/>
              </w:rPr>
            </w:pPr>
            <w:r w:rsidDel="00000000" w:rsidR="00000000" w:rsidRPr="00000000">
              <w:rPr>
                <w:sz w:val="20"/>
                <w:szCs w:val="20"/>
                <w:rtl w:val="0"/>
              </w:rPr>
              <w:t xml:space="preserve">chính quyền làng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rPr>
                <w:sz w:val="20"/>
                <w:szCs w:val="20"/>
              </w:rPr>
            </w:pPr>
            <w:r w:rsidDel="00000000" w:rsidR="00000000" w:rsidRPr="00000000">
              <w:rPr>
                <w:sz w:val="20"/>
                <w:szCs w:val="20"/>
                <w:rtl w:val="0"/>
              </w:rPr>
              <w:t xml:space="preserve">formally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rPr>
                <w:sz w:val="20"/>
                <w:szCs w:val="20"/>
              </w:rPr>
            </w:pPr>
            <w:r w:rsidDel="00000000" w:rsidR="00000000" w:rsidRPr="00000000">
              <w:rPr>
                <w:sz w:val="20"/>
                <w:szCs w:val="20"/>
                <w:rtl w:val="0"/>
              </w:rPr>
              <w:t xml:space="preserve">một cách chính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rPr>
                <w:sz w:val="20"/>
                <w:szCs w:val="20"/>
              </w:rPr>
            </w:pPr>
            <w:r w:rsidDel="00000000" w:rsidR="00000000" w:rsidRPr="00000000">
              <w:rPr>
                <w:sz w:val="20"/>
                <w:szCs w:val="20"/>
                <w:rtl w:val="0"/>
              </w:rPr>
              <w:t xml:space="preserve">declare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rPr>
                <w:sz w:val="20"/>
                <w:szCs w:val="20"/>
              </w:rPr>
            </w:pPr>
            <w:r w:rsidDel="00000000" w:rsidR="00000000" w:rsidRPr="00000000">
              <w:rPr>
                <w:sz w:val="20"/>
                <w:szCs w:val="20"/>
                <w:rtl w:val="0"/>
              </w:rPr>
              <w:t xml:space="preserve">tuyên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rPr>
                <w:sz w:val="20"/>
                <w:szCs w:val="20"/>
              </w:rPr>
            </w:pPr>
            <w:r w:rsidDel="00000000" w:rsidR="00000000" w:rsidRPr="00000000">
              <w:rPr>
                <w:sz w:val="20"/>
                <w:szCs w:val="20"/>
                <w:rtl w:val="0"/>
              </w:rPr>
              <w:t xml:space="preserve">pesticide-free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76" w:lineRule="auto"/>
              <w:rPr>
                <w:sz w:val="20"/>
                <w:szCs w:val="20"/>
              </w:rPr>
            </w:pPr>
            <w:r w:rsidDel="00000000" w:rsidR="00000000" w:rsidRPr="00000000">
              <w:rPr>
                <w:sz w:val="20"/>
                <w:szCs w:val="20"/>
                <w:rtl w:val="0"/>
              </w:rPr>
              <w:t xml:space="preserve">không sử dụng thuốc trừ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rPr>
                <w:sz w:val="20"/>
                <w:szCs w:val="20"/>
              </w:rPr>
            </w:pPr>
            <w:r w:rsidDel="00000000" w:rsidR="00000000" w:rsidRPr="00000000">
              <w:rPr>
                <w:sz w:val="20"/>
                <w:szCs w:val="20"/>
                <w:rtl w:val="0"/>
              </w:rPr>
              <w:t xml:space="preserve">water purification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rPr>
                <w:sz w:val="20"/>
                <w:szCs w:val="20"/>
              </w:rPr>
            </w:pPr>
            <w:r w:rsidDel="00000000" w:rsidR="00000000" w:rsidRPr="00000000">
              <w:rPr>
                <w:sz w:val="20"/>
                <w:szCs w:val="20"/>
                <w:rtl w:val="0"/>
              </w:rPr>
              <w:t xml:space="preserve">lọc nước, xử lý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rPr>
                <w:sz w:val="20"/>
                <w:szCs w:val="20"/>
              </w:rPr>
            </w:pPr>
            <w:r w:rsidDel="00000000" w:rsidR="00000000" w:rsidRPr="00000000">
              <w:rPr>
                <w:sz w:val="20"/>
                <w:szCs w:val="20"/>
                <w:rtl w:val="0"/>
              </w:rPr>
              <w:t xml:space="preserve">serve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rPr>
                <w:sz w:val="20"/>
                <w:szCs w:val="20"/>
              </w:rPr>
            </w:pPr>
            <w:r w:rsidDel="00000000" w:rsidR="00000000" w:rsidRPr="00000000">
              <w:rPr>
                <w:sz w:val="20"/>
                <w:szCs w:val="20"/>
                <w:rtl w:val="0"/>
              </w:rPr>
              <w:t xml:space="preserve">đóng vai trò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rPr>
                <w:sz w:val="20"/>
                <w:szCs w:val="20"/>
              </w:rPr>
            </w:pPr>
            <w:r w:rsidDel="00000000" w:rsidR="00000000" w:rsidRPr="00000000">
              <w:rPr>
                <w:sz w:val="20"/>
                <w:szCs w:val="20"/>
                <w:rtl w:val="0"/>
              </w:rPr>
              <w:t xml:space="preserve">model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76" w:lineRule="auto"/>
              <w:rPr>
                <w:sz w:val="20"/>
                <w:szCs w:val="20"/>
              </w:rPr>
            </w:pPr>
            <w:r w:rsidDel="00000000" w:rsidR="00000000" w:rsidRPr="00000000">
              <w:rPr>
                <w:sz w:val="20"/>
                <w:szCs w:val="20"/>
                <w:rtl w:val="0"/>
              </w:rPr>
              <w:t xml:space="preserve">mô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rPr>
                <w:sz w:val="20"/>
                <w:szCs w:val="20"/>
              </w:rPr>
            </w:pPr>
            <w:r w:rsidDel="00000000" w:rsidR="00000000" w:rsidRPr="00000000">
              <w:rPr>
                <w:sz w:val="20"/>
                <w:szCs w:val="20"/>
                <w:rtl w:val="0"/>
              </w:rPr>
              <w:t xml:space="preserve">disseminate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rPr>
                <w:sz w:val="20"/>
                <w:szCs w:val="20"/>
              </w:rPr>
            </w:pPr>
            <w:r w:rsidDel="00000000" w:rsidR="00000000" w:rsidRPr="00000000">
              <w:rPr>
                <w:sz w:val="20"/>
                <w:szCs w:val="20"/>
                <w:rtl w:val="0"/>
              </w:rPr>
              <w:t xml:space="preserve">phổ biến, truyền bá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rPr>
                <w:sz w:val="20"/>
                <w:szCs w:val="20"/>
              </w:rPr>
            </w:pPr>
            <w:r w:rsidDel="00000000" w:rsidR="00000000" w:rsidRPr="00000000">
              <w:rPr>
                <w:sz w:val="20"/>
                <w:szCs w:val="20"/>
                <w:rtl w:val="0"/>
              </w:rPr>
              <w:t xml:space="preserve">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rPr>
                <w:sz w:val="20"/>
                <w:szCs w:val="20"/>
              </w:rPr>
            </w:pPr>
            <w:r w:rsidDel="00000000" w:rsidR="00000000" w:rsidRPr="00000000">
              <w:rPr>
                <w:sz w:val="20"/>
                <w:szCs w:val="20"/>
                <w:rtl w:val="0"/>
              </w:rPr>
              <w:t xml:space="preserve">desperate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76" w:lineRule="auto"/>
              <w:rPr>
                <w:sz w:val="20"/>
                <w:szCs w:val="20"/>
              </w:rPr>
            </w:pPr>
            <w:r w:rsidDel="00000000" w:rsidR="00000000" w:rsidRPr="00000000">
              <w:rPr>
                <w:sz w:val="20"/>
                <w:szCs w:val="20"/>
                <w:rtl w:val="0"/>
              </w:rPr>
              <w:t xml:space="preserve">tuyệt vọng, cấp bách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76" w:lineRule="auto"/>
              <w:rPr>
                <w:sz w:val="20"/>
                <w:szCs w:val="20"/>
              </w:rPr>
            </w:pPr>
            <w:r w:rsidDel="00000000" w:rsidR="00000000" w:rsidRPr="00000000">
              <w:rPr>
                <w:sz w:val="20"/>
                <w:szCs w:val="20"/>
                <w:rtl w:val="0"/>
              </w:rPr>
              <w:t xml:space="preserve">poison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rPr>
                <w:sz w:val="20"/>
                <w:szCs w:val="20"/>
              </w:rPr>
            </w:pPr>
            <w:r w:rsidDel="00000000" w:rsidR="00000000" w:rsidRPr="00000000">
              <w:rPr>
                <w:sz w:val="20"/>
                <w:szCs w:val="20"/>
                <w:rtl w:val="0"/>
              </w:rPr>
              <w:t xml:space="preserve">chất độc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76" w:lineRule="auto"/>
              <w:rPr>
                <w:sz w:val="20"/>
                <w:szCs w:val="20"/>
              </w:rPr>
            </w:pPr>
            <w:r w:rsidDel="00000000" w:rsidR="00000000" w:rsidRPr="00000000">
              <w:rPr>
                <w:sz w:val="20"/>
                <w:szCs w:val="20"/>
                <w:rtl w:val="0"/>
              </w:rPr>
              <w:t xml:space="preserve">movement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76" w:lineRule="auto"/>
              <w:rPr>
                <w:sz w:val="20"/>
                <w:szCs w:val="20"/>
              </w:rPr>
            </w:pPr>
            <w:r w:rsidDel="00000000" w:rsidR="00000000" w:rsidRPr="00000000">
              <w:rPr>
                <w:sz w:val="20"/>
                <w:szCs w:val="20"/>
                <w:rtl w:val="0"/>
              </w:rPr>
              <w:t xml:space="preserve">phong trào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rPr>
                <w:sz w:val="20"/>
                <w:szCs w:val="20"/>
              </w:rPr>
            </w:pPr>
            <w:r w:rsidDel="00000000" w:rsidR="00000000" w:rsidRPr="00000000">
              <w:rPr>
                <w:sz w:val="20"/>
                <w:szCs w:val="20"/>
                <w:rtl w:val="0"/>
              </w:rPr>
              <w:t xml:space="preserve">potential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rPr>
                <w:sz w:val="20"/>
                <w:szCs w:val="20"/>
              </w:rPr>
            </w:pPr>
            <w:r w:rsidDel="00000000" w:rsidR="00000000" w:rsidRPr="00000000">
              <w:rPr>
                <w:sz w:val="20"/>
                <w:szCs w:val="20"/>
                <w:rtl w:val="0"/>
              </w:rPr>
              <w:t xml:space="preserve">tiềm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rPr>
                <w:sz w:val="20"/>
                <w:szCs w:val="20"/>
              </w:rPr>
            </w:pPr>
            <w:r w:rsidDel="00000000" w:rsidR="00000000" w:rsidRPr="00000000">
              <w:rPr>
                <w:sz w:val="20"/>
                <w:szCs w:val="20"/>
                <w:rtl w:val="0"/>
              </w:rPr>
              <w:t xml:space="preserve">pull back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rPr>
                <w:sz w:val="20"/>
                <w:szCs w:val="20"/>
              </w:rPr>
            </w:pPr>
            <w:r w:rsidDel="00000000" w:rsidR="00000000" w:rsidRPr="00000000">
              <w:rPr>
                <w:sz w:val="20"/>
                <w:szCs w:val="20"/>
                <w:rtl w:val="0"/>
              </w:rPr>
              <w:t xml:space="preserve">kéo trở lại khỏi, giúp thoát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rPr>
                <w:sz w:val="20"/>
                <w:szCs w:val="20"/>
              </w:rPr>
            </w:pPr>
            <w:r w:rsidDel="00000000" w:rsidR="00000000" w:rsidRPr="00000000">
              <w:rPr>
                <w:sz w:val="20"/>
                <w:szCs w:val="20"/>
                <w:rtl w:val="0"/>
              </w:rPr>
              <w:t xml:space="preserve">ecological disaster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rPr>
                <w:sz w:val="20"/>
                <w:szCs w:val="20"/>
              </w:rPr>
            </w:pPr>
            <w:r w:rsidDel="00000000" w:rsidR="00000000" w:rsidRPr="00000000">
              <w:rPr>
                <w:sz w:val="20"/>
                <w:szCs w:val="20"/>
                <w:rtl w:val="0"/>
              </w:rPr>
              <w:t xml:space="preserve">thảm họa sinh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rPr>
                <w:sz w:val="20"/>
                <w:szCs w:val="20"/>
              </w:rPr>
            </w:pPr>
            <w:r w:rsidDel="00000000" w:rsidR="00000000" w:rsidRPr="00000000">
              <w:rPr>
                <w:sz w:val="20"/>
                <w:szCs w:val="20"/>
                <w:rtl w:val="0"/>
              </w:rPr>
              <w:t xml:space="preserve">ecological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76" w:lineRule="auto"/>
              <w:rPr>
                <w:sz w:val="20"/>
                <w:szCs w:val="20"/>
              </w:rPr>
            </w:pPr>
            <w:r w:rsidDel="00000000" w:rsidR="00000000" w:rsidRPr="00000000">
              <w:rPr>
                <w:sz w:val="20"/>
                <w:szCs w:val="20"/>
                <w:rtl w:val="0"/>
              </w:rPr>
              <w:t xml:space="preserve">thuộc sinh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rPr>
                <w:sz w:val="20"/>
                <w:szCs w:val="20"/>
              </w:rPr>
            </w:pPr>
            <w:r w:rsidDel="00000000" w:rsidR="00000000" w:rsidRPr="00000000">
              <w:rPr>
                <w:sz w:val="20"/>
                <w:szCs w:val="20"/>
                <w:rtl w:val="0"/>
              </w:rPr>
              <w:t xml:space="preserve">disaster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rPr>
                <w:sz w:val="20"/>
                <w:szCs w:val="20"/>
              </w:rPr>
            </w:pPr>
            <w:r w:rsidDel="00000000" w:rsidR="00000000" w:rsidRPr="00000000">
              <w:rPr>
                <w:sz w:val="20"/>
                <w:szCs w:val="20"/>
                <w:rtl w:val="0"/>
              </w:rPr>
              <w:t xml:space="preserve">thảm họa</w:t>
            </w:r>
          </w:p>
        </w:tc>
      </w:tr>
    </w:tbl>
    <w:p w:rsidR="00000000" w:rsidDel="00000000" w:rsidP="00000000" w:rsidRDefault="00000000" w:rsidRPr="00000000" w14:paraId="000001AA">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kz1kuds26e7m"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AC">
      <w:pPr>
        <w:pStyle w:val="Heading1"/>
        <w:jc w:val="both"/>
        <w:rPr>
          <w:rFonts w:ascii="Oswald Medium" w:cs="Oswald Medium" w:eastAsia="Oswald Medium" w:hAnsi="Oswald Medium"/>
          <w:color w:val="3d85c6"/>
          <w:sz w:val="34"/>
          <w:szCs w:val="34"/>
        </w:rPr>
      </w:pPr>
      <w:bookmarkStart w:colFirst="0" w:colLast="0" w:name="_3bs6wl3gc0uw"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AD">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AE">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New filter promises clean water for millions</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A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ingenious invention is set to bring clean water to developing countries, and while the science may be cutting edge, the materials are extremely down to earth.</w:t>
            </w:r>
          </w:p>
          <w:p w:rsidR="00000000" w:rsidDel="00000000" w:rsidP="00000000" w:rsidRDefault="00000000" w:rsidRPr="00000000" w14:paraId="000001B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handful of clay, yesterday's coffee grounds and some cow manure are the ingredients that could bring clean, safe drinking water to many developing countries. The simple new technology, developed by Australian National University (ANU) materials scientist and potter Tony Flynn, allows water filters to be made from commonly available materials and fired (or baked) using cow manure as the source of heat, without the need for a kiln (an oven for baking or drying pottery). The filters have been tested and shown to remove common pathogens (disease-producing organisms) including E-coli.</w:t>
            </w:r>
          </w:p>
          <w:p w:rsidR="00000000" w:rsidDel="00000000" w:rsidP="00000000" w:rsidRDefault="00000000" w:rsidRPr="00000000" w14:paraId="000001B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invention was born out of a project involving the Manatuto community in East Timor. A charity operating there wanted to help set up a small industrial site manufacturing water filters, but initial research found the local clay to be too fine - a problem solved by the addition of organic material. While the problems of producing a working ceramic filter in East Timor were overcome, the solution was kiln-based and particular to that community's materials and couldn't be applied elsewhere. Flynn's technique for manure firing, with no requirement for a kiln, has made this zero technology approach available anywhere it is needed.</w:t>
            </w:r>
          </w:p>
          <w:p w:rsidR="00000000" w:rsidDel="00000000" w:rsidP="00000000" w:rsidRDefault="00000000" w:rsidRPr="00000000" w14:paraId="000001B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commercial clay filters do exist, but, even if available, with prices starting at US$5 each, they are often outside the budgets of most people in the developing world. Unlike other water filtering devices, Flynn's filters are inexpensive and simple to produce. Take a handful of clay, mix it with a handful of organic material such as used tea leaves, coffee grounds or rice hulls, add water in a sufficient quantity to make a stiff mixture and form a cylindrical pot that has one end closed, then dry it in the sun. According to Flynn, used coffee grounds have given the best results to date. The walls of the filter can be measure using the width of an adult finger as the standard. Next, surround the pots with straw, put them in a mound of cow manure, light the straw and then top up the burning manure as required. The filters are finished in 45 to 60 minutes.</w:t>
            </w:r>
          </w:p>
          <w:p w:rsidR="00000000" w:rsidDel="00000000" w:rsidP="00000000" w:rsidRDefault="00000000" w:rsidRPr="00000000" w14:paraId="000001B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properties of cow manure are vital, as the fuel can reach a temperature of 700 degrees in half an hour, and will be up to 950 degrees after another 20 to 30 minutes. The manure makes a good fuel because it is very high in organic material that burns readily and quickly. The manure has to be dry and is best used exactly as found in the field; there is no need to break it up or process it any further. In contrast, a potter's kiln is an expensive item and can take up to four or five hours to get up to 800 degrees. It needs expensive scarce fuel, such as gas or wood to heat it, and experience to use it. With no technology, no insulation and nothing other than a pile of cow manure and a match, none of these requirements apply.</w:t>
            </w:r>
          </w:p>
          <w:p w:rsidR="00000000" w:rsidDel="00000000" w:rsidP="00000000" w:rsidRDefault="00000000" w:rsidRPr="00000000" w14:paraId="000001B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also helpful that, like clay and organic material, cow manure is freely available across the developing world. A cow is a natural fuel factory. Manure is a mixture of vegetable materials of different sizes, and cow manure as a fuel is the same wherever it is found.</w:t>
            </w:r>
          </w:p>
          <w:p w:rsidR="00000000" w:rsidDel="00000000" w:rsidP="00000000" w:rsidRDefault="00000000" w:rsidRPr="00000000" w14:paraId="000001B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as using manure as a fuel for domestic use is not a new idea, the fact that liquid can pass through clay objects is something that potters have always known, and clay's porous nature is something that, as a former ceramics lecturer in the ANU School of Art, Flynn is well aware of. The difference is that, rather than viewing the porous nature of the material as a problem - after all, not many people want a pot that won't hold water – his filters capitalize on this property.</w:t>
            </w:r>
          </w:p>
          <w:p w:rsidR="00000000" w:rsidDel="00000000" w:rsidP="00000000" w:rsidRDefault="00000000" w:rsidRPr="00000000" w14:paraId="000001C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filtration process is simple, but effective. The basic principle is that there are passages through the filter that are wide enough for water droplets to pass through, but too narrow for pathogens. Tests with the deadly E-coli bacterium have seen the filters remove 96.4 to 99.8 per cent of the pathogen – well within safe levels. The thickness of the clay container needs to be the same thick ness as an adult finger for the process to be effective. If this is the case, using only one filter, a liter of water can be obtained in two hours.</w:t>
            </w:r>
          </w:p>
          <w:p w:rsidR="00000000" w:rsidDel="00000000" w:rsidP="00000000" w:rsidRDefault="00000000" w:rsidRPr="00000000" w14:paraId="000001C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organic material, which burns away leaving cavities after firing, helps produce the structure in which pathogens will become trapped. It overcomes the potential problems of finer clays that may not let water through and also means that cracks are soon halted. And like clay and cow manure, organic material is universally available in the developing communities that need most assistance, as tea, coffee and rice are grown in these areas.</w:t>
            </w:r>
          </w:p>
          <w:p w:rsidR="00000000" w:rsidDel="00000000" w:rsidP="00000000" w:rsidRDefault="00000000" w:rsidRPr="00000000" w14:paraId="000001C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all the components being widely available, Flynn says there is no reason the technology couldn't be applied throughout the developing world. He has no plans to exploit his idea financially by registering ownership through a patent. If he did, any commercial copying would legally entitle him to a share in any profits made. Without a patent, there will be no illegality in it being adopted in any community that needs it. 'Everyone has a right to clean water, and these filters have the potential to enable anyone in the world to drink water safely, says Flynn.</w:t>
            </w:r>
          </w:p>
        </w:tc>
        <w:tc>
          <w:tcPr/>
          <w:p w:rsidR="00000000" w:rsidDel="00000000" w:rsidP="00000000" w:rsidRDefault="00000000" w:rsidRPr="00000000" w14:paraId="000001C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phát minh đầy sáng tạo sắp mang nước sạch đến các nước đang phát triển, và mặc dù khoa học đằng sau nó có thể rất tiên tiến, các vật liệu lại vô cùng bình dị.</w:t>
            </w:r>
          </w:p>
          <w:p w:rsidR="00000000" w:rsidDel="00000000" w:rsidP="00000000" w:rsidRDefault="00000000" w:rsidRPr="00000000" w14:paraId="000001C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nắm đất sét, bã cà phê của ngày hôm qua và một ít phân bò là những nguyên liệu có thể mang nước uống sạch và an toàn đến nhiều nước đang phát triển. Công nghệ mới đơn giản này, được phát triển bởi nhà khoa học vật liệu kiêm nghệ nhân gốm Tony Flynn thuộc Đại học Quốc gia Australia (ANU), cho phép chế tạo các bộ lọc nước từ những vật liệu sẵn có phổ biến và nung (hoặc nướng) bằng phân bò làm nguồn nhiệt, mà không cần lò nung (một loại lò dùng để nung hoặc sấy đồ gốm). Các bộ lọc đã được thử nghiệm và cho thấy có khả năng loại bỏ những mầm bệnh phổ biến (các sinh vật gây bệnh), bao gồm E-coli.</w:t>
            </w:r>
          </w:p>
          <w:p w:rsidR="00000000" w:rsidDel="00000000" w:rsidP="00000000" w:rsidRDefault="00000000" w:rsidRPr="00000000" w14:paraId="000001C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minh này ra đời từ một dự án có sự tham gia của cộng đồng Manatuto ở Đông Timor. Một tổ chức từ thiện hoạt động tại đó muốn giúp thành lập một cơ sở công nghiệp nhỏ sản xuất bộ lọc nước, nhưng nghiên cứu ban đầu phát hiện đất sét địa phương quá mịn – một vấn đề được giải quyết bằng cách thêm vật liệu hữu cơ. Mặc dù những vấn đề trong việc sản xuất một bộ lọc gốm hoạt động hiệu quả ở Đông Timor đã được khắc phục, giải pháp này dựa vào lò nung và phụ thuộc vào các vật liệu đặc thù của cộng đồng đó nên không thể áp dụng ở nơi khác. Kỹ thuật nung bằng phân bò của Flynn, không đòi hỏi lò nung, đã khiến phương pháp không cần công nghệ này có thể được áp dụng ở bất cứ nơi nào cần đến nó.</w:t>
            </w:r>
          </w:p>
          <w:p w:rsidR="00000000" w:rsidDel="00000000" w:rsidP="00000000" w:rsidRDefault="00000000" w:rsidRPr="00000000" w14:paraId="000001C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bộ lọc đất sét thương mại khác cũng tồn tại, nhưng ngay cả khi có sẵn, với giá khởi điểm 5 đô la Mỹ mỗi chiếc, chúng thường vượt quá khả năng chi trả của phần lớn người dân ở các nước đang phát triển. Không giống những thiết bị lọc nước khác, bộ lọc của Flynn rẻ và đơn giản để sản xuất. Lấy một nắm đất sét, trộn với một nắm vật liệu hữu cơ như lá trà đã qua sử dụng, bã cà phê hoặc vỏ trấu, thêm một lượng nước vừa đủ để tạo thành một hỗn hợp đặc, rồi tạo thành một chiếc bình hình trụ có một đầu bịt kín, sau đó phơi khô dưới ánh nắng mặt trời. Theo Flynn, bã cà phê đã qua sử dụng cho kết quả tốt nhất cho đến nay. Độ dày thành của bộ lọc có thể được đo bằng chiều rộng ngón tay của một người trưởng thành làm tiêu chuẩn. Tiếp theo, bao quanh các bình bằng rơm, đặt chúng vào một đống phân bò, đốt rơm rồi bổ sung thêm phân bò đang cháy khi cần thiết. Các bộ lọc hoàn thành sau 45 đến 60 phút.</w:t>
            </w:r>
          </w:p>
          <w:p w:rsidR="00000000" w:rsidDel="00000000" w:rsidP="00000000" w:rsidRDefault="00000000" w:rsidRPr="00000000" w14:paraId="000001D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Đặc tính của phân bò đóng vai trò thiết yếu, vì nhiên liệu này có thể đạt nhiệt độ 700 độ trong nửa giờ và sẽ lên tới 950 độ sau 20 đến 30 phút tiếp theo. Phân bò là nhiên liệu tốt vì chứa rất nhiều vật liệu hữu cơ dễ cháy và cháy nhanh. Phân bò phải khô và tốt nhất nên được sử dụng đúng như khi tìm thấy ngoài đồng; không cần phải đập nhỏ hoặc xử lý thêm. Ngược lại, một lò nung của thợ gốm là một thiết bị đắt tiền và có thể mất tới bốn hoặc năm giờ để đạt nhiệt độ 800 độ. Nó cần những nhiên liệu đắt đỏ và khan hiếm như khí đốt hoặc gỗ để làm nóng, đồng thời cần kinh nghiệm để vận hành. Không cần công nghệ, không cần vật liệu cách nhiệt và không cần gì ngoài một đống phân bò cùng một que diêm, tất cả những yêu cầu này đều không còn cần thiết.</w:t>
            </w:r>
          </w:p>
          <w:p w:rsidR="00000000" w:rsidDel="00000000" w:rsidP="00000000" w:rsidRDefault="00000000" w:rsidRPr="00000000" w14:paraId="000001D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hữu ích nữa là, cũng giống như đất sét và vật liệu hữu cơ, phân bò có sẵn miễn phí trên khắp các nước đang phát triển. Một con bò là một nhà máy sản xuất nhiên liệu tự nhiên. Phân bò là hỗn hợp của các loại vật liệu thực vật có kích thước khác nhau, và phân bò dùng làm nhiên liệu có tính chất giống nhau ở bất cứ nơi nào nó được tìm thấy.</w:t>
            </w:r>
          </w:p>
          <w:p w:rsidR="00000000" w:rsidDel="00000000" w:rsidP="00000000" w:rsidRDefault="00000000" w:rsidRPr="00000000" w14:paraId="000001D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như việc sử dụng phân bò làm nhiên liệu sinh hoạt không phải là một ý tưởng mới, thực tế rằng chất lỏng có thể đi qua các vật thể bằng đất sét là điều mà những người thợ gốm luôn biết, và tính chất xốp của đất sét là điều mà Flynn, với tư cách là một cựu giảng viên về gốm tại Trường Nghệ thuật ANU, hiểu rất rõ. Điểm khác biệt là thay vì coi tính chất xốp của vật liệu là một vấn đề – xét cho cùng, không có nhiều người muốn một chiếc bình không thể chứa nước – các bộ lọc của ông tận dụng chính đặc tính này.</w:t>
            </w:r>
          </w:p>
          <w:p w:rsidR="00000000" w:rsidDel="00000000" w:rsidP="00000000" w:rsidRDefault="00000000" w:rsidRPr="00000000" w14:paraId="000001D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Quá trình lọc rất đơn giản nhưng hiệu quả. Nguyên lý cơ bản là có những đường dẫn xuyên qua bộ lọc đủ rộng để các giọt nước đi qua, nhưng quá hẹp đối với các mầm bệnh. Các thử nghiệm với vi khuẩn E-coli gây chết người cho thấy các bộ lọc loại bỏ được từ 96,4 đến 99,8 phần trăm mầm bệnh – nằm trong mức an toàn. Độ dày của vật chứa bằng đất sét cần phải tương đương với độ dày của một ngón tay người trưởng thành thì quá trình mới có hiệu quả. Nếu đáp ứng điều kiện này, chỉ sử dụng một bộ lọc, có thể thu được một lít nước trong hai giờ.</w:t>
            </w:r>
          </w:p>
          <w:p w:rsidR="00000000" w:rsidDel="00000000" w:rsidP="00000000" w:rsidRDefault="00000000" w:rsidRPr="00000000" w14:paraId="000001D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sử dụng vật liệu hữu cơ, vốn cháy hết và để lại các khoang rỗng sau khi nung, giúp tạo ra cấu trúc nơi các mầm bệnh sẽ bị mắc lại. Nó khắc phục những vấn đề tiềm ẩn của loại đất sét mịn hơn, vốn có thể không cho nước đi qua, đồng thời cũng có nghĩa là các vết nứt sẽ nhanh chóng được ngăn lại. Và cũng giống như đất sét và phân bò, vật liệu hữu cơ có sẵn ở mọi nơi trong các cộng đồng đang phát triển cần được hỗ trợ nhiều nhất, vì trà, cà phê và lúa được trồng tại những khu vực này.</w:t>
            </w:r>
          </w:p>
          <w:p w:rsidR="00000000" w:rsidDel="00000000" w:rsidP="00000000" w:rsidRDefault="00000000" w:rsidRPr="00000000" w14:paraId="000001D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tất cả các thành phần đều có sẵn rộng rãi, Flynn cho rằng không có lý do gì công nghệ này không thể được áp dụng trên khắp các nước đang phát triển. Ông không có ý định khai thác ý tưởng của mình về mặt tài chính bằng cách đăng ký quyền sở hữu thông qua bằng sáng chế. Nếu làm vậy, bất kỳ hoạt động sao chép thương mại nào cũng sẽ cho phép ông có quyền hợp pháp đối với một phần lợi nhuận thu được. Không có bằng sáng chế, việc áp dụng công nghệ này tại bất kỳ cộng đồng nào cần đến nó sẽ không bị coi là bất hợp pháp. “Mọi người đều có quyền được sử dụng nước sạch, và những bộ lọc này có tiềm năng giúp bất kỳ ai trên thế giới uống nước một cách an toàn,” Flynn nói.</w:t>
            </w:r>
          </w:p>
        </w:tc>
      </w:tr>
    </w:tbl>
    <w:p w:rsidR="00000000" w:rsidDel="00000000" w:rsidP="00000000" w:rsidRDefault="00000000" w:rsidRPr="00000000" w14:paraId="000001D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DE">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ingenious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tài tình,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invention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phát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set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sắp sửa, 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bring clean 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mang nước sạch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developing country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quốc gia đang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cutting 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tiên tiến, hiện đại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down to earth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thực tế, đơn giản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handful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một nắm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clay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đất sét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coffee grounds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bã cà phê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cow manure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phân bò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ingredient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thành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safe drinking 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nước uống an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materials scientist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nhà khoa học vật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potter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thợ gốm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water filter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bộ lọc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commonly 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có sẵn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fire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nung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bake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nung, sấy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source of heat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nguồn nhiệt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kiln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lò nung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pottery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đồ gốm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pathogen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mầm bệnh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disease-producing organism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sinh vật gây bệnh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remove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invention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phát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be born out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project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dự 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charity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tổ chức từ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operate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set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thành lập, thiết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industrial 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cơ sở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manufacturing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initial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nghiên cứu 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local clay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đất sét 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fine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mịn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addition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sự bổ sung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organic 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vật liệu hữu cơ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overcome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khắc phục, vượt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solution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giải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kiln-based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dựa trên lò nung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particular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đặc thù đối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manure firing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nung bằng phân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requirement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yêu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có sẵn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elsewhere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nơi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commercial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filter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bộ lọc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outside the budget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vượt quá khả năng chi trả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inexpensive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rẻ, không đắt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filtering device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thiết bị lọc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used tea leaves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lá trà đã qua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rice hull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vỏ trấu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sufficient quantity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lượng 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stiff mixture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hỗn hợp đặc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cylindrical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hình trụ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tạo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closed 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đầu bịt kín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dry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làm khô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according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to 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cho đến nay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wall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thành, vách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measure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đo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width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chiều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adult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người 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standard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tiêu chuẩn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surround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bao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straw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rơm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mound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đống, mô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châm lửa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top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bổ sung thêm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as required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khi cần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property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đặc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vital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thiết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fuel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nhiên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reach a temperature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đạt đến nhiệt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readily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dễ dàng, 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in contrast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trái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expensive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đắt đỏ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scarce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khan hiếm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insulation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vật liệu cách nhiệt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requirement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yêu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apply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freely 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có sẵn miễn phí/rộng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across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khắp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natural fuel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nhiên liệu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fuel factory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“nhà máy” nhiên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mixture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hỗn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vegetable 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vật liệu thực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domestic 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sử dụng trong gia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liquid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chất lỏng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pass 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đi xuyên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clay object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vật thể bằng đất sét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potter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thợ gốm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porous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xốp, có lỗ rỗng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former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trước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ceramics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đồ gốm, ngành gốm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lecturer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giảng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be well aware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nhận thức rõ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capitalize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tận dụng, khai thác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property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đặc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filtration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sự lọc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filtration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quá trình lọc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effective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basic principle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nguyên lý cơ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passage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đường dẫn, lối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water droplet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giọt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narrow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hẹp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deadly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chết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bacterium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vi khuẩn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remove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per 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phần trăm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safe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mức an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thickness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độ dày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container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vật chứa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obtain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thu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liter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lít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cavity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khoang rỗng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firing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sự nung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cấu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become trapped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bị mắc kẹt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potential 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vấn đề tiềm 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fine clay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đất sét mịn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let 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cho đi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crack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vết nứt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halt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dừng lại, ngăn chặn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universally 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có sẵn ở khắp nơi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assistance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sự 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component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thành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sz w:val="20"/>
                <w:szCs w:val="20"/>
              </w:rPr>
            </w:pPr>
            <w:r w:rsidDel="00000000" w:rsidR="00000000" w:rsidRPr="00000000">
              <w:rPr>
                <w:sz w:val="20"/>
                <w:szCs w:val="20"/>
                <w:rtl w:val="0"/>
              </w:rPr>
              <w:t xml:space="preserve">widely 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có sẵn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apply throughout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áp dụng trên khắp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rPr>
                <w:sz w:val="20"/>
                <w:szCs w:val="20"/>
              </w:rPr>
            </w:pPr>
            <w:r w:rsidDel="00000000" w:rsidR="00000000" w:rsidRPr="00000000">
              <w:rPr>
                <w:sz w:val="20"/>
                <w:szCs w:val="20"/>
                <w:rtl w:val="0"/>
              </w:rPr>
              <w:t xml:space="preserve">exploit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rPr>
                <w:sz w:val="20"/>
                <w:szCs w:val="20"/>
              </w:rPr>
            </w:pPr>
            <w:r w:rsidDel="00000000" w:rsidR="00000000" w:rsidRPr="00000000">
              <w:rPr>
                <w:sz w:val="20"/>
                <w:szCs w:val="20"/>
                <w:rtl w:val="0"/>
              </w:rPr>
              <w:t xml:space="preserve">khai thác, trục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76" w:lineRule="auto"/>
              <w:rPr>
                <w:sz w:val="20"/>
                <w:szCs w:val="20"/>
              </w:rPr>
            </w:pPr>
            <w:r w:rsidDel="00000000" w:rsidR="00000000" w:rsidRPr="00000000">
              <w:rPr>
                <w:sz w:val="20"/>
                <w:szCs w:val="20"/>
                <w:rtl w:val="0"/>
              </w:rPr>
              <w:t xml:space="preserve">financially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về mặt tài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register ownership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đăng ký quyền sở hữu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patent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bằng sáng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76" w:lineRule="auto"/>
              <w:rPr>
                <w:sz w:val="20"/>
                <w:szCs w:val="20"/>
              </w:rPr>
            </w:pPr>
            <w:r w:rsidDel="00000000" w:rsidR="00000000" w:rsidRPr="00000000">
              <w:rPr>
                <w:sz w:val="20"/>
                <w:szCs w:val="20"/>
                <w:rtl w:val="0"/>
              </w:rPr>
              <w:t xml:space="preserve">commercial copying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việc sao chép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legally entitled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có quyền hợp pháp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76" w:lineRule="auto"/>
              <w:rPr>
                <w:sz w:val="20"/>
                <w:szCs w:val="20"/>
              </w:rPr>
            </w:pPr>
            <w:r w:rsidDel="00000000" w:rsidR="00000000" w:rsidRPr="00000000">
              <w:rPr>
                <w:sz w:val="20"/>
                <w:szCs w:val="20"/>
                <w:rtl w:val="0"/>
              </w:rPr>
              <w:t xml:space="preserve">profit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lợi nhuận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adopt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illegality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tính bất hợp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enable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cho phép, tạo điều kiện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drink safely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uống nước an toàn</w:t>
            </w:r>
          </w:p>
        </w:tc>
      </w:tr>
    </w:tbl>
    <w:p w:rsidR="00000000" w:rsidDel="00000000" w:rsidP="00000000" w:rsidRDefault="00000000" w:rsidRPr="00000000" w14:paraId="00000309">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3vgau7ittvrs"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0B">
      <w:pPr>
        <w:pStyle w:val="Heading1"/>
        <w:jc w:val="both"/>
        <w:rPr>
          <w:rFonts w:ascii="Oswald Medium" w:cs="Oswald Medium" w:eastAsia="Oswald Medium" w:hAnsi="Oswald Medium"/>
          <w:color w:val="3d85c6"/>
          <w:sz w:val="34"/>
          <w:szCs w:val="34"/>
        </w:rPr>
      </w:pPr>
      <w:bookmarkStart w:colFirst="0" w:colLast="0" w:name="_sc95sp6kv0ze"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0C">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0D">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Are hydrogen cars the answer?</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tempting to think that the conservation of coral reefs and rainforests is a separate issue from traffic and air pollution. But it is not. Scientists are now confident that rapid changes in the Earth’s climate are already disrupting and altering many wildlife habitats. Pollution from vehicles is a big part of the problem.</w:t>
            </w:r>
          </w:p>
          <w:p w:rsidR="00000000" w:rsidDel="00000000" w:rsidP="00000000" w:rsidRDefault="00000000" w:rsidRPr="00000000" w14:paraId="000003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Nation’s Climate Change Panel has estimated that the global average temperature rise expected by the year 2100 could be as much as 6°C, causing forest fires and dieback on land and coral bleaching in the ocean. Few species, if any, will be immune from the changes in temperature, rainfall and sea levels. The panel believes that if such catastrophic temperature rises are to be avoided, the quantity of greenhouse gases, especially carbon dioxide, being released into the atmosphere must be reduced. That will depend on slowing the rate of deforestation and, more crucially, finding alternatives to coal, oil and gas as our principal energy sources.</w:t>
            </w:r>
          </w:p>
          <w:p w:rsidR="00000000" w:rsidDel="00000000" w:rsidP="00000000" w:rsidRDefault="00000000" w:rsidRPr="00000000" w14:paraId="000003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Technologies do exist to reduce or eliminate carbon dioxide as a waste product of our energy consumption. Wind power and solar power are both spreading fast, but what are we doing about traffic? Electric cars are one possible option, but their range and the time it takes to charge their batteries pose serious limitations. However, the technology that shows the most potential to make cars climate-friendly is fuel-cell technology. This was actually invented in the late nineteenth century, but because the world’s motor industry put its effort into developing the combustion engine, it was never refined for mass production. One of the first prototype fuel-cell-powered vehicles have been built by the Ford Motor Company. It is like a conventional car, only with better acceleration and a smoother ride. Ford engineers expect to be able to produce a virtually silent vehicle in the future.</w:t>
            </w:r>
          </w:p>
          <w:p w:rsidR="00000000" w:rsidDel="00000000" w:rsidP="00000000" w:rsidRDefault="00000000" w:rsidRPr="00000000" w14:paraId="000003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what’s the process involved – and is there a catch? Hydrogen goes into the fuel tank, producing electricity. The only emission from the exhaust pipe is water. The fuel-cell is, in some ways similar to a battery, but unlike a battery, it does not run down. As long as hydrogen and oxygen are supplied to the cell, it will keep on generating electricity. Some cells work off methane and a few use liquid fuels such as methanol, but fuel-ceils using hydrogen probably have the most potential. Furthermore, they need not be limited to transport. Fuel-cells can be made in a huge range of size, small enough for portable computers or large enough for power stations. They have no moving parts and therefore need no oil. They just need a supply of hydrogen. The big question, then, is where to get it from.</w:t>
            </w:r>
          </w:p>
          <w:p w:rsidR="00000000" w:rsidDel="00000000" w:rsidP="00000000" w:rsidRDefault="00000000" w:rsidRPr="00000000" w14:paraId="000003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source of hydrogen is water. But to exploit the abundant resource, electricity is needed, and if the electricity is produced by a coal-fired power station or other fossil fuel, then the overall carbon reduction benefit of the fuel-cell disappears. Renewable sources, such as wind and solar power, do not produce enough energy for it to be economically viable to use them in the ‘manufacture’ of hydrogen as a transport fuel. Another source of hydrogen is, however, available and could provide a supply pending the development of more efficient and cheaper renewable energy technologies. By splitting natural gas (methane) into its constituent parts, hydrogen and carbon dioxide are produced. One way round the problem of what to do with the carbon dioxide could be to store it back below ground – so-called geological sequestration. Oil companies, such as Norway’s Statoil, are experimenting with storing carbon dioxide below ground in oil and gas wells.</w:t>
            </w:r>
          </w:p>
          <w:p w:rsidR="00000000" w:rsidDel="00000000" w:rsidP="00000000" w:rsidRDefault="00000000" w:rsidRPr="00000000" w14:paraId="000003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freak weather conditions, arguably caused by global warming, frequently in the headlines, the urgent need to get fuel-cell vehicles will be available in most showrooms. Even now, fuel-cell buses are operating in the US, while in Germany a courier company is planning to take delivery of fuel-cell-powered vans in the near future. The fact that centrally-run fleets of buses and vans are the first fuel-cell vehicles identifies another challenge – fuel distribution. The refueling facilities necessary to top up hydrogen-powered vehicles are available only in a very few places at present. Public transport and delivery firms are logical places to start since their vehicles are operated from central depots.</w:t>
            </w:r>
          </w:p>
          <w:p w:rsidR="00000000" w:rsidDel="00000000" w:rsidP="00000000" w:rsidRDefault="00000000" w:rsidRPr="00000000" w14:paraId="000003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Fuel-cell technology is being developed right across the automotive industry. This technology could have a major impact in slowing down climate change, but further investment is needed if the industry – and the world’s wildlife – is to have a long-term future.</w:t>
            </w:r>
          </w:p>
        </w:tc>
        <w:tc>
          <w:tcPr/>
          <w:p w:rsidR="00000000" w:rsidDel="00000000" w:rsidP="00000000" w:rsidRDefault="00000000" w:rsidRPr="00000000" w14:paraId="000003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Thật hấp dẫn khi nghĩ rằng việc bảo tồn các rạn san hô và rừng nhiệt đới là một vấn đề tách biệt với giao thông và ô nhiễm không khí. Nhưng thực tế không phải vậy. Các nhà khoa học hiện tin chắc rằng những thay đổi nhanh chóng trong khí hậu Trái Đất đã và đang làm gián đoạn và biến đổi nhiều môi trường sống của động vật hoang dã. Ô nhiễm từ các phương tiện giao thông là một phần lớn của vấn đề.</w:t>
            </w:r>
          </w:p>
          <w:p w:rsidR="00000000" w:rsidDel="00000000" w:rsidP="00000000" w:rsidRDefault="00000000" w:rsidRPr="00000000" w14:paraId="000003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Hội đồng Liên Hợp Quốc về Biến đổi Khí hậu ước tính rằng mức tăng nhiệt độ trung bình toàn cầu được dự kiến vào năm 2100 có thể lên tới 6°C, gây ra cháy rừng và hiện tượng cây cối chết hàng loạt trên đất liền, cũng như hiện tượng tẩy trắng san hô trong đại dương. Rất ít loài, nếu có, sẽ không chịu ảnh hưởng của những thay đổi về nhiệt độ, lượng mưa và mực nước biển. Hội đồng cho rằng nếu muốn tránh những mức tăng nhiệt độ thảm khốc như vậy, lượng khí nhà kính, đặc biệt là khí carbon dioxide, được thải vào khí quyển phải được giảm xuống. Điều đó sẽ phụ thuộc vào việc làm chậm tốc độ phá rừng và, quan trọng hơn, tìm ra những giải pháp thay thế cho than đá, dầu mỏ và khí đốt với tư cách là các nguồn năng lượng chính của chúng ta.</w:t>
            </w:r>
          </w:p>
          <w:p w:rsidR="00000000" w:rsidDel="00000000" w:rsidP="00000000" w:rsidRDefault="00000000" w:rsidRPr="00000000" w14:paraId="000003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công nghệ nhằm giảm hoặc loại bỏ carbon dioxide như một sản phẩm thải ra từ việc tiêu thụ năng lượng của chúng ta thực sự tồn tại. Năng lượng gió và năng lượng mặt trời đều đang phát triển nhanh chóng, nhưng chúng ta đang làm gì đối với giao thông? Ô tô điện là một lựa chọn khả thi, nhưng quãng đường di chuyển và thời gian cần thiết để sạc pin đặt ra những hạn chế nghiêm trọng. Tuy nhiên, công nghệ có tiềm năng lớn nhất trong việc biến ô tô trở nên thân thiện với khí hậu là công nghệ pin nhiên liệu. Công nghệ này thực ra đã được phát minh vào cuối thế kỷ XIX, nhưng vì ngành công nghiệp ô tô thế giới tập trung nỗ lực vào việc phát triển động cơ đốt trong nên nó chưa bao giờ được hoàn thiện để sản xuất hàng loạt. Một trong những nguyên mẫu đầu tiên của phương tiện chạy bằng pin nhiên liệu đã được Công ty Ford Motor chế tạo. Nó giống một chiếc ô tô thông thường, chỉ khác là có khả năng tăng tốc tốt hơn và vận hành êm ái hơn. Các kỹ sư của Ford kỳ vọng trong tương lai có thể sản xuất một phương tiện gần như không phát ra tiếng động.</w:t>
            </w:r>
          </w:p>
          <w:p w:rsidR="00000000" w:rsidDel="00000000" w:rsidP="00000000" w:rsidRDefault="00000000" w:rsidRPr="00000000" w14:paraId="000003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quá trình này diễn ra như thế nào – và liệu có điểm bất lợi nào không? Hydro được đưa vào bình nhiên liệu, tạo ra điện. Khí thải duy nhất từ ống xả là nước. Pin nhiên liệu, ở một số khía cạnh, tương tự như một cục pin, nhưng không giống pin thông thường, nó không bị cạn năng lượng. Chừng nào hydro và oxy còn được cung cấp cho pin, nó sẽ tiếp tục tạo ra điện. Một số loại pin hoạt động bằng methane và một số ít sử dụng nhiên liệu lỏng như methanol, nhưng pin nhiên liệu sử dụng hydro có lẽ có tiềm năng lớn nhất. Hơn nữa, chúng không nhất thiết phải chỉ được sử dụng trong giao thông. Pin nhiên liệu có thể được chế tạo với nhiều kích cỡ khác nhau, đủ nhỏ cho máy tính xách tay hoặc đủ lớn cho các nhà máy điện. Chúng không có bộ phận chuyển động và do đó không cần dầu. Chúng chỉ cần được cung cấp hydro. Vậy câu hỏi lớn là: lấy hydro từ đâu?</w:t>
            </w:r>
          </w:p>
          <w:p w:rsidR="00000000" w:rsidDel="00000000" w:rsidP="00000000" w:rsidRDefault="00000000" w:rsidRPr="00000000" w14:paraId="000003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nguồn hydro là nước. Nhưng để khai thác nguồn tài nguyên dồi dào này, cần có điện, và nếu điện được sản xuất bởi một nhà máy điện đốt than hoặc một loại nhiên liệu hóa thạch khác, thì lợi ích giảm carbon tổng thể của pin nhiên liệu sẽ biến mất. Các nguồn năng lượng tái tạo như năng lượng gió và năng lượng mặt trời không tạo ra đủ năng lượng để việc sử dụng chúng trong quá trình “sản xuất” hydro làm nhiên liệu giao thông trở nên khả thi về mặt kinh tế. Tuy nhiên, một nguồn hydro khác có sẵn và có thể cung cấp nguồn hydro tạm thời trong khi chờ phát triển các công nghệ năng lượng tái tạo hiệu quả hơn và rẻ hơn. Bằng cách tách khí tự nhiên (methane) thành các thành phần cấu tạo của nó, hydro và carbon dioxide được tạo ra. Một cách giải quyết vấn đề xử lý carbon dioxide là lưu trữ nó trở lại dưới lòng đất – được gọi là cô lập địa chất. Các công ty dầu mỏ, chẳng hạn như Statoil của Na Uy, đang thử nghiệm việc lưu trữ carbon dioxide dưới lòng đất trong các giếng dầu và khí đốt.</w:t>
            </w:r>
          </w:p>
          <w:p w:rsidR="00000000" w:rsidDel="00000000" w:rsidP="00000000" w:rsidRDefault="00000000" w:rsidRPr="00000000" w14:paraId="000003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những điều kiện thời tiết bất thường, được cho là do hiện tượng nóng lên toàn cầu, thường xuyên xuất hiện trên các tiêu đề báo chí, nhu cầu cấp thiết phải đưa các phương tiện chạy bằng pin nhiên liệu vào sử dụng ngày càng rõ ràng. Ngay cả hiện nay, xe buýt chạy bằng pin nhiên liệu đang hoạt động ở Mỹ, trong khi tại Đức, một công ty chuyển phát đang có kế hoạch nhận các xe tải nhỏ chạy bằng pin nhiên liệu trong tương lai gần. Thực tế rằng các đội xe buýt và xe tải nhỏ được vận hành tập trung là những phương tiện chạy bằng pin nhiên liệu đầu tiên cho thấy một thách thức khác – phân phối nhiên liệu. Các cơ sở tiếp nhiên liệu cần thiết để nạp thêm hydro cho các phương tiện chạy bằng hydro hiện chỉ có ở một số rất ít nơi. Giao thông công cộng và các công ty giao hàng là những nơi hợp lý để bắt đầu, vì phương tiện của họ được vận hành từ các bến trung tâm.</w:t>
            </w:r>
          </w:p>
          <w:p w:rsidR="00000000" w:rsidDel="00000000" w:rsidP="00000000" w:rsidRDefault="00000000" w:rsidRPr="00000000" w14:paraId="000003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nghệ pin nhiên liệu đang được phát triển trên khắp ngành công nghiệp ô tô. Công nghệ này có thể tạo ra tác động lớn trong việc làm chậm biến đổi khí hậu, nhưng cần có thêm đầu tư nếu ngành công nghiệp này – và động vật hoang dã trên thế giới – muốn có một tương lai lâu dài.</w:t>
            </w:r>
          </w:p>
        </w:tc>
      </w:tr>
    </w:tbl>
    <w:p w:rsidR="00000000" w:rsidDel="00000000" w:rsidP="00000000" w:rsidRDefault="00000000" w:rsidRPr="00000000" w14:paraId="0000033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1">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32">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tempting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hấp dẫn, dễ khiến người ta nghĩ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conservation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sự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coral reef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rạn san 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rPr>
                <w:sz w:val="20"/>
                <w:szCs w:val="20"/>
              </w:rPr>
            </w:pPr>
            <w:r w:rsidDel="00000000" w:rsidR="00000000" w:rsidRPr="00000000">
              <w:rPr>
                <w:sz w:val="20"/>
                <w:szCs w:val="20"/>
                <w:rtl w:val="0"/>
              </w:rPr>
              <w:t xml:space="preserve">rainforest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rừng mưa nhiệt đới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separate 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vấn đề riêng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traffic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giao thông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air pollution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ô nhiễm không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climate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khí hậu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rapid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sự thay đổi 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disrupt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làm gián đoạn, phá vỡ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alter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wildlife habitat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môi trường sống của động vật hoang dã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pollution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ô nhiễm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vehicle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phương tiện giao thông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estimate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ước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global average temperature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nhiệt độ trung bình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temperature 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sự gia tăng nhiệt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as much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lên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forest fire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cháy rừng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dieback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hiện tượng cây chết dần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coral bleaching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hiện tượng tẩy trắng san 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immune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miễn nhiễm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rainfall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lượng mưa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sea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mực nước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catastrophic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thảm khốc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avoid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tránh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quantity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lượng, số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greenhouse gas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khí nhà kính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carbon dioxide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khí carbon dioxide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release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thải ra, giải phóng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atmosphere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khí quyển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depend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deforestation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nạn phá rừng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crucially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một cách then chốt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alternative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giải pháp 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principal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chính, 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energy 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nguồn năng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reduce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eliminate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waste 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sản phẩm thải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energy consumption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sự tiêu thụ năng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wind power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năng lượng gió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solar power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năng lượng mặt trời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lan rộng,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electric car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ô tô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option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quãng đường 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charge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sạc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battery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pin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limitation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sự 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potential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tiềm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climate-friendly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thân thiện với khí hậu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fuel-cell 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công nghệ pin nhiên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invent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phát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nineteenth 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thế kỷ 19</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motor 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ngành công nghiệp ô tô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combustion engine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động cơ đốt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refine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cải tiến, tinh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mass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sản xuất hàng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prototype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nguyên mẫu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fuel-cell-powered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chạy bằng pin nhiên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conventional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thông thường,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acceleration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khả năng tăng tốc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smooth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êm 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ride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chuyến đi, cảm giác vận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engineer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kỹ sư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virtually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gần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silent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im lặng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quy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catch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điểm bất lợi, vấn đề tiềm 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hydrogen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hydro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fuel tank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bình nhiên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generate electricity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tạo ra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emission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khí thải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exhaust pipe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ống xả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in some ways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theo một số khía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run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cạn kiệt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keep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tiếp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methane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khí methane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liquid fuel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nhiên liệu lỏng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methanol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methanol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furthermore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hơn nữa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transport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giao thông, vận tải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huge range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phạm vi rất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portable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có thể mang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power station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nhà máy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moving 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bộ phận chuyển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therefore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do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dầu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supply of hydrogen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nguồn cung hydro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abundant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dồi dào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exploit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khai thác, tận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resource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tài nguyên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coal-fired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chạy bằng than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fossil fuel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nhiên liệu hóa thạch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overall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tổng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carbon reduction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sự cắt giảm carbon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renewable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có thể tái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economically viable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khả thi về mặt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manufacture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transport fuel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nhiên liệu giao thông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pending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trong khi chờ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efficient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constituent 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thành phần cấu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split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phân tách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constituent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thành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way 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cách giải quyết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store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lưu trữ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below 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dưới lòng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geological sequestration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cô lập địa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oil 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công ty dầu mỏ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experiment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oil well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giếng dầu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gas well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giếng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freak weather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thời tiết bất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arguably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có thể lập luận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global warming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sự nóng lên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frequently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headline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tiêu đề báo chí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urgent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cấp bách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fuel-cell vehicle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phương tiện chạy bằng pin nhiên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showroom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phòng trưng bày, đại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bus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xe buýt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operate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vận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courier 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công ty chuyển phát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take delivery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nhận bàn giao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van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xe tải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centrally-run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được vận hành tập trung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fleet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đội xe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chỉ ra, 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thách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fuel distribution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phân phối nhiên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refueling facility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cơ sở tiếp nhiên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top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nạp thêm, đổ thêm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public transport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giao thông công cộng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delivery firm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công ty giao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depot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kho/bến trung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automotive 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ngành công nghiệp ô tô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have an impact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có tác động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slow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làm chậm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climate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biến đổi khí hậu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investment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sự đầu tư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long-term future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tương lai dài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wildlife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động vật hoang dã</w:t>
            </w:r>
          </w:p>
        </w:tc>
      </w:tr>
    </w:tbl>
    <w:p w:rsidR="00000000" w:rsidDel="00000000" w:rsidP="00000000" w:rsidRDefault="00000000" w:rsidRPr="00000000" w14:paraId="0000045D">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