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bgemvhi0bt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Tulip Mania</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Centuries before anyone ever heard of high-tech stocks such as Qualcomm, CMGI, or Cisco Systems, a tulip in 17th century Holland caused quite the stir. The Semper Augustus was a tulip of extraordinary grandeur, with midnight blue petals topped by a pure white band and highlighted with crimson flares. For the Dutch, there were few things more valuable than the Semper Augustus tulips.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Around 1624, there were only a dozen specimens of the Semper Augustus. A man from Amsterdam owned all of the specimens. The man was offered 3,000 guilders in Dutch currency for just one bulb of the specimen. At the time, that was an absurd amount. The well-known Dutch painter Rembrandt Harmenszoon van Rijn received only about half of that amount a few years later for his The Night Watch painting. Despite the apparently exorbitant offer for just one of his tulip bulbs, the Dutch man, whose name has been lost in history, declined the offer.</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that time, people wondered who was wackier, the man who refused to sell a tulip bulb for a fortune or the man who had offered to pay a fortune for just one bulb. This question was explored extensively by British journalist Mike Dash in his book, The Story of the World's Most Coveted Flower and the Extraordinary Passions It Aroused. In his account of tulip mania, Dash details the history behind the buzzword and, in doing so, he presents a cautionary tale for modern-day investors, who are often inclined to load up on unproven and yet-to-be-profitable stocks, similar to the tulip mania that raged in Holland in the 17th century.</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should be pointed out that the Dutch were not the first people to go bonkers over tulips. Long before the first tulips ever bloomed in Europe, the Persians had already fallen in love with the beauty of the flower, and the rulers of the Ottoman Empire held it in the highest regard, dating back to a time around 1559. However, when the tulip finally arrived in Holland, the flower seemed to find an even more fertile ground, and not just from a horticultural standpoint.</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the early 17th century, Holland was entering its Golden Age. Time, energy, and financial resources that had previously been used in fighting for Holland's independence from Spain were now available to be used for commerce. The city of Amsterdam was the hub of lucrative trade with the East Indies and a single voyage to the East Indies could result in substantial profits for the merchants involved in those activities. Those merchants often flaunted their success by building great estates, many landscaped with magnificent flower gardens.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Then along came the tulip. "It is impossible to comprehend the tulip mania without understanding just how different tulips were from every other flower known to horticulturists in the 17th century. The colours they exhibited were brighter than those of ordinary plants," Dash explains. Although the rarer tulips sometimes commanded higher prices, the bulbs for most ordinary tulips were sold by the pound for a modest price. Then, around 1630, a different type of tulip fancier appeared on the scene. Motivated by thoughts of great profits, these "florists" or professional tulip traders set out to find flower enthusiasts and speculators alike. But even as the number of tulip buyers grew quickly, the supply of tulip bulbs remained stagnant. It seems that the tulip became a foil in the supply squeeze: there was no quick fix to increase the quantity of available bulbs, as it takes seven years for a tulip to grow from a seed. Even though bulbs can produce two or three offshoots annually, the mother bulb lasts only a few years.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Tulip bulb prices continued to soar throughout the 1630s, as more speculators wedged into the market. Even people in other occupations wanted in on the tulip trading business. Weavers and farmers mortgaged their assets in order to get into the tulip market. In 1633, a farmhouse in Hoorn was sold in exchange for three rare bulbs. By 1636, the tulip trading business was flourishing so much that even "garbage" bulbs were being sold for hundreds of guilders. Eventually, a futures market for bulbs was even established. Tulip mania reached its zenith during the winter of 1636-1637, when some bulbs were known to be bought and sold up to ten times a day. Exemplifying this mania is the story of an auction that was held to benefit seven orphans whose only asset was 70 fine tulips left by their father. One of those bulbs, a rare Violetten Admirael van Enkhuizen bulb, sold for 5,200 guilders, an all-time record. All told, the 70 flowers from that auction brought in nearly 53,000 guilders.</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There is a saying that goes, "All good things must come to an end." That was certainly the case with the tulip market, which crashed quickly and spectacularly. It wasn't long after the above-mentioned orphan auction, when buyers refused to pay high asking prices at a routine bulb auction in Haarlem. In just a matter of days, the word of this auction spread all over the country, creating widespread panic among tulip traders and speculators. And, sure enough, the market for tulips crashed quickly thereafter. Tulips that had sold for 5,000 guilders only a few weeks before now fetched only 50 guilders.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 comparing the tulip mania of the 17th century with the recent dot-com craze, there is one major difference: even at its height, the Amsterdam Stock Exchange never touched tulips. "The speculation in tulip bulbs always existed at the margins of Dutch economic life," Dash points out. As tulip trading was at the periphery of the Dutch economy, the fallout had little effect on the Dutch economy. Will we be able to say the same when Wall Street's current obsession with the dot-com craze finally runs its course?</w:t>
            </w:r>
          </w:p>
        </w:tc>
        <w:tc>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Hàng thế kỷ trước khi bất kỳ ai từng nghe đến những cổ phiếu công nghệ cao như Qualcomm, CMGI hay Cisco Systems, một bông tulip ở Hà Lan thế kỷ 17 đã gây ra một cơn chấn động đáng kể. Semper Augustus là một giống tulip có vẻ đẹp đặc biệt lộng lẫy, với những cánh hoa màu xanh lam đậm như màn đêm, phía trên là một dải trắng tinh khiết và điểm xuyết những vệt đỏ thẫm. Đối với người Hà Lan, có rất ít thứ có giá trị hơn những bông tulip Semper Augustus.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Khoảng năm 1624, chỉ có một tá mẫu Semper Augustus. Một người đàn ông ở Amsterdam sở hữu tất cả những mẫu này. Người đàn ông đó được đề nghị 3.000 guilder tiền Hà Lan cho chỉ một củ của giống tulip này. Vào thời điểm đó, đó là một số tiền vô lý. Vài năm sau, họa sĩ Hà Lan nổi tiếng Rembrandt Harmenszoon van Rijn chỉ nhận được khoảng một nửa số tiền đó cho bức tranh The Night Watch của mình. Mặc dù được đề nghị một khoản tiền dường như quá lớn chỉ cho một củ tulip, người Hà Lan này, tên tuổi đã bị lịch sử lãng quên, vẫn từ chối lời đề nghị.</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Vào thời điểm đó, người ta tự hỏi ai điên rồ hơn: người từ chối bán một củ tulip để đổi lấy cả một gia tài, hay người sẵn sàng trả cả một gia tài chỉ cho một củ tulip. Câu hỏi này đã được nhà báo người Anh Mike Dash nghiên cứu kỹ lưỡng trong cuốn sách The Story of the World's Most Coveted Flower and the Extraordinary Passions It Aroused. Trong phần trình bày về cơn sốt hoa tulip, Dash mô tả chi tiết lịch sử đằng sau thuật ngữ này và qua đó đưa ra một câu chuyện mang tính cảnh báo dành cho các nhà đầu tư ngày nay, những người thường có xu hướng đổ tiền vào các cổ phiếu chưa được kiểm chứng và chưa tạo ra lợi nhuận, tương tự như cơn sốt hoa tulip từng hoành hành ở Hà Lan vào thế kỷ 17.</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Cần phải chỉ ra rằng người Hà Lan không phải là những người đầu tiên phát cuồng vì hoa tulip. Rất lâu trước khi những bông tulip đầu tiên nở ở châu Âu, người Ba Tư đã say mê vẻ đẹp của loài hoa này, và các nhà cai trị của Đế chế Ottoman đã dành cho nó sự coi trọng cao nhất, từ khoảng năm 1559. Tuy nhiên, khi hoa tulip cuối cùng cũng đến Hà Lan, loài hoa này dường như đã tìm thấy một mảnh đất thậm chí còn màu mỡ hơn, và không chỉ xét trên phương diện làm vườn.</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Vào đầu thế kỷ 17, Hà Lan đang bước vào Thời kỳ Hoàng kim. Thời gian, công sức và nguồn lực tài chính trước đây được sử dụng để đấu tranh giành độc lập khỏi Tây Ban Nha giờ đây có thể được dùng cho hoạt động thương mại. Thành phố Amsterdam là trung tâm của hoạt động buôn bán sinh lợi với Đông Ấn, và một chuyến đi duy nhất đến Đông Ấn có thể mang lại những khoản lợi nhuận đáng kể cho các thương nhân tham gia vào những hoạt động này. Những thương nhân đó thường phô trương thành công của mình bằng cách xây dựng những khu dinh thự lớn, nhiều nơi được quy hoạch với những khu vườn hoa tráng lệ.</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Sau đó, hoa tulip xuất hiện. “Không thể hiểu được cơn sốt hoa tulip nếu không hiểu hoa tulip khác biệt đến mức nào so với mọi loài hoa khác mà các nhà làm vườn biết đến vào thế kỷ 17. Màu sắc của chúng rực rỡ hơn những loài cây thông thường,” Dash giải thích. Mặc dù những giống tulip hiếm đôi khi có giá cao hơn, củ của hầu hết các giống tulip thông thường được bán theo pound với mức giá khiêm tốn. Sau đó, khoảng năm 1630, một kiểu người yêu thích tulip khác xuất hiện. Được thúc đẩy bởi ý nghĩ về những khoản lợi nhuận lớn, những “người trồng hoa” hay những nhà buôn tulip chuyên nghiệp này bắt đầu tìm kiếm cả những người yêu hoa lẫn những nhà đầu cơ. Nhưng ngay cả khi số lượng người mua tulip tăng nhanh, nguồn cung củ tulip vẫn không thay đổi. Có vẻ như tulip đã trở thành một yếu tố làm trầm trọng thêm tình trạng khan hiếm nguồn cung: không có cách khắc phục nhanh chóng nào để tăng số lượng củ sẵn có, bởi phải mất bảy năm để một cây tulip phát triển từ hạt. Mặc dù củ có thể tạo ra hai hoặc ba chồi con mỗi năm, nhưng củ mẹ chỉ tồn tại trong vài năm.</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Giá củ tulip tiếp tục tăng vọt trong suốt những năm 1630, khi ngày càng có nhiều nhà đầu cơ chen chân vào thị trường. Ngay cả những người làm nghề khác cũng muốn tham gia vào hoạt động kinh doanh tulip. Những người thợ dệt và nông dân thế chấp tài sản của mình để tham gia thị trường tulip. Năm 1633, một trang trại ở Hoorn được bán để đổi lấy ba củ tulip quý hiếm. Đến năm 1636, hoạt động buôn bán tulip phát triển mạnh đến mức ngay cả những củ “rác” cũng được bán với giá hàng trăm guilder. Cuối cùng, một thị trường kỳ hạn dành cho củ tulip thậm chí còn được thành lập. Cơn sốt hoa tulip đạt đến đỉnh điểm vào mùa đông năm 1636-1637, khi một số củ được biết là đã được mua đi bán lại tới mười lần một ngày. Một minh chứng cho cơn sốt này là câu chuyện về một cuộc đấu giá được tổ chức để giúp đỡ bảy trẻ mồ côi, những người có tài sản duy nhất là 70 bông tulip quý do cha họ để lại. Một trong những củ đó, một củ Violetten Admirael van Enkhuizen quý hiếm, được bán với giá 5.200 guilder, một mức giá kỷ lục mọi thời đại. Tổng cộng, 70 bông hoa từ cuộc đấu giá đó mang về gần 53.000 guilder.</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Có một câu nói rằng: “Mọi điều tốt đẹp rồi cũng phải kết thúc.” Điều đó chắc chắn đúng với thị trường tulip, vốn sụp đổ nhanh chóng và ngoạn mục. Không lâu sau cuộc đấu giá dành cho trẻ mồ côi nói trên, những người mua từ chối trả mức giá cao được đưa ra tại một cuộc đấu giá củ thông thường ở Haarlem. Chỉ trong vài ngày, tin tức về cuộc đấu giá này lan truyền khắp đất nước, tạo ra sự hoảng loạn trên diện rộng trong giới buôn bán và đầu cơ tulip. Và quả đúng như vậy, thị trường tulip nhanh chóng sụp đổ sau đó. Những củ tulip từng được bán với giá 5.000 guilder chỉ vài tuần trước giờ chỉ còn bán được với giá 50 guilder.</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Khi so sánh cơn sốt hoa tulip của thế kỷ 17 với cơn sốt dot-com gần đây, có một điểm khác biệt lớn: ngay cả ở thời kỳ đỉnh cao, Sở giao dịch chứng khoán Amsterdam chưa bao giờ dính đến hoa tulip. Dash chỉ ra rằng: “Hoạt động đầu cơ củ tulip luôn tồn tại ở bên lề đời sống kinh tế Hà Lan.” Vì việc buôn bán tulip nằm ở ngoại vi của nền kinh tế Hà Lan, những hậu quả của sự sụp đổ này có rất ít ảnh hưởng đến nền kinh tế Hà Lan. Liệu chúng ta có thể nói điều tương tự khi nỗi ám ảnh hiện tại của Phố Wall với cơn sốt dot-com cuối cùng kết thúc hay không?</w:t>
            </w:r>
          </w:p>
        </w:tc>
      </w:tr>
    </w:tbl>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high-tech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công nghệ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cổ phiếu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cause a stir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gây xôn xao / gây chấn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tulip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hoa tulip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grandeur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vẻ tráng lệ, sự huy hoàng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petal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cánh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midnight blue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xanh lam đậm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pure white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trắng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band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dải, vệt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crimson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đỏ thẫm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flare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vệt loe / tia loé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mẫu vật, 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dozen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một tá (12)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đề nghị mua / đề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bulb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củ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currency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absurd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vô lý,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khoản tiền,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có vẻ như,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exorbitant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quá cao, cắt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decline an 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từ chối một lời đề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lose in history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thất lạc trong lịch sử / không còn được ghi nhận trong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wacky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điên rồ, kỳ quặc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refuse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từ chối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sell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một khoản tiền lớn / gia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offer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đề nghị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extensively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một cách rộng rãi, sâu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nghiên cứu, tìm hiểu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coveted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được thèm muốn, khao khát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arouse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khơi dậy,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lời tường thuật, sự trình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trình bày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tulip mania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cơn sốt hoa tulip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buzzword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từ thông dụng / thuật ngữ đang 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in doing 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bằng cách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cautionary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mang tính 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cautionary 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câu chuyện mang tính 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modern-day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thời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investor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nhà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be inclined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có xu hướng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load up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mua / tích lũy một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unproven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chưa được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yet-to-be-profitable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chưa có khả năng sinh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cổ phiếu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hoành hành, diễn ra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go bonkers over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phát cuồng vì điều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bonkers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điên cuồng, phát cuồng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long 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từ rất lâu 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bloom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nở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fall in love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say mê, 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beauty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vẻ đẹp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ruler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người cai trị, nhà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hold sth in high 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coi trọng, đánh giá rất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highest 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sự coi trọng cao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arrive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đến, du nhập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fertile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màu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fertile ground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môi trường thuận lợi / mảnh đất màu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horticultural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thuộc về nghề làm vườn / ngành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standpoint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quan điểm, góc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from a ... standpoint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xét từ góc độ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bước vào, bước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Golden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thời kỳ hoàng 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financial resources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nguồn lực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independence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nền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fight for independence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đấu tranh giành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có sẵn, có thể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commerce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hub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trung tâm, đầu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lucrative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sinh lợi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lucrative trade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hoạt động thương mại sinh lợi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hoạt động buôn bán,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chuyến đi / hải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dẫn đến, đem lại 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substantial profits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lợi nhuận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merchant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liên quan,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flaunt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phô trương, khoe khoang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điền trang, bất động sản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tạo cảnh quan, thiết kế 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magnificent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tráng lệ, nguy nga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flower 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vườn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come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xuất hiện, xuất hiện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comprehend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hiểu,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tulip mania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cơn sốt hoa tulip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horticulturist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chuyên gia làm vườn /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horticulturists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các chuyên gia làm vườn /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thông thường,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thực vật,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rarer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hiếm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command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đạt được, có được (mức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command a high 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đạt mức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giá cả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bulb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củ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pao (đơn vị khối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modest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khiêm tốn, vừa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fancier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người say mê / người chơi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appear on the scene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thúc đẩy, tạo 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florist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người kinh doanh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chuyên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trader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người buôn bán, nhà giao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professional trader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người buôn bán chuyên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set out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bắt đầu / lên kế hoạch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enthusiast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người đam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flower enthusiast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người đam mê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speculator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nhà đầu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alike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đều như nhau, cả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tulip buyer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người mua hoa tulip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nguồn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vẫn, tiếp tục ở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stagnant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trì trệ, không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supply squeeze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tình trạng nguồn cung bị thắt chặt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foil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yếu tố làm nổi bật / đối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quick fix</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giải pháp nhanh chóng, giải pháp 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tăng,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offshoot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chồi / nhánh mọc ra từ cây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mother bulb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củ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last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tồn tại,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a few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vài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soar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tăng vọt, tăng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speculator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nhà đầu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wedge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chen vào, 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get in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trading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hoạt động kinh doanh mua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weaver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thợ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mortgage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thế chấp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asset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mortgage an asset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thế chấp 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để, nhằm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bulb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củ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in exchange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đổi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flourish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phát triển mạnh,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garbage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đồ bỏ đi, thứ kém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futures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thị trường giao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reach its zenith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đạt đến 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zenith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be known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được biết là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exemplify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minh họa điển hình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exemplify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là ví dụ điển hình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auction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cuộc đấu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hold an auction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tổ chức một cuộc đấu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orphan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trẻ mồ côi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asset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chất lượng tốt, đẹp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rare bulb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củ hoa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sell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bán với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all-time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kỷ lục mọi thời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all told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tính tổng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bring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mang lại, thu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saying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câu ngạn ngữ, câu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come to an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đi đến hồi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tulip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thị trường hoa tulip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crash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sụp đổ, lao dốc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spectacularly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một cách 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above-mentioned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được đề cập ở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refuse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từ chối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asking 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giá chào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routine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thông thường, thường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in a matter of days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chỉ trong vài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lan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widespread panic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sự hoảng loạn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thereafter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fetch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bán được với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fetch a high 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bán được với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compare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so sánh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dot-com craze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cơn sốt dot-com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major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sự khác biệt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at its 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ở thời kỳ 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stock 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sàn giao dịch chứng khoán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speculation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sự đầu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at the margins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ở bên lề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economic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đời sống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margin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bên lề, rìa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periphery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vùng ngoại vi, bên ngoài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nền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fallout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hậu quả, tác động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have little effect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có ít 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obsession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sự ám ảnh, sự say mê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run its course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diễn ra cho đến khi kết thúc</w:t>
            </w:r>
          </w:p>
        </w:tc>
      </w:tr>
    </w:tbl>
    <w:p w:rsidR="00000000" w:rsidDel="00000000" w:rsidP="00000000" w:rsidRDefault="00000000" w:rsidRPr="00000000" w14:paraId="000001D5">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umk0ewq7y6q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D7">
      <w:pPr>
        <w:pStyle w:val="Heading1"/>
        <w:jc w:val="both"/>
        <w:rPr>
          <w:rFonts w:ascii="Oswald Medium" w:cs="Oswald Medium" w:eastAsia="Oswald Medium" w:hAnsi="Oswald Medium"/>
          <w:color w:val="3d85c6"/>
          <w:sz w:val="34"/>
          <w:szCs w:val="34"/>
        </w:rPr>
      </w:pPr>
      <w:bookmarkStart w:colFirst="0" w:colLast="0" w:name="_b7t229941fkl"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D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D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Roller coaster: the great fairground attraction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move</w:t>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Like a passenger train, a roller coaster consists of a series of connected cars that move on a track. But unlike a passenger train, it has no engine or power source of its own. For most of the ride, it is moved only by the forces of inertia and gravity. The only exertion of energy occurs at the very beginning of the ride when the coaster train is pulled up the lift hill.</w:t>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traditional lifting mechanism is a long length of chain running up the hill under the track. The chain is fastened in a loop, which is wound around a gear at the top of the hill and another one at the bottom of the hill. The gear at the bottom of the hill is turned by a motor. This turns the chain so that it continually moves up the hill like a long conveyor belt. The coaster cars grip onto the chain, which simply pulls them to the top of the hill. At the summit, the train is released and starts its descent.</w:t>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purpose of this initial ascent is to build up a sort of reservoir of potential energy, which simply means that as the coaster gets higher in the air, there is a greater distance gravity can pull it down.</w:t>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As the train starts coasting down the hill, this potential energy is converted into kinetic energy (energy of motion), and the train speeds up. At the bottom of the hill, this has reached its maximum, and this propels the train up the second hill, again building up the potential energy level.</w:t>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this way, the course of the track is constantly converting energy from kinetic to potential and back again. This fluctuation in acceleration is what makes roller coasters so much fun. At its most basic level, this is all a roller coaster is – a machine that uses gravity and inertia to send a train along a winding track.</w:t>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Coasting through history</w:t>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Roller coasters have a long, fascinating history. Their direct ancestors were ice slides, popular in Russia in the 16th and 17th centuries. They consisted of a long, steep, wooden slide covered in ice. Riders walked up a ladder or set of stairs to the top of the slide, as high as 21 meters up. At the top, they climbed into sleds made out of wood or blocks of ice and shot down the slope. At the base of the slide, the sleds would crash-land in a sand pile.</w:t>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It seems that the idea was then imported into France. For most of the year, the warmer climate would melt the ice, so the French started building waxed slides instead. To help the sleds move down these slides, they added wheels, and in 1817, for the first time, a train was attached to the track. The French continued to expand on this idea, coming up with more complex track layouts, with multiple cars and all sorts of twists and turns.</w:t>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 first American roller coaster was built in the mountains of Pennsylvania in the mid-1800s originally to provide an easy way to send coal to the railway 29 km down to mountain. When the track was first built, a crew at the bottom of the mountain would attach the cart to a team of mules after emptying the load, and the mules would drag it back up to the top. They were eventually replaced with steam engines, to make the system more efficient.</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Soon after these improvements were made, the railway company built a new tunnel that brought the freight trains much closer to the coal mine. Now no longer required for its original purpose, the roller coaster was configured as a 'scenic tour'. For one dollar, tourists got a leisurely ride up to the top of the mountain, followed by a wild, bumpy ride straight down. This was soon a resounding success, attracting thousands of tourists every year.</w:t>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Scenic rides like this continued to thrive and were joined by wooden roller coasters similar to the ones we know today. These coasters were the main attraction at popular amusement parks throughout the United States, such as the many parks of Coney Island in New York. By the 1920s, roller coasters were in full swing, with some 2,000 rides in operation around the country. Following the Great Depression, a decline in roller coaster production began in the early 1930s but a second roller-coaster boom in the 1970s and the beginning of the 1980s revitalized the amusement park industry, and introduced a slew of innovative tubular steel coasters.</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This was followed by a decline in interest for the rest of the decade, but since the early 1990s the amusement-park industry has experienced another coaster boom of sorts. New launching techniques and other technological developments have opened up a world of options for designers so in some rides you feel as if you are flying. In the next few years we can expect to see many faster, taller and more twisted rides popping up in amusement parks around the world.</w:t>
            </w:r>
          </w:p>
        </w:tc>
        <w:tc>
          <w:tcPr/>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chúng di chuyển</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Giống như một đoàn tàu chở khách, tàu lượn siêu tốc gồm một loạt toa được nối với nhau và di chuyển trên đường ray. Nhưng không giống tàu chở khách, nó không có động cơ hay nguồn năng lượng riêng. Trong phần lớn hành trình, nó chỉ được di chuyển nhờ lực quán tính và trọng lực. Nguồn năng lượng duy nhất được sử dụng là ở ngay đầu hành trình, khi đoàn tàu lượn được kéo lên đoạn dốc nâng.</w:t>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chế nâng truyền thống là một đoạn xích dài chạy lên dốc bên dưới đường ray. Xích được nối thành một vòng, quấn quanh một bánh răng ở đỉnh dốc và một bánh răng khác ở chân dốc. Bánh răng ở chân dốc được một động cơ làm quay. Điều này khiến xích liên tục di chuyển lên dốc giống như một băng chuyền dài. Các toa tàu lượn bám vào xích, và xích đơn giản kéo chúng lên đỉnh dốc. Tại đỉnh, đoàn tàu được thả ra và bắt đầu lao xuống.</w:t>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Mục đích của lần đi lên ban đầu này là tích lũy một dạng “kho dự trữ” năng lượng thế, đơn giản có nghĩa là khi tàu lượn càng lên cao thì khoảng cách mà trọng lực có thể kéo nó xuống càng lớn.</w:t>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Khi đoàn tàu bắt đầu trượt xuống dốc, năng lượng thế này được chuyển hóa thành động năng (năng lượng của chuyển động), và đoàn tàu tăng tốc. Khi xuống đến chân dốc, động năng đạt mức tối đa, và điều này đẩy đoàn tàu lên ngọn đồi thứ hai, một lần nữa tích lũy mức năng lượng thế.</w:t>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Theo cách này, đường ray liên tục chuyển đổi năng lượng từ động năng sang thế năng rồi lại trở về động năng. Sự dao động về gia tốc này chính là điều khiến tàu lượn siêu tốc trở nên thú vị đến vậy. Ở mức cơ bản nhất, đây chính là tất cả những gì một tàu lượn siêu tốc có – một cỗ máy sử dụng trọng lực và quán tính để đưa một đoàn tàu chạy dọc theo một đường ray quanh co.</w:t>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của tàu lượn</w:t>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Tàu lượn siêu tốc có một lịch sử lâu đời và hấp dẫn. Những tiền thân trực tiếp của chúng là các đường trượt băng, phổ biến ở Nga vào thế kỷ 16 và 17. Chúng gồm một đường trượt bằng gỗ dài, dốc và được phủ băng. Người chơi đi bộ lên một chiếc thang hoặc một loạt bậc thang để lên đỉnh đường trượt, cao tới 21 mét. Ở trên đỉnh, họ trèo vào những chiếc xe trượt được làm bằng gỗ hoặc các khối băng rồi lao xuống dốc. Ở chân đường trượt, những chiếc xe trượt sẽ tiếp đất mạnh trong một đống cát.</w:t>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Có vẻ như ý tưởng này sau đó được du nhập vào Pháp. Trong phần lớn thời gian của năm, khí hậu ấm hơn khiến băng tan, vì vậy người Pháp bắt đầu xây dựng những đường trượt phủ sáp thay thế. Để giúp các xe trượt di chuyển xuống những đường trượt này, họ gắn thêm bánh xe, và vào năm 1817, lần đầu tiên, một đoàn tàu được gắn vào đường ray. Người Pháp tiếp tục phát triển ý tưởng này, tạo ra những bố cục đường ray phức tạp hơn, với nhiều toa và đủ loại đoạn xoắn, ngoặt.</w:t>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Tàu lượn siêu tốc đầu tiên của Mỹ được xây dựng trên vùng núi Pennsylvania vào giữa những năm 1800, ban đầu nhằm cung cấp một cách dễ dàng để vận chuyển than xuống tuyến đường sắt cách đó 29 km dưới chân núi. Khi đường ray lần đầu được xây dựng, sau khi dỡ hàng, một đội công nhân ở chân núi sẽ buộc xe goòng vào một đội la, và những con la sẽ kéo nó trở lại đỉnh. Cuối cùng, chúng được thay thế bằng động cơ hơi nước để hệ thống hoạt động hiệu quả hơn.</w:t>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Không lâu sau khi những cải tiến này được thực hiện, công ty đường sắt xây dựng một đường hầm mới đưa các đoàn tàu chở hàng đến gần mỏ than hơn nhiều. Giờ đây không còn cần thiết cho mục đích ban đầu, tàu lượn được chuyển đổi thành một “chuyến tham quan ngắm cảnh”. Với một đô la, khách du lịch được tận hưởng một chuyến đi thư thả lên đỉnh núi, sau đó là một chuyến lao xuống thẳng đầy dữ dội và xóc nảy. Điều này nhanh chóng trở thành một thành công vang dội, thu hút hàng nghìn khách du lịch mỗi năm.</w:t>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Những chuyến đi ngắm cảnh như thế này tiếp tục phát triển mạnh và được bổ sung bởi những tàu lượn bằng gỗ tương tự như những loại chúng ta biết ngày nay. Những tàu lượn này là điểm thu hút chính tại các công viên giải trí nổi tiếng trên khắp Hoa Kỳ, chẳng hạn như nhiều công viên ở Coney Island, New York. Đến những năm 1920, tàu lượn siêu tốc phát triển mạnh mẽ, với khoảng 2.000 trò chơi đang hoạt động trên toàn quốc. Sau cuộc Đại Suy thoái, sự suy giảm trong việc sản xuất tàu lượn bắt đầu vào đầu những năm 1930, nhưng một đợt bùng nổ tàu lượn thứ hai vào những năm 1970 và đầu những năm 1980 đã hồi sinh ngành công viên giải trí và giới thiệu hàng loạt tàu lượn bằng thép hình ống đầy sáng tạo.</w:t>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Tiếp theo đó là sự suy giảm mức độ quan tâm trong phần còn lại của thập niên, nhưng từ đầu những năm 1990, ngành công viên giải trí đã trải qua một đợt bùng nổ tàu lượn khác. Những kỹ thuật phóng mới và các phát triển công nghệ khác đã mở ra một thế giới đầy lựa chọn cho các nhà thiết kế, vì vậy trong một số trò chơi, bạn có cảm giác như đang bay. Trong vài năm tới, chúng ta có thể kỳ vọng sẽ thấy nhiều trò chơi nhanh hơn, cao hơn và xoắn vặn hơn xuất hiện tại các công viên giải trí trên khắp thế giới.</w:t>
            </w:r>
          </w:p>
        </w:tc>
      </w:tr>
    </w:tbl>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12">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a series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một loạt, một chuỗi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connected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được nối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car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toa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đường ray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passenger 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tàu chở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engine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động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power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nguồn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of its 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của riêng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inertia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quán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gravity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trọng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exertion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sự tác động / sự tiêu 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exertion of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sự sử dụng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at the beginning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vào lúc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chuyến đi / lượt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pull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lift hill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đoạn dốc nâng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lifting 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cơ chế nâng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chiều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dây xích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run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chạy dọc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underneath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fasten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buộc, gắn chặt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loop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vòng lặp, vòng khép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wind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quấn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gear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bánh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motor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động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làm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continually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conveyor belt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băng chuyền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grip 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bám / kẹp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summit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đỉnh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thả ra, 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descent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sự đi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ascent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sự đi lên, quá trình leo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initial ascent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quá trình đi lên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build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tích lũy, tạo ra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reservoir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nguồn dự trữ, kho dự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potential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thế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gravity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trọng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pull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kéo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convert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convert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chuyển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kinetic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động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energy of 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năng lượng của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speed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tăng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maximum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mức tối đa, cực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propel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đẩy,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propel sth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đẩy / đưa cái gì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energy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mức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course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đường đi, lộ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constantly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fluctuation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sự dao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acceleration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gia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winding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quanh co, uốn lượn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winding 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đường ray quanh 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at its most basic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ở mức cơ bản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inertia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quán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send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đưa, làm cho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dọc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trượt / chạy theo quán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coast through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trải qua / đi qua một cách nhẹ nhàng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fascinating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hấp dẫn, đầy thú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direct 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tiền thân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tiền thân, 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ice slide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đường trượt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steep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dốc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wooden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bằng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slide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đường trượt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rider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người trượt / người tham gia trò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ladder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set of stairs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một dãy bậc 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climb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trèo, leo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xe trượt 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be made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được làm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shoot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lao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slope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sườn dốc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chân, phần dưới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crash-land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hạ xuống / đáp xuống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sand 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đống 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du nhập,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waxed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được phủ sáp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instead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attach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gắn,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expand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phát triển thêm,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layout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cách bố trí, sơ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multiple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nhiều,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twist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khúc ngoặt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khúc cua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originally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coal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than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railway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mountain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đường ray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crew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đội ngũ, nhóm công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attach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gắn A vào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mule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con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empty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làm rỗng, dỡ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hàng hóa, tải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drag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kéo lê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steam engine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động cơ hơi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make sth more 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làm cho cái gì hiệu quả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sự cải tiến,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railway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công ty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tunnel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đường hầm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freight 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tàu chở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bring sth closer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đưa cái gì đến gần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coal 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mỏ than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no longer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không còn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yêu cầu, cần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original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mục đích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configure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cấu hình, sắp xếp,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scenic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thuộc về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scenic tour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chuyến tham quan ngắm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tourist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khách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leisurely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thong thả, nhàn nhã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chuyến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followed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tiếp theo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mạnh, 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bumpy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xóc, gập ghềnh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straight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thẳng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resounding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vang dội,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resounding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thành công vang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attract thousands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thu hút hàng nghìn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scenic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thuộc về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phát triển mạnh,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wooden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bằng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roller coaster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tàu lượn siêu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điểm / trò thu hút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main 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điểm thu hút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amusement 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công viên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full swing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đang ở thời kỳ 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in full swing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đang diễn ra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hoạt động,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in 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sau,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Great Depression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Đại Khủng 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hoạt động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boom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sự bùng nổ, thời kỳ 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roller-coaster boom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sự bùng nổ của ngành tàu lượn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revitalize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vực dậy, làm hồi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amusement park industry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ngành công nghiệp công viên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giới thiệu,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a slew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một loạt,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mang tính 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tubular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hình 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steel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thép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tubular steel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thép hình 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coaster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tàu lượn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launching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kỹ thuật phóng / khởi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technological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sự phát triển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technological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thuộc về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open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mở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lựa chọn, phương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designer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nhà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feel as if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cảm thấy như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expect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dự kiến / mong đợi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twisted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uốn lượn, ngoằn ngoèo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pop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xuất hiện, mọc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around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trên khắp thế giới</w:t>
            </w:r>
          </w:p>
        </w:tc>
      </w:tr>
    </w:tbl>
    <w:p w:rsidR="00000000" w:rsidDel="00000000" w:rsidP="00000000" w:rsidRDefault="00000000" w:rsidRPr="00000000" w14:paraId="0000038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sup11omf7a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91">
      <w:pPr>
        <w:pStyle w:val="Heading1"/>
        <w:jc w:val="both"/>
        <w:rPr>
          <w:rFonts w:ascii="Oswald Medium" w:cs="Oswald Medium" w:eastAsia="Oswald Medium" w:hAnsi="Oswald Medium"/>
          <w:color w:val="3d85c6"/>
          <w:sz w:val="34"/>
          <w:szCs w:val="34"/>
        </w:rPr>
      </w:pPr>
      <w:bookmarkStart w:colFirst="0" w:colLast="0" w:name="_z8lvljb765a"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9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9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Tasmania’s Museum of Old and New Art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Katelin Butler, returning to her home city of Hobart, reflects on how a new museum has brought about change</w:t>
            </w:r>
          </w:p>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 an eighteen-year-old living in the small Australian island state of Tasmania, moving to the ‘mainland’ could not happen soon enough. Now, ten years later, I look forward to going home. This is probably because I’ve grown up, but also perhaps because the cultural landscape of Tasmania has matured. The latest addition to Tasmania’s cultural scene is David Walsh’s Museum of Old and New Art (MONA), a museum that has established Hobart, the capital city of Tasmania, on the global art circuit.</w:t>
            </w:r>
          </w:p>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This building is an example of how art and architecture can have an instant impact on the social and cultural reputation of a place. Andrew Bain of The Sydney Morning Herald wrote, ‘In a virtual blink, Hobart’s cultural landscape has been transformed, with art, wine, fine food and stylish accommodation becoming integral features of the city... . If Hobart’s makeover has an origin, it’s the opening of MONA–the Museum of Old and New Art.’ MONA is said to have been solely instrumental in the reinvention of Hobart as a cultural hub.</w:t>
            </w:r>
          </w:p>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MONA made the national press and international blogs before it opened. After that, Tourism Industry Council of Tasmania’s chief executive, Luke Martin, claimed that MONA was proving so popular it was underpinning the tourism industry in Tasmania. However, MONA’s effect on Hobart has broader ramifications for Tasmania’s tourism industry. As reported in Hobart’s local paper, The Mercury, there is concern about how long people are staying in Tasmania. Rather than spending a week in the state and hiring a car to experience the beauty of the Tasmanian landscape, people are making short stays in Hobart only to visit the gallery. The next challenge for the state is how to entice holiday makers to stay longer, and to venture further afield. Tasmania is more than a one-hit wonder.</w:t>
            </w:r>
          </w:p>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According to Martin, possibilities for packaging up MONA with visits to other galleries around Tasmania are being investigated. Although not directly related to these investigations, the1891 Queen Victoria Museum and Art Gallery at Royal Park in Launceston is currently being restored to its original condition; there are also plans to extensively redevelop the Tasmanian Museum and Art Gallery in Hobart. In addition to this, there are up to twenty other existing quality galleries in the state. So there is more to see than just MONA.</w:t>
            </w:r>
          </w:p>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Although large, the building is rather nondescript, sitting heavily on the edge of the Derwent River. MONA’s ‘wow factor’ comes from the notoriety of David Walsh, the museum’s millionaire founder, and his choice of unusual artworks. The architecture has more depth of meaning and does exactly as it should: it supports the vision of the museum, essentially the vision of Walsh. It's a new building in the context of a maturing city. The dark, moody labyrinth of gallery spaces could be likened to the mind of the eccentric founder himself. Each artwork appears to be integrated into the dark materiality of the architecture–the interiors are far from light, bright and neutral, as might be seen in a more traditional gallery. The dim lighting and rough, rocky surfaces are a reminder that visitors are three levels underground.</w:t>
            </w:r>
          </w:p>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warped, mirrored surface at the museum’s entry could be seen as the start of a journey of reflecting on one’s existence. Much of the art explores the human condition–there are uninhibited artistic descriptions of human relationships, death, and even the digestion process. Going to a gallery with such confronting artworks with your parents is an interesting experience; I was pleasantly surprised by my parents’ openness to the exhibitions. My father, who normally whisks through a gallery while my mother likes to take her time, happily spent almost five hours at MONA; the urge to linger is a common feeling here. This is because the gallery engages all of the senses, and visitors often pause to experience the effect each artwork has on them. This raises the question of who is actually visiting MONA–and it’s definitely not just the normal gallery-goers. People from all kinds of socioeconomic backgrounds are curious about what lies within the subterranean maze of MONA. Conservative minds are being opened, which is a good thing anywhere.</w:t>
            </w:r>
          </w:p>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Walsh’s antiquities collection is superb, but he knew that old coins would compete for attention against new works that are more challenging in scale and subject matter, hence the device of setting antiquities among twentieth-and twenty-first century works. For me, one of the intriguing outcomes of this strategy was an intensified feeling that the makers of the coins and antiquities were the great contemporary artists of their time.</w:t>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 so-called Bilbao Effect has worked its magic on Hobart because, just as Frank Gehry’s Guggenheim Museum has transformed the city of Bilbao in Spain, MONA has been a magnet for tourists in Hobart. However, the architectural ‘wow factor’ of the Guggenheim was the most famous component of that city’s transformation, whereas Fender Katsalidis’s MONA does not have the same spectacular impact as the shimmering metal surfaces of Gehry’s building. Walsh himself abhors descriptions of MONA as the Bilbao of the south, saying that Fender Katsalidis solved a problem when he designed MONA, in executing a project of this scale in an underground location. Walsh contrasts this with what he describes as the ‘architectural self-indulgence’ of Gehry when designing the Guggenheim in Bilbao. Call it the Bilbao Effect, but this phenomenon has been around for thousands of years–good public architecture forms the centrepiece of a city. This is probably true, but like the Guggenheim, MONA has initiated something very important for Tasmania, and for Hobart in particular. Now the question is how Tasmania will build on David Walsh’s input into its cultural setting.</w:t>
            </w:r>
          </w:p>
        </w:tc>
        <w:tc>
          <w:tcPr/>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Katelin Butler, trở về thành phố quê hương Hobart, suy ngẫm về cách một bảo tàng mới đã tạo ra những thay đổi</w:t>
            </w:r>
          </w:p>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Khi mới mười tám tuổi và sống tại bang đảo Tasmania nhỏ bé của Úc, tôi chỉ mong có thể chuyển đến “đất liền” càng sớm càng tốt. Giờ đây, mười năm sau, tôi lại mong chờ được trở về nhà. Điều này có lẽ là vì tôi đã trưởng thành, nhưng cũng có thể bởi cảnh quan văn hóa của Tasmania đã trở nên phát triển hơn. Sự bổ sung mới nhất cho đời sống văn hóa của Tasmania là Bảo tàng Nghệ thuật Cổ và Đương đại (MONA) của David Walsh, một bảo tàng đã đưa Hobart, thủ phủ của Tasmania, lên bản đồ nghệ thuật toàn cầu.</w:t>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Tòa nhà này là một ví dụ cho thấy nghệ thuật và kiến trúc có thể tạo ra tác động tức thì như thế nào đối với danh tiếng xã hội và văn hóa của một địa phương. Andrew Bain của The Sydney Morning Herald viết: “Chỉ trong chớp mắt, cảnh quan văn hóa của Hobart đã được biến đổi, với nghệ thuật, rượu vang, ẩm thực cao cấp và chỗ ở phong cách trở thành những đặc điểm không thể thiếu của thành phố... Nếu cuộc cải tổ của Hobart có một điểm khởi đầu, thì đó chính là việc khai trương MONA – Bảo tàng Nghệ thuật Cổ và Đương đại.” Người ta cho rằng MONA hoàn toàn đóng vai trò then chốt trong việc tái định hình Hobart thành một trung tâm văn hóa.</w:t>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MONA đã xuất hiện trên báo chí quốc gia và các blog quốc tế trước cả khi mở cửa. Sau đó, giám đốc điều hành Hội đồng Công nghiệp Du lịch Tasmania, Luke Martin, khẳng định rằng MONA đang trở nên phổ biến đến mức trở thành nền tảng thúc đẩy ngành du lịch Tasmania. Tuy nhiên, tác động của MONA đối với Hobart còn có những hệ quả rộng lớn hơn đối với ngành du lịch Tasmania. Theo thông tin được đăng trên tờ báo địa phương của Hobart, The Mercury, người ta lo ngại về thời gian du khách lưu lại Tasmania. Thay vì dành một tuần ở bang này và thuê xe để trải nghiệm vẻ đẹp của cảnh quan Tasmania, du khách chỉ lưu trú ngắn ngày tại Hobart để tham quan bảo tàng. Thách thức tiếp theo đối với bang này là làm thế nào để thu hút khách du lịch ở lại lâu hơn và khám phá những khu vực xa hơn. Tasmania không chỉ có một điểm đến duy nhất.</w:t>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Theo Martin, các khả năng kết hợp chuyến tham quan MONA với việc ghé thăm những phòng trưng bày khác trên khắp Tasmania đang được xem xét. Mặc dù không liên quan trực tiếp đến những kế hoạch này, Bảo tàng và Phòng trưng bày Nghệ thuật Queen Victoria năm 1891 tại Royal Park ở Launceston hiện đang được phục hồi về trạng thái nguyên bản; đồng thời cũng có kế hoạch tái phát triển toàn diện Bảo tàng và Phòng trưng bày Nghệ thuật Tasmania ở Hobart. Ngoài ra, bang này còn có tới hai mươi phòng trưng bày chất lượng khác đang hoạt động. Vì vậy, có nhiều điều để tham quan hơn chỉ riêng MONA.</w:t>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Mặc dù có quy mô lớn, tòa nhà lại khá đơn điệu, nằm nặng nề bên bờ sông Derwent. “Yếu tố gây ấn tượng mạnh” của MONA đến từ danh tiếng của David Walsh, nhà sáng lập triệu phú của bảo tàng, và việc ông lựa chọn những tác phẩm nghệ thuật khác thường. Kiến trúc mang nhiều tầng ý nghĩa hơn và thực hiện chính xác chức năng của nó: hỗ trợ tầm nhìn của bảo tàng, về cơ bản là tầm nhìn của Walsh. Đây là một tòa nhà mới trong bối cảnh một thành phố đang trưởng thành. Mê cung tối tăm, u ám của các không gian trưng bày có thể được ví với tâm trí của chính người sáng lập lập dị này. Mỗi tác phẩm nghệ thuật dường như được hòa nhập vào chất liệu tối màu của kiến trúc – nội thất hoàn toàn không sáng sủa và trung tính như có thể thấy ở một phòng trưng bày truyền thống hơn. Ánh sáng mờ và những bề mặt gồ ghề, giống đá là lời nhắc nhở rằng du khách đang ở ba tầng dưới lòng đất.</w:t>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Bề mặt méo mó, phản chiếu ở lối vào bảo tàng có thể được xem như điểm khởi đầu của một hành trình suy ngẫm về sự tồn tại của chính mỗi người. Phần lớn các tác phẩm nghệ thuật khám phá bản chất con người – có những mô tả nghệ thuật không né tránh về các mối quan hệ của con người, cái chết, và thậm chí cả quá trình tiêu hóa. Đi đến một phòng trưng bày với những tác phẩm nghệ thuật mang tính đối diện và gây nhiều suy ngẫm như vậy cùng bố mẹ là một trải nghiệm thú vị; tôi đã rất ngạc nhiên trước sự cởi mở của bố mẹ đối với các cuộc triển lãm. Bố tôi, người thường đi nhanh qua một phòng trưng bày trong khi mẹ tôi thích dành thời gian thong thả, đã vui vẻ dành gần năm giờ tại MONA; mong muốn nán lại là một cảm giác phổ biến ở đây. Điều này là bởi phòng trưng bày thu hút tất cả các giác quan, và du khách thường dừng lại để trải nghiệm tác động của mỗi tác phẩm nghệ thuật lên họ. Điều này đặt ra câu hỏi rằng thực sự những ai đang đến thăm MONA – và chắc chắn không chỉ là những người thường xuyên đi các phòng trưng bày. Những người thuộc đủ mọi tầng lớp kinh tế – xã hội đều tò mò về những gì nằm bên trong mê cung dưới lòng đất của MONA. Những tư duy bảo thủ đang được mở rộng, và điều đó là một điều tốt ở bất cứ đâu.</w:t>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Bộ sưu tập đồ cổ của Walsh rất xuất sắc, nhưng ông biết rằng những đồng tiền cổ sẽ phải cạnh tranh sự chú ý với những tác phẩm mới có quy mô và chủ đề mang tính thách thức hơn, do đó ông đã sử dụng cách đặt các cổ vật giữa những tác phẩm của thế kỷ 20 và 21. Đối với tôi, một trong những kết quả thú vị của chiến lược này là cảm giác mạnh mẽ hơn rằng những người tạo ra các đồng tiền và cổ vật ấy chính là những nghệ sĩ đương đại vĩ đại của thời đại họ.</w:t>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Cái gọi là Hiệu ứng Bilbao đã phát huy tác dụng kỳ diệu đối với Hobart bởi vì, cũng giống như Bảo tàng Guggenheim của Frank Gehry đã biến đổi thành phố Bilbao ở Tây Ban Nha, MONA đã trở thành một điểm thu hút khách du lịch ở Hobart. Tuy nhiên, “yếu tố gây ấn tượng mạnh” về kiến trúc của Guggenheim là thành phần nổi tiếng nhất trong quá trình biến đổi thành phố đó, trong khi MONA của Fender Katsalidis không tạo ra tác động ngoạn mục tương tự như những bề mặt kim loại lấp lánh của tòa nhà do Gehry thiết kế. Chính Walsh rất ghét những mô tả MONA là Bilbao của phương Nam, nói rằng Fender Katsalidis đã giải quyết một vấn đề khi thiết kế MONA, đó là thực hiện một dự án có quy mô như vậy ở một vị trí dưới lòng đất. Walsh đối lập điều này với thứ mà ông mô tả là “sự tự mãn về kiến trúc” của Gehry khi thiết kế Guggenheim ở Bilbao. Hãy gọi đó là Hiệu ứng Bilbao, nhưng hiện tượng này đã tồn tại hàng nghìn năm – kiến trúc công cộng tốt tạo thành tâm điểm của một thành phố. Điều này có lẽ đúng, nhưng cũng giống như Guggenheim, MONA đã khởi xướng một điều rất quan trọng đối với Tasmania, và đặc biệt là đối với Hobart. Giờ đây, câu hỏi đặt ra là Tasmania sẽ phát huy như thế nào từ những đóng góp của David Walsh đối với bối cảnh văn hóa của nơi này.</w:t>
            </w:r>
          </w:p>
        </w:tc>
      </w:tr>
    </w:tbl>
    <w:p w:rsidR="00000000" w:rsidDel="00000000" w:rsidP="00000000" w:rsidRDefault="00000000" w:rsidRPr="00000000" w14:paraId="000003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C0">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reflect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suy ngẫm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home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thành phố quê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mang lại,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bang, tiểu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look forward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mong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grow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cultural 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bức tranh / diện mạo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trưởng thành, phát triển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addition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sự bổ sung, điểm mới được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cultural scene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đời sống / bối cảnh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thiết lập, đưa vào 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capital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thủ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global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art circuit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giới nghệ thuật / mạng lưới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instant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tức thời, 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social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danh tiếng, uy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virtual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gần như, hầu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blink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cái chớp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biến đổi, thay đổi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fine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ẩm thực cao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stylish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phong cách, thời thượng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accommodation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chỗ ở, cơ sở lưu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integral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thiết yếu, không thể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đặc điểm, nét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makeover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sự thay đổi diện mạo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nguồn gốc, khởi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opening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sự khai trương, mở cửa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solely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chỉ,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instrumental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có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be instrumental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reinvention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sự tái định hình,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cultural hub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trung tâm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national 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báo chí toàn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international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blog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blog, nhật ký trực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mở cửa, khai trương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chief 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chứng tỏ,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underpin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làm nền tảng,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tourism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ngành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broader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rộng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ramification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hệ quả, tác động kéo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local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báo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mối lo ngại, sự quan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lưu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hire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thuê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short 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kỳ lưu trú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gallery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phòng trưng bày / triển lãm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entice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thu hút, dụ dỗ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holiday 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khách du lịch nghỉ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venture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đi đến, mạo hiểm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venture further afield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đi xa hơn đến những nơi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afield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ở nơi xa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one-hit wonder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hiện tượng chỉ thành công một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package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đóng gói, kết hợp thành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package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kết hợp thành một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cuộc điều tra, quá trình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điều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directly related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liên quan trực tiếp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restore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original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tình trạng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extensively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một cách rộng rãi,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redevelop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tái phát triển, cải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in addition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ngoài, thêm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chất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large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nondescript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không có gì nổi bật, không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sit heavily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nằm / đứng nặng nề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rìa, mép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wow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yếu tố gây ấn tượng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notoriety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sự tai tiếng / danh tiếng gây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unusual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artwork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tác phẩm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chiều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depth of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chiều sâu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tầm nhìn,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về cơ bản,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trưởng thành,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moody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u ám, đầy tâm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labyrinth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mê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gallery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không gian 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liken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ví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eccentric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lập dị,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tích hợp,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materiality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tính chất 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interior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phần nội thất,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neutral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trung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dim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lờ mờ, thiếu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lighting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thô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rocky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nhiều đá, gồ 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reminder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vật / điều gợi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warped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bị biến dạng, méo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mirrored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được tráng gương, phản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entry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lối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reflect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suy ngẫm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human condition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thân phận / tình trạng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uninhibited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không bị kiềm chế, không e dè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artistic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thuộc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digestion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sự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confronting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gây đối diện trực tiếp, gây khó chịu /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openness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sự cởi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cuộc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whisk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đi / xem rất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take one’s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thong thả, không vội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happily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vui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urge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sự thôi thúc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linger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nán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engage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thu hút, 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dừng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raise a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đặt ra một câu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actually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gallery-goer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người thường xuyên đi xem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socioeconomic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thuộc kinh tế -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socioeconomic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hoàn cảnh kinh tế -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curious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lie 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nằm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subterranean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maze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mê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conservative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bảo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conservative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tư tưởng bảo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open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trở nên cởi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antiquity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đồ cổ, cổ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bộ sưu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superb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tuyệt vời,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compete for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tranh giành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challenging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mang tính thách thức, khó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subject 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chủ đề, nội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vì thế,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phương pháp, thủ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set A among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đặt A giữa / xen giữa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đương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intriguing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hấp dẫn, gây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kết quả,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intensify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làm tăng cường, làm mạnh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intensified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được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người tạo ra, người chế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so-called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hiệu ứng,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work its magic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phát huy tác dụng kỳ diệu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biến đổi, thay đổi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magnet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nam châm; thứ thu hút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tourist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khách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architectural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thuộc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transformation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sự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ngoạn mục,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shimmering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lấp lánh, óng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abhor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cực kỳ không thích, ghét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contrast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đối chiếu / tương phản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execute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thực hiện,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địa điểm,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architectural self-indulgence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sự tự thỏa mãn về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public 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kiến trúc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sz w:val="20"/>
                <w:szCs w:val="20"/>
              </w:rPr>
            </w:pPr>
            <w:r w:rsidDel="00000000" w:rsidR="00000000" w:rsidRPr="00000000">
              <w:rPr>
                <w:sz w:val="20"/>
                <w:szCs w:val="20"/>
                <w:rtl w:val="0"/>
              </w:rPr>
              <w:t xml:space="preserve">centrepiece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sz w:val="20"/>
                <w:szCs w:val="20"/>
              </w:rPr>
            </w:pPr>
            <w:r w:rsidDel="00000000" w:rsidR="00000000" w:rsidRPr="00000000">
              <w:rPr>
                <w:sz w:val="20"/>
                <w:szCs w:val="20"/>
                <w:rtl w:val="0"/>
              </w:rPr>
              <w:t xml:space="preserve">tâm điểm, phần trung tâm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sz w:val="20"/>
                <w:szCs w:val="20"/>
              </w:rPr>
            </w:pPr>
            <w:r w:rsidDel="00000000" w:rsidR="00000000" w:rsidRPr="00000000">
              <w:rPr>
                <w:sz w:val="20"/>
                <w:szCs w:val="20"/>
                <w:rtl w:val="0"/>
              </w:rPr>
              <w:t xml:space="preserve">initiate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sz w:val="20"/>
                <w:szCs w:val="20"/>
              </w:rPr>
            </w:pPr>
            <w:r w:rsidDel="00000000" w:rsidR="00000000" w:rsidRPr="00000000">
              <w:rPr>
                <w:sz w:val="20"/>
                <w:szCs w:val="20"/>
                <w:rtl w:val="0"/>
              </w:rPr>
              <w:t xml:space="preserve">khởi xướng,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sz w:val="20"/>
                <w:szCs w:val="20"/>
              </w:rPr>
            </w:pPr>
            <w:r w:rsidDel="00000000" w:rsidR="00000000" w:rsidRPr="00000000">
              <w:rPr>
                <w:sz w:val="20"/>
                <w:szCs w:val="20"/>
                <w:rtl w:val="0"/>
              </w:rPr>
              <w:t xml:space="preserve">build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44">
            <w:pPr>
              <w:widowControl w:val="0"/>
              <w:spacing w:line="276" w:lineRule="auto"/>
              <w:rPr>
                <w:sz w:val="20"/>
                <w:szCs w:val="20"/>
              </w:rPr>
            </w:pPr>
            <w:r w:rsidDel="00000000" w:rsidR="00000000" w:rsidRPr="00000000">
              <w:rPr>
                <w:sz w:val="20"/>
                <w:szCs w:val="20"/>
                <w:rtl w:val="0"/>
              </w:rPr>
              <w:t xml:space="preserve">phát triển dựa trên, tiếp tục phát huy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sz w:val="20"/>
                <w:szCs w:val="20"/>
              </w:rPr>
            </w:pPr>
            <w:r w:rsidDel="00000000" w:rsidR="00000000" w:rsidRPr="00000000">
              <w:rPr>
                <w:sz w:val="20"/>
                <w:szCs w:val="20"/>
                <w:rtl w:val="0"/>
              </w:rPr>
              <w:t xml:space="preserve">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rPr>
                <w:sz w:val="20"/>
                <w:szCs w:val="20"/>
              </w:rPr>
            </w:pPr>
            <w:r w:rsidDel="00000000" w:rsidR="00000000" w:rsidRPr="00000000">
              <w:rPr>
                <w:sz w:val="20"/>
                <w:szCs w:val="20"/>
                <w:rtl w:val="0"/>
              </w:rPr>
              <w:t xml:space="preserve">sự đóng góp, đầu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sz w:val="20"/>
                <w:szCs w:val="20"/>
              </w:rPr>
            </w:pPr>
            <w:r w:rsidDel="00000000" w:rsidR="00000000" w:rsidRPr="00000000">
              <w:rPr>
                <w:sz w:val="20"/>
                <w:szCs w:val="20"/>
                <w:rtl w:val="0"/>
              </w:rPr>
              <w:t xml:space="preserve">cultural 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sz w:val="20"/>
                <w:szCs w:val="20"/>
              </w:rPr>
            </w:pPr>
            <w:r w:rsidDel="00000000" w:rsidR="00000000" w:rsidRPr="00000000">
              <w:rPr>
                <w:sz w:val="20"/>
                <w:szCs w:val="20"/>
                <w:rtl w:val="0"/>
              </w:rPr>
              <w:t xml:space="preserve">bối cảnh văn hóa</w:t>
            </w:r>
          </w:p>
        </w:tc>
      </w:tr>
    </w:tbl>
    <w:p w:rsidR="00000000" w:rsidDel="00000000" w:rsidP="00000000" w:rsidRDefault="00000000" w:rsidRPr="00000000" w14:paraId="00000549">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