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m5bawpswfa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SEAWEED</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Seaweed, a common plant that grows in the sea, has been an important food, fuel, and fertilizer since prehistoric times. For example, it has supplemented the diet of sheep in the Orkneys, islands off the coast of Scotland, since Neolithic times, roughly 5000 years ago. In the early part of the 8th century in Japan, seaweed was already such a key part of people’s regular diet that legislation was introduced giving people the right to pay their taxes to the Emperor in the form of seaweed.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oldest evidence of seaweed use was found in South America, dating from 12,500 years ago. The remains of red seaweed mixed with a medicinal herb were discovered on the floor of a medicine hut at Monte Verde, Chile, one of the oldest human habitation sites in the Americas. The Monte Verde findings led to a re-evaluation of the importance of plants to the communities of that region. It was previously believed that their diet was predominantly meat-based, and therefore reliant on the hunting skills of men. However, these findings suggest that women, known to be responsible for the gathering of plants such as seaweed, also played an important pait in the provision of food.</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recorded commercial use of seaweed in Europe was in the 17th century in France and Norway. Coastal populations, mainly farmers, gathered and burnt seaweed to produce potash, a substance which is used in the production of glass and soap. In 1800, Norway exported 1500 tonnes of potash.</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seaweed cultivation techniques were first developed in Japan in the mid-17th century and became increasingly popular over the next three centuries. In 1948, however, a series of typhoons combined with increased pollution in coastal waters led to a total collapse in Japanese production of nori, the type of seaweed used to make sushi. And because almost nothing was known about its life cycle, no one could figure out how to grow new plants from scratch to repopulate the depleted seaweed beds. The country’s nori industry ground to a halt, and many farmers lost their livehoods. It was a British scientist, Dr. Kathleen Drew-Baker, who was credited with saving Japan’s seaweed farming industry. Based at Manchester University in the 1940s, she was studying a seaweed called laver, which is the Welsh equivalent of nori. In 1949, she published a paper outlining her discovery that certain tiny algae were actually baby seaweed, rather than an entirely separate species, as had previously been thought. After reading her research, Japanese scientists quickly developed methods for seeding these tiny algae artificially so that new plants could be grown. This made the mass production of nori possible. Although hardly anyone has heard of Dr Drew-Baker in the UK, she is known as the ‘Mother of the Sea’ in Japan, and a statue of her can be found in the Japanese city of Osaka.</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United States, Professor Charles Yarish of the University of Connecticut should probably be called the ‘Father of the Sea’ for his work on kelp, a large brown seaweed. The renowned scientist, who has been studying the biology of seaweed since the early 1970s, recently turned his attention to the development of revolutionary techniques for the harvesting of this species. Yarish has helped make it an economically viable crop for the New England fishermen whose livelihoods were threatened by a combination of overfishing, pollution, and warming waters.</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world population grows and the climate changes, there is increased interest from businesses and development organizations in the use of seaweed for food and energy. Seaweed, which can grow rapidly and efficiently, provides plant-based proteins, and could also be used as a source of biofuels to replace fossil fuels. Its ability to absorb a number of environmentally unfriendly chemicals discharged by farms, factories and wastewater treatment plants also makes it valuable as a means of reducing pollution.</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Seaweed cultivation in Asia has grown from the late 1950s into an industry offering sustainable employment in developing and emerging economies in many countries, notably Indonesia and China. However, seaweed farming is not very well developed in Europe and the industry still relies on the harvesting, either manually or mechanically, of wild seaweed. The main constraints on the development of seaweed farming in Europe have been the lack of markets and the relative expense of European production compared to Asian production.</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2016 report from the World Bank estimates that annual global seaweed production could reach 500 million dry tons by 2050 if the industry is able to increase its harvest by 14% per year. Hitting that 500 million mark would boost the world’s food supply by 10% from the current level, generating 50 million jobs in the process. As a biofuel for vehicles, it could also replace about 1.5% of the fossil fuels used today.</w:t>
            </w:r>
          </w:p>
        </w:tc>
        <w:tc>
          <w:tcPr/>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Rong biển, một loại thực vật phổ biến mọc trong biển, đã là một nguồn thực phẩm, nhiên liệu và phân bón quan trọng kể từ thời tiền sử. Ví dụ, nó đã được dùng để bổ sung vào khẩu phần ăn của cừu ở quần đảo Orkney, những hòn đảo ngoài khơi bờ biển Scotland, kể từ thời kỳ Đồ đá mới, khoảng 5.000 năm trước. Vào đầu thế kỷ thứ 8 ở Nhật Bản, rong biển đã trở thành một phần quan trọng trong chế độ ăn uống thường xuyên của người dân đến mức luật pháp đã được ban hành, trao cho người dân quyền nộp thuế cho Hoàng đế dưới dạng rong biển.</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Bằng chứng lâu đời nhất về việc sử dụng rong biển được tìm thấy ở Nam Mỹ, có niên đại từ 12.500 năm trước. Những phần còn lại của rong biển đỏ trộn với một loại thảo dược chữa bệnh đã được phát hiện trên nền của một túp lều y học tại Monte Verde, Chile, một trong những địa điểm cư trú lâu đời nhất của con người ở châu Mỹ. Những phát hiện tại Monte Verde đã dẫn đến việc đánh giá lại tầm quan trọng của thực vật đối với các cộng đồng ở khu vực đó. Trước đây, người ta tin rằng chế độ ăn của họ chủ yếu dựa trên thịt, và do đó phụ thuộc vào kỹ năng săn bắn của nam giới. Tuy nhiên, những phát hiện này cho thấy rằng phụ nữ, những người được biết là chịu trách nhiệm thu hái các loại thực vật như rong biển, cũng đóng một vai trò quan trọng trong việc cung cấp thực phẩm.</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sử dụng rong biển thương mại đầu tiên được ghi nhận ở châu Âu là vào thế kỷ 17 tại Pháp và Na Uy. Các cộng đồng ven biển, chủ yếu là nông dân, đã thu gom và đốt rong biển để sản xuất kali, một chất được sử dụng trong sản xuất thủy tinh và xà phòng. Vào năm 1800, Na Uy đã xuất khẩu 1.500 tấn kali.</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kỹ thuật nuôi trồng rong biển đơn giản lần đầu tiên được phát triển ở Nhật Bản vào giữa thế kỷ 17 và ngày càng trở nên phổ biến trong ba thế kỷ tiếp theo. Tuy nhiên, vào năm 1948, một loạt cơn bão kết hợp với tình trạng ô nhiễm gia tăng ở các vùng nước ven biển đã dẫn đến sự sụp đổ hoàn toàn của ngành sản xuất nori ở Nhật Bản, loại rong biển được sử dụng để làm sushi. Và bởi vì hầu như không ai biết gì về vòng đời của nó, không ai có thể tìm ra cách trồng những cây mới từ đầu để khôi phục lại các bãi rong biển đã bị suy giảm. Ngành công nghiệp nori của đất nước này bị đình trệ, và nhiều nông dân mất kế sinh nhai. Một nhà khoa học người Anh, Tiến sĩ Kathleen Drew-Baker, được ghi nhận là người đã cứu ngành nuôi trồng rong biển của Nhật Bản. Làm việc tại Đại học Manchester vào những năm 1940, bà nghiên cứu một loại rong biển gọi là laver, tương đương với nori của xứ Wales. Năm 1949, bà công bố một bài báo trình bày phát hiện của mình rằng một số loại tảo nhỏ thực chất là rong biển non, chứ không phải là một loài hoàn toàn riêng biệt như người ta từng nghĩ trước đây. Sau khi đọc nghiên cứu của bà, các nhà khoa học Nhật Bản nhanh chóng phát triển những phương pháp gieo trồng nhân tạo các loại tảo nhỏ này để có thể tạo ra những cây mới. Điều này khiến việc sản xuất nori quy mô lớn trở nên khả thi. Mặc dù hầu như không ai ở Anh biết đến Tiến sĩ Drew-Baker, bà được biết đến với danh hiệu “Mẹ của Biển cả” ở Nhật Bản, và một bức tượng của bà có thể được tìm thấy tại thành phố Osaka của Nhật Bản.</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Hoa Kỳ, Giáo sư Charles Yarish thuộc Đại học Connecticut có lẽ nên được gọi là “Cha của Biển cả” nhờ những công trình nghiên cứu của ông về kelp, một loại rong biển nâu lớn. Nhà khoa học danh tiếng này, người đã nghiên cứu sinh học của rong biển từ đầu những năm 1970, gần đây đã chuyển sự chú ý sang việc phát triển những kỹ thuật mang tính cách mạng để thu hoạch loài này. Yarish đã giúp biến nó thành một loại cây trồng có giá trị kinh tế đối với những ngư dân vùng New England, những người có sinh kế bị đe dọa bởi sự kết hợp của tình trạng đánh bắt quá mức, ô nhiễm và nhiệt độ nước biển gia tăng.</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dân số thế giới gia tăng và khí hậu thay đổi, sự quan tâm từ các doanh nghiệp và các tổ chức phát triển đối với việc sử dụng rong biển làm thực phẩm và năng lượng cũng tăng lên. Rong biển, loại thực vật có thể phát triển nhanh chóng và hiệu quả, cung cấp các loại protein có nguồn gốc thực vật, đồng thời cũng có thể được sử dụng như một nguồn nhiên liệu sinh học để thay thế nhiên liệu hóa thạch. Khả năng hấp thụ một số hóa chất gây hại cho môi trường được thải ra từ các trang trại, nhà máy và các cơ sở xử lý nước thải cũng khiến rong biển trở nên có giá trị như một phương tiện giúp giảm ô nhiễm.</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nuôi trồng rong biển ở châu Á đã phát triển từ cuối những năm 1950 trở thành một ngành công nghiệp cung cấp việc làm bền vững tại các nền kinh tế đang phát triển và mới nổi ở nhiều quốc gia, đặc biệt là Indonesia và Trung Quốc. Tuy nhiên, việc nuôi trồng rong biển chưa phát triển mạnh ở châu Âu, và ngành công nghiệp này vẫn phụ thuộc vào việc thu hoạch rong biển tự nhiên, bằng phương pháp thủ công hoặc cơ giới. Những hạn chế chính đối với sự phát triển của ngành nuôi trồng rong biển ở châu Âu là sự thiếu hụt thị trường và chi phí sản xuất của châu Âu tương đối cao hơn so với sản xuất ở châu Á.</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báo cáo năm 2016 của Ngân hàng Thế giới ước tính rằng sản lượng rong biển toàn cầu hằng năm có thể đạt 500 triệu tấn khô vào năm 2050 nếu ngành công nghiệp này có thể tăng sản lượng thu hoạch thêm 14% mỗi năm. Việc đạt đến mốc 500 triệu tấn đó sẽ làm tăng nguồn cung lương thực của thế giới thêm 10% so với mức hiện tại, đồng thời tạo ra 50 triệu việc làm trong quá trình này. Với vai trò là nhiên liệu sinh học cho phương tiện giao thông, rong biển cũng có thể thay thế khoảng 1,5% lượng nhiên liệu hóa thạch đang được sử dụng ngày nay.</w:t>
            </w:r>
          </w:p>
        </w:tc>
      </w:tr>
    </w:tbl>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D">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prehistoric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thời tiền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fertilizer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supplement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chế độ ăn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Neolithic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thuộc thời kỳ đồ đá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legislation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luật pháp, sự ban hành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đưa vào, ban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give someone the right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trao cho ai quyền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in the form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dưới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date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tàn tích, phần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medicinal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thuộc y học, có tác dụng chữa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herb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thảo dược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habitation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sự cư trú, nơi sinh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re-evaluation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sự đánh giá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predominantly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chủ yếu, 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meat-based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dựa trên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hunting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kỹ năng săn bắn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responsible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chịu trách nhiệm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gathering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sự thu hái, thu gom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play an important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đóng vai trò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provision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sự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ghi nhận, 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commercial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việc sử dụng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coastal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dân cư ven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gather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thu thập, thu 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burn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đốt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potash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kali cacbonat (một loại hóa chất dùng trong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chất,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export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sự canh tác, nuôi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series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combine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kết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pollution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sự 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coastal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vùng nước ven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collapse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sự sụp đổ, suy giảm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sản lượng, 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life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vòng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figure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tìm ra, hiểu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trồng,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from scratch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từ đầu, hoàn toàn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repopulate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tái tạo quần thể, khôi phục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depleted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bị suy giảm, cạn kiệt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seaweed 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bãi rong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grind to a halt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dừng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livelihood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kế sinh nhai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credit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ghi công,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save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cứu,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farming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ngành nuôi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base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đặt tại, 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equivalent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xuất bản,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outline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trình bày khái quát, nêu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algae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tảo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entirely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separate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riêng biệt, tách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develop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phát triển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gieo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artificially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mass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khả thi, 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hardly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hầu như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be known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được biết đến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statue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find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tìm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biology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revolutionary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mang tính cách mạng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harvesting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sự 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economically viable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có khả năng sinh lợi về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cây trồng, vụ mùa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livelihood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kế sinh nhai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threaten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combination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sự kết hợp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overfishing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đánh bắt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pollution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warming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sự nóng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sự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development 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tổ chức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efficiently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plant-based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có nguồn gốc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protein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protein, chất đạm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biofuel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nhiên liệu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fossil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nhiên liệu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environmentally unfriendly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gây hại cho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discharge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thải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wastewater treatment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nhà máy xử lý nước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means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phương tiện, cách thức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sự nuôi trồng,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employment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việc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developing 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nền kinh tế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emerging 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nền kinh tế mới nổi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notably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đáng chú ý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harvesting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sự 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manually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bằng tay,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mechanically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bằng 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tự nhiên, 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constraint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sự hạn chế, trở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lack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relative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expense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báo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annual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global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sản lượng, 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đạt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dry 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tấn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thu hoạch, sản lượng 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per year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mỗi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hit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mức, cột mốc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boost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thúc đẩy,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food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nguồn cung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current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mức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generate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biofuel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nhiên liệu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fossil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nhiên liệu hóa thạch</w:t>
            </w:r>
          </w:p>
        </w:tc>
      </w:tr>
    </w:tbl>
    <w:p w:rsidR="00000000" w:rsidDel="00000000" w:rsidP="00000000" w:rsidRDefault="00000000" w:rsidRPr="00000000" w14:paraId="0000017C">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ao088djleud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7E">
      <w:pPr>
        <w:pStyle w:val="Heading1"/>
        <w:jc w:val="both"/>
        <w:rPr>
          <w:rFonts w:ascii="Oswald Medium" w:cs="Oswald Medium" w:eastAsia="Oswald Medium" w:hAnsi="Oswald Medium"/>
          <w:color w:val="3d85c6"/>
          <w:sz w:val="34"/>
          <w:szCs w:val="34"/>
        </w:rPr>
      </w:pPr>
      <w:bookmarkStart w:colFirst="0" w:colLast="0" w:name="_woz6w5zfrnqi"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7F">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80">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HISTORY OF CELTIC LANGUAGE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November 1897, in a field near the village of Coligny in eastern France, a local inhabitant unearthed two strange objects. One was an imposing statue of Mars, the Roman god of war. The other was an ancient bronze tablet, 1.5 metres wide and 1 metre high. It bore numerals in Roman but the words were in Gaulish, a version of the Celtic language spoken by the inhabitants of France before the Roman conquest in the first century BC. The tablet turned out to be one of the most important sources of words from this extinct language.</w:t>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Two researchers, geneticist Dr Peter Forster and linguist Dr Alfred Toth, have now used the calendar and other Celtic inscriptions to reconstruct the history of Celtic and its position in the Indo-European family of languages. They say that Celtic became a language in its own right and entered the British Isles much earlier than supposed. Then in the first century BC, the Romans defeated the Celts, both in France and in Britain, so decisively that their language, Latin, and its successor languages displaced Celtic over much of its former territory. In the British Isles, Celtic speakers survived in two main groups: the Goidelic branch of Celtic, which includes Irish and Scots Gaelic, and the Brythonic branch, formed mainly of Welsh and Breton, a Celtic tongue carried to Brittany in France by emigrants from Cornwall.</w:t>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Because languages change so fast, historical linguists have little faith in language trees that go back more than a few thousand years. Dr Forster has developed a new dating method for relating a group of languages, basing it on the tree-drawing techniques used to trace the evolutionary relationships among genes. The method will work on just a handful of words, a fortunate circumstance since only some 30 Gaulish words have known counterparts in all the other languages under study. Dr Forster and Dr Toth have used the method to draw up a tree relating the different branches of Celtic to one another and to other Indo-European languages like English, French, Spanish, Latin and Greek. In a published article, they say that soon after the ancestral Indo-European language arrived in Europe over 5,000 years ago, it split into different branches leading to Celtic, Latin, Greek and English. Within Celtic, their tree shows that Gaulish the mainland European version of the language separated from its Goidelic and Brythonic cousins, much as might be expected from the facts of geography</w:t>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researchers' method even dates the points at which their language tree divides, although the dates have a wide range of possibility. They calculate that the Indo-European language initially fragmented in Europe around 8100 BC, plus or minus 1,900 years, and the divergence between the mainland European and British versions of Gaelic took place in 3200 BC, plus or minus 1,500 years. These dates are much earlier than previously estimated. ‘The traditional date of the Indo-European fragmentation has been 4000 BC for some time,’ said linguist Dr Merritt Ruhlen. He said the new method ‘seems pretty reasonable’ and should be useful in tracing back the earlier history of the Indo-European language.</w:t>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Specialists have long debated which country was the homeland of the Indo-Europeans and whether their language was spread by conquest or because its speakers were the first agriculturists whose methods and tongue were adopted by other populations. The second theory, that it was spread by agriculture, has been advocated by archaeologist Dr Colin Renfrew. Dr Forster, who works with Dr Renfrew, said in an interview that the suggested date 8100 BC for the arrival of Indo-European in Europe does seem to vindicate Renfrew's archaeological idea that the Indo-European languages were spread by farmers. Agriculture started to arrive in Europe from the Near East around 6000 BC, which is earlier than the traditional date proposed by linguists for the spread of Indo-European. This writing would fit with the lower end of Dr Forster's range of dates.</w:t>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Dr Forster said that his estimated date of 3200 BC for the arrival of Celtic speakers in the British Isles is also much earlier than the usual date, 600 BC, posited on the basis of archaeological evidence. Dr Forster and Dr Toth said their method of evaluating groups of languages against each other was similar to historical linguists, many of whom restrict their research to how words in only one single language have changed over time. Asked what linguists thought of his approach he said: ‘To be honest, they don't understand it, most of them. They don't even know what I'm talking about.’ The method used by Dr Forster and Dr Toth has two parts. One is to draw a tree on the basis of carefully chosen words; the second is to date the splits in the tree by calibrating them with known historical events. This is similar to the way geneticists date their evolutionary trees by tying one or more branch points to known dates from the fossil record.</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Dr April McMahon, a linguist at the University of Sheffield in England, said that Dr Forster's method ‘seems to me to be a good start’, and that it was reasonable to base a language family tree on just a handful of well-chosen words. She had less confidence in the dating method, she said, because language changes in an irregular way based on social factors like the size of the speaker's group and its degree of contact with others.</w:t>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Vào tháng 11 năm 1897, trên một cánh đồng gần ngôi làng Coligny ở miền đông nước Pháp, một cư dân địa phương đã đào lên được hai vật thể kỳ lạ. Một trong số đó là một bức tượng thần Mars uy nghiêm, vị thần chiến tranh của La Mã. Vật còn lại là một tấm bảng đồng cổ, rộng 1,5 mét và cao 1 mét. Trên đó có các chữ số La Mã, nhưng các từ ngữ lại được viết bằng tiếng Gaulish, một dạng của ngôn ngữ Celtic được những cư dân ở Pháp sử dụng trước cuộc chinh phục của người La Mã vào thế kỷ thứ nhất trước Công nguyên. Tấm bảng này hóa ra là một trong những nguồn tư liệu quan trọng nhất về các từ ngữ của ngôn ngữ đã tuyệt chủng này.</w:t>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Hai nhà nghiên cứu, nhà di truyền học Tiến sĩ Peter Forster và nhà ngôn ngữ học Tiến sĩ Alfred Toth, hiện đã sử dụng lịch này cùng với các văn bản khắc Celtic khác để tái dựng lịch sử của tiếng Celtic và vị trí của nó trong họ ngôn ngữ Ấn-Âu. Họ cho rằng tiếng Celtic đã trở thành một ngôn ngữ riêng biệt và tiến vào quần đảo Anh sớm hơn nhiều so với giả định trước đây. Sau đó, vào thế kỷ thứ nhất trước Công nguyên, người La Mã đã đánh bại người Celt, cả ở Pháp và Anh, một cách triệt để đến mức ngôn ngữ của họ là tiếng Latin, cùng các ngôn ngữ phát triển từ nó, đã thay thế tiếng Celtic trên phần lớn lãnh thổ trước đây của ngôn ngữ này. Ở quần đảo Anh, những người nói tiếng Celtic vẫn tồn tại trong hai nhóm chính: nhánh Goidelic của tiếng Celtic, bao gồm tiếng Ireland và tiếng Gaelic Scotland; và nhánh Brythonic, chủ yếu gồm tiếng Wales và tiếng Breton — một ngôn ngữ Celtic được những người di cư từ Cornwall mang đến vùng Brittany ở Pháp.</w:t>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Bởi vì ngôn ngữ thay đổi quá nhanh, các nhà ngôn ngữ học lịch sử ít tin tưởng vào những cây ngôn ngữ có thể truy ngược quá vài nghìn năm. Tiến sĩ Forster đã phát triển một phương pháp định niên đại mới để xác định mối quan hệ giữa một nhóm ngôn ngữ, dựa trên các kỹ thuật xây dựng cây phả hệ được sử dụng để theo dõi mối quan hệ tiến hóa giữa các gen. Phương pháp này có thể hoạt động chỉ với một số ít từ, một điều may mắn bởi vì chỉ có khoảng 30 từ Gaulish được biết là có những từ tương ứng trong tất cả các ngôn ngữ khác đang được nghiên cứu. Tiến sĩ Forster và Tiến sĩ Toth đã sử dụng phương pháp này để xây dựng một cây phả hệ thể hiện mối quan hệ giữa các nhánh khác nhau của tiếng Celtic với nhau và với các ngôn ngữ Ấn-Âu khác như tiếng Anh, tiếng Pháp, tiếng Tây Ban Nha, tiếng Latin và tiếng Hy Lạp. Trong một bài báo đã được xuất bản, họ cho biết rằng ngay sau khi ngôn ngữ Ấn-Âu nguyên thủy đến châu Âu hơn 5.000 năm trước, nó đã phân tách thành các nhánh khác nhau dẫn đến tiếng Celtic, tiếng Latin, tiếng Hy Lạp và tiếng Anh. Trong nội bộ nhóm ngôn ngữ Celtic, cây phả hệ của họ cho thấy rằng tiếng Gaulish — phiên bản của ngôn ngữ này trên vùng lục địa châu Âu — đã tách khỏi những người anh em họ Goidelic và Brythonic, gần giống như điều có thể được dự đoán dựa trên các dữ kiện về địa lý.</w:t>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Phương pháp của các nhà nghiên cứu thậm chí còn xác định được thời điểm mà tại đó cây ngôn ngữ của họ phân chia, mặc dù các mốc thời gian này có một khoảng dao động khá rộng. Họ tính toán rằng ngôn ngữ Ấn-Âu ban đầu đã phân tách ở châu Âu vào khoảng 8100 trước Công nguyên, với sai số cộng hoặc trừ 1.900 năm, và sự phân chia giữa các phiên bản tiếng Celtic ở lục địa châu Âu và ở Anh diễn ra vào khoảng 3200 trước Công nguyên, với sai số cộng hoặc trừ 1.500 năm. Những niên đại này sớm hơn rất nhiều so với những ước tính trước đây. “Trong một thời gian dài, niên đại truyền thống về sự phân tách của ngôn ngữ Ấn-Âu vẫn được cho là vào khoảng 4000 trước Công nguyên,” nhà ngôn ngữ học Tiến sĩ Merritt Ruhlen cho biết. Ông nói rằng phương pháp mới này “có vẻ khá hợp lý” và sẽ hữu ích trong việc truy tìm lịch sử xa xưa hơn của ngôn ngữ Ấn-Âu.</w:t>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Các chuyên gia từ lâu đã tranh luận về việc quốc gia nào là quê hương của người Ấn-Âu và liệu ngôn ngữ của họ được lan truyền thông qua các cuộc chinh phục hay bởi vì những người nói ngôn ngữ này là những người nông nghiệp đầu tiên, có phương pháp canh tác và ngôn ngữ được các nhóm dân cư khác tiếp nhận. Giả thuyết thứ hai, rằng ngôn ngữ này lan rộng nhờ nông nghiệp, đã được nhà khảo cổ học Tiến sĩ Colin Renfrew ủng hộ. Tiến sĩ Forster, người làm việc cùng Tiến sĩ Renfrew, cho biết trong một cuộc phỏng vấn rằng niên đại được đề xuất 8100 trước Công nguyên về sự xuất hiện của tiếng Ấn-Âu ở châu Âu dường như đã chứng minh ý tưởng khảo cổ học của Renfrew rằng các ngôn ngữ Ấn-Âu được lan truyền bởi những người nông dân. Nông nghiệp bắt đầu du nhập vào châu Âu từ vùng Cận Đông vào khoảng 6000 trước Công nguyên, sớm hơn so với niên đại truyền thống mà các nhà ngôn ngữ học đề xuất về sự lan truyền của tiếng Ấn-Âu. Điều này phù hợp với giới hạn thấp hơn trong khoảng niên đại mà Tiến sĩ Forster đưa ra.</w:t>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Tiến sĩ Forster cho biết niên đại ước tính 3200 trước Công nguyên của ông về sự xuất hiện của những người nói tiếng Celtic tại quần đảo Anh cũng sớm hơn rất nhiều so với niên đại thông thường là 600 trước Công nguyên, vốn được đưa ra dựa trên bằng chứng khảo cổ học. Tiến sĩ Forster và Tiến sĩ Toth cho biết phương pháp đánh giá các nhóm ngôn ngữ bằng cách so sánh lẫn nhau của họ tương tự như phương pháp của các nhà ngôn ngữ học lịch sử, nhiều người trong số đó chỉ giới hạn nghiên cứu của mình vào việc tìm hiểu cách các từ trong một ngôn ngữ duy nhất thay đổi theo thời gian. Khi được hỏi các nhà ngôn ngữ học nghĩ gì về cách tiếp cận của mình, ông nói: “Thành thật mà nói, họ không hiểu nó, phần lớn trong số họ. Họ thậm chí còn không biết tôi đang nói về điều gì.” Phương pháp được Tiến sĩ Forster và Tiến sĩ Toth sử dụng gồm hai phần. Một phần là xây dựng một cây phả hệ dựa trên những từ được lựa chọn cẩn thận; phần thứ hai là xác định niên đại của các điểm phân chia trong cây bằng cách hiệu chỉnh chúng với những sự kiện lịch sử đã biết. Điều này tương tự như cách các nhà di truyền học xác định niên đại cho các cây tiến hóa của họ bằng cách gắn một hoặc nhiều điểm phân nhánh với những mốc thời gian đã biết từ hồ sơ hóa thạch.</w:t>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Tiến sĩ April McMahon, một nhà ngôn ngữ học tại Đại học Sheffield ở Anh, cho biết phương pháp của Tiến sĩ Forster “theo tôi có vẻ là một khởi đầu tốt”, và rằng việc xây dựng cây phả hệ ngôn ngữ dựa chỉ trên một số ít từ được lựa chọn kỹ lưỡng là hợp lý. Tuy nhiên, bà ít tin tưởng hơn vào phương pháp xác định niên đại này, bởi vì sự thay đổi của ngôn ngữ diễn ra không theo quy luật cố định, phụ thuộc vào các yếu tố xã hội như quy mô của nhóm người sử dụng ngôn ngữ và mức độ tiếp xúc của họ với những nhóm khác.</w:t>
            </w:r>
          </w:p>
        </w:tc>
      </w:tr>
    </w:tbl>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B1">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inhabitant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cư dân, người sinh sống tại một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unearth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khai quật, phát hiện ra (thứ bị chôn vùi)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imposing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đồ sộ, gây ấn tượng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statue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tượng, bức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cổ đại, lâu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bronze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đồng (kim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tablet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tấm bảng, phiến đá/kim loại có chữ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bear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mang, có chứa,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numeral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chữ số, ký hiệu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tuyệt chủng, không còn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extinct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ngôn ngữ đã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nguồn, tài liệu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reconstruct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tái tạo, phục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reconstruction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sự tái tạo, phục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vị trí,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linguistic 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họ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language 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hệ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Indo-European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Ấn-Âu (thuộc hệ ngôn ngữ Ấn-Âu)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in its own right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theo đúng nghĩa riêng của nó,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gia nhập, đi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British Isles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quần đảo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suppose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defeat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đánh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decisively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một cách quyết định, triệt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successor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người/vật kế nhiệm, thứ thay thế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successor language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ngôn ngữ hậu duệ, ngôn ngữ phát triển từ ngôn ngữ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displace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thay thế, đẩy ra khỏi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trước đây,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lãnh thổ,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tồn tại,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nhánh, phân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hình thành, tạo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mainly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tongue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ngôn ngữ, tiếng (cách nói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carry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mang, đưa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emigrant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người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historical linguist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nhà ngôn ngữ học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historical linguistics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ngôn ngữ học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have little faith in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ít tin tưởng vào, không 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language tree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cây ngôn ngữ (mô hình thể hiện quan hệ giữa các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go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quay ngược về, truy nguyên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dating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phương pháp xác định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xác định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relate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liên hệ, kết nối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relate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liên quan đến, có mối quan hệ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nhóm, tập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base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tree-drawing technique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kỹ thuật vẽ cây (sơ đồ phân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trace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truy tìm, lần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evolutionary 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mối quan hệ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thuộc về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sự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gene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gen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genetic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thuộc về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handful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một số 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counterpart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vật/người tương ứng, đối chiếu 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under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đang được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draw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lập ra,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nhánh, phân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relate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liên hệ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ancestral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thuộc tổ tiên, nguyên thủy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arrive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đến,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split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chia thành, tách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split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phân chia, tách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bên trong, trong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mainland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mainland European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thuộc lục địa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separate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tách khỏi, phân ly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cousin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họ hàng, nhóm có quan hệ gần (ẩn dụ trong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geography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địa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geographical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thuộc địa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divide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phân chia, chia tách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điểm, thời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phạm vi,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range of possibility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khoảng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calculate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calculation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sự 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fragment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phân mảnh, chia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fragmentation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sự phân mảnh, sự chia tách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divergence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sự phân kỳ, sự tách biệt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diverge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phân kỳ, tách ra theo hướng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take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diễn ra,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estimated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được 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reasonable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trace back</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truy nguyên, lần ngược lại 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earlier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lịch sử 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specialist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tranh luận, bàn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homeland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quê hương, vùng đất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lan truyền,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conquest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sự chinh phục, cuộc xâm chiếm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conquer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chinh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speaker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người nói (ngôn ngữ), người sử dụng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agriculturist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người làm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agricultural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thuộc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tiếp nhận,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dân cư, 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advocate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ủng hộ, bảo vệ (một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archaeological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thuộc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archaeology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work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làm việc cùng, hợp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interview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cuộc phỏng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suggested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niên đại được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sự đến, sự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arrive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đến,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vindicate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chứng minh là đúng, xác nhận tính đúng đắn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ý tưởng,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spread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được lan truyền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start to arrive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bắt đầu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Near 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vùng Cận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propose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proposed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thời điểm được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fit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phạm vi,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estimated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ngày/thời điểm 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Celtic speaker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người nói tiếng Celtic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British Isles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quần đảo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usual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thông thường, thông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posit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đưa ra giả thuyết,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basis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cơ sở,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archaeological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bằng chứng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evaluate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evaluation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so sánh với, đối chiếu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restrict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hạn chế, 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restriction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sự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phương pháp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to be honest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thành thật mà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carefully chosen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được lựa chọn 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choose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split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sự phân chia, tách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calibrate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hiệu chỉnh, căn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calibration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sự hiệu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historical 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sự kiện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similar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tương tự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geneticist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nhà di truyền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genetic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thuộc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evolutionary tree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cây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tie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liên kết, gắn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branch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điểm phân nhánh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fossil 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hồ sơ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linguist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nhà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seem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dường như, có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a good start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một khởi đầu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reasonable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base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language family tree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cây họ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handful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một số 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well-chosen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được lựa chọn kỹ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confidence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sự tin tưởng, mức độ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have confidence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tin tưởng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dating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phương pháp xác định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irregular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không đều, không theo quy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irregular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cách thức không theo quy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social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yếu tố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quy mô, kích thước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speaker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nhóm người sử dụng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degree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sự tiếp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contact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tiếp xúc với</w:t>
            </w:r>
          </w:p>
        </w:tc>
      </w:tr>
    </w:tbl>
    <w:p w:rsidR="00000000" w:rsidDel="00000000" w:rsidP="00000000" w:rsidRDefault="00000000" w:rsidRPr="00000000" w14:paraId="0000031E">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67duhjxix8mb"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20">
      <w:pPr>
        <w:pStyle w:val="Heading1"/>
        <w:jc w:val="both"/>
        <w:rPr>
          <w:rFonts w:ascii="Oswald Medium" w:cs="Oswald Medium" w:eastAsia="Oswald Medium" w:hAnsi="Oswald Medium"/>
          <w:color w:val="3d85c6"/>
          <w:sz w:val="34"/>
          <w:szCs w:val="34"/>
        </w:rPr>
      </w:pPr>
      <w:bookmarkStart w:colFirst="0" w:colLast="0" w:name="_4ftvgf63qrnq"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21">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2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psychology of new product adoption</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Gourville explores the reasons why consumers don't always buy new products.</w:t>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American philosopher once said, "If a man can ... make a better mousetrap than his neighbor ... the world will make a beaten path to his door." If only marketing innovation was that simple. In today's marketplace, companies that successfully introduce new products are more likely to flourish than those that don’t. However, businesses spend billions of dollars making better "mousetraps" only to find consumers rejecting them. Studies show that new products fail at the staggering rate of between 40% and 90%. In the US packaged goods industry, for example, companies introduce 30,000 new products every year, but 70% to 90% of them stay on store shelves for less than 12 months. According to one study, 47% of the start-up companies that pioneered new products later went out of business altogether.</w:t>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and novices alike tend to dismiss unsuccessful innovations as bad ideas that were destined to fail. But surely that's too simple an explanation. If these innovations were so misguided, why wasn't it obvious from the outset? Why don't consumers buy. innovative products with distinct advantages over existing ones? To understand why new products fail we must delve into the psychology of behavior change.</w:t>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have long assumed that they have only to develop innovations that are objectively superior to existing products, and consumers will have sufficient incentive to purchase them. In the 1960s, communications scholar Everett Rogers called the concept "relative advantage" and identified it as the most critical driver of new-product adoption. Although compelling, the theory has one major flaw: it fails to capture the psychological biases that affect decision-making. In 2002, psychologist Daniel Kahneman won the Nobel Prize in economics for his research into the reasons why individuals deviate from rational economic behavior. One of the cornerstones of that research, developed with psychologist Amos Tversky, is how individuals value choices in the marketplace. Kahneman and Tversky showed that our responses to the alternatives before us have four distinct characteristics.</w:t>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people evaluate the attractiveness of an alternative based not on its objective or actual value, but on its subjective or perceived value. Second, consumers evaluate new products relative to the products they already own. Third, people view any improvements relative to this reference point and treat all shortcomings as losses. Fourth, and most important, losses have a far greater impact on people than similarly sized gains, a phenomenon that Kahneman and Tversky called "loss aversion". Loss aversion leads people to value products they already possess more than those that they don't. In other words, our desire to keep what we have is far greater than our desire to gain something new.</w:t>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1990 paper, behavioral economist Richard Thaler and his colleagues described a series of experiments they conducted to quantify this phenomenon. In one experiment, they gave coffee mugs to a group of people, the "Sellers", and asked at what price point, from 250 to $9.25, they would be willing to part with those mugs. The researchers then asked another group, the "Choosers", to whom they didn't give coffee mugs, to indicate whether they would choose the money or the mug at each price point. In objective terms, all the Sellers and the Choosers were in the same situation: they were choosing between a mug and a sum of money. In one trial the Sellers priced the mug at $7.12, on average, but the Choosers were willing to pay only $3.12. In another trial, the Sellers and the Choosers valued the mug at $7 and $3.50, respectively. Overall, the Sellers always demanded at least twice as much to give up the mugs as the Choosers would pay to obtain them.</w:t>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1989 paper, economist Jack Knetsch helped to explain why people tend to stick with what they have even if a better alternative exists, by providing a compelling demonstration of what is known as the "status quo bias". Knetsch asked one group of students to choose between an attractive coffee mug and a bar of Swiss chocolate. He gave a second group the coffee mugs but later allowed each student to exchange their mugs for a chocolate bar. Finally, Knetsch gave chocolate bars to a third group then later allowed them to exchange their bars for a mug. Of the students initially given a choice, 56% chose the mug and 44% chose the chocolate bar, indicating a near even split in preferences between the two products. Logically, therefore, about half of the students to whom Knetsch gave the coffee mug should have traded for the chocolate bar and vice versa. However, in reality, only 11% of the students with mugs and 10% of those with chocolate bars wanted to exchange their products. To approximately 90% of the students, giving up what they already had seemed like a painful loss and reduced their desire to trade.</w:t>
            </w:r>
          </w:p>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most people seem oblivious to the existence of the behaviors implicit in these biases. In study after study, when researchers presented people with evidence that they had irrationally overvalued what they had, they were shocked, skeptical and more than a little defensive. These behavioral tendencies are universal, but awareness of them is not.</w:t>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perfect world, companies would know that consumers irrationally overvalue incumbent products and would take that bias into account when launching innovations. But developers are also biased - in favor of new products. Having worked on a new product for years, developers operate in a world where their innovation is the reference point. They're convinced that the product works and they are keenly aware of the shortcomings of existing alternatives. Companies call those developers "product champions" or "believers", suggesting that they have embraced a world the rest of us haven't yet.</w:t>
            </w:r>
          </w:p>
        </w:tc>
        <w:tc>
          <w:tcPr/>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Gourville khám phá những lý do tại sao người tiêu dùng không phải lúc nào cũng mua các sản phẩm mới.</w:t>
            </w:r>
          </w:p>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triết gia người Mỹ từng nói: “Nếu một người có thể... tạo ra một chiếc bẫy chuột tốt hơn người hàng xóm của mình... thì cả thế giới sẽ tạo nên một con đường mòn dẫn đến cửa nhà anh ta.” Giá mà sự đổi mới trong lĩnh vực tiếp thị lại đơn giản như vậy. Trong thị trường ngày nay, những công ty thành công trong việc đưa ra các sản phẩm mới có nhiều khả năng phát triển thịnh vượng hơn những công ty không làm được điều đó. Tuy nhiên, các doanh nghiệp chi hàng tỷ đô la để tạo ra những “chiếc bẫy chuột” tốt hơn, chỉ để rồi nhận ra rằng người tiêu dùng lại từ chối chúng. Các nghiên cứu cho thấy những sản phẩm mới thất bại với tỷ lệ đáng kinh ngạc, từ 40% đến 90%. Ví dụ, trong ngành hàng tiêu dùng đóng gói của Mỹ, các công ty giới thiệu 30.000 sản phẩm mới mỗi năm, nhưng 70% đến 90% trong số đó chỉ nằm trên các kệ hàng chưa đầy 12 tháng. Theo một nghiên cứu, 47% các công ty khởi nghiệp tiên phong trong việc phát triển sản phẩm mới sau đó đã hoàn toàn phá sản.</w:t>
            </w:r>
          </w:p>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chuyên gia cũng như những người mới bắt đầu thường có xu hướng xem những sự đổi mới thất bại là những ý tưởng tồi vốn đã được định sẵn để thất bại. Nhưng chắc chắn đó là một cách giải thích quá đơn giản. Nếu những sự đổi mới này sai lầm đến vậy, tại sao điều đó lại không trở nên rõ ràng ngay từ đầu? Tại sao người tiêu dùng không mua những sản phẩm đổi mới có những ưu điểm rõ rệt so với các sản phẩm hiện có? Để hiểu tại sao các sản phẩm mới thất bại, chúng ta cần đi sâu vào tâm lý học của sự thay đổi hành vi.</w:t>
            </w:r>
          </w:p>
          <w:p w:rsidR="00000000" w:rsidDel="00000000" w:rsidP="00000000" w:rsidRDefault="00000000" w:rsidRPr="00000000" w14:paraId="000003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công ty từ lâu đã cho rằng họ chỉ cần phát triển những sự đổi mới vượt trội một cách khách quan so với các sản phẩm hiện có, và người tiêu dùng sẽ có đủ động lực để mua chúng. Vào những năm 1960, nhà nghiên cứu truyền thông Everett Rogers gọi khái niệm này là “lợi thế tương đối” (relative advantage) và xác định nó là yếu tố thúc đẩy quan trọng nhất trong việc chấp nhận sản phẩm mới. Mặc dù có sức thuyết phục, lý thuyết này có một điểm thiếu sót lớn: nó không tính đến những thiên kiến tâm lý ảnh hưởng đến quá trình ra quyết định. Năm 2002, nhà tâm lý học Daniel Kahneman đã giành Giải Nobel Kinh tế nhờ nghiên cứu về lý do tại sao con người đi chệch khỏi hành vi kinh tế hợp lý. Một trong những nền tảng của nghiên cứu đó, được phát triển cùng nhà tâm lý học Amos Tversky, là cách con người đánh giá các lựa chọn trên thị trường. Kahneman và Tversky chỉ ra rằng phản ứng của chúng ta đối với những lựa chọn trước mắt có bốn đặc điểm riêng biệt.</w:t>
            </w:r>
          </w:p>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nhất, con người đánh giá mức độ hấp dẫn của một lựa chọn không dựa trên giá trị khách quan hoặc giá trị thực tế của nó, mà dựa trên giá trị chủ quan hoặc giá trị mà họ cảm nhận được. Thứ hai, người tiêu dùng đánh giá các sản phẩm mới dựa trên sự so sánh với những sản phẩm mà họ đã sở hữu. Thứ ba, con người nhìn nhận mọi sự cải tiến dựa trên điểm tham chiếu này và xem mọi thiếu sót là những tổn thất. Thứ tư, và quan trọng nhất, những tổn thất có tác động đến con người lớn hơn rất nhiều so với những lợi ích có cùng mức độ; hiện tượng này được Kahneman và Tversky gọi là “sự ác cảm với mất mát” (loss aversion). Sự ác cảm với mất mát khiến con người đánh giá những sản phẩm mà họ đang sở hữu cao hơn những sản phẩm mà họ chưa có. Nói cách khác, mong muốn giữ lại những gì mình đang có lớn hơn rất nhiều so với mong muốn có được một thứ gì đó mới mẻ.</w:t>
            </w:r>
          </w:p>
          <w:p w:rsidR="00000000" w:rsidDel="00000000" w:rsidP="00000000" w:rsidRDefault="00000000" w:rsidRPr="00000000" w14:paraId="000003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một bài nghiên cứu năm 1990, nhà kinh tế học hành vi Richard Thaler cùng các cộng sự đã mô tả một loạt thí nghiệm mà họ tiến hành nhằm định lượng hiện tượng này. Trong một thí nghiệm, họ đưa những chiếc cốc cà phê cho một nhóm người, gọi là “Những người bán” (Sellers), và hỏi họ ở mức giá nào, từ 2,50 đến 9,25 đô la, họ sẵn sàng từ bỏ những chiếc cốc đó. Sau đó, các nhà nghiên cứu hỏi một nhóm khác, gọi là “Những người lựa chọn” (Choosers), những người không được nhận cốc cà phê, để xem họ sẽ chọn tiền hay chiếc cốc ở từng mức giá cụ thể. Xét về mặt khách quan, tất cả những người bán và người lựa chọn đều ở trong cùng một tình huống: họ đang lựa chọn giữa một chiếc cốc và một khoản tiền. Trong một lần thử nghiệm, những người bán định giá chiếc cốc trung bình là 7,12 đô la, nhưng những người lựa chọn chỉ sẵn sàng trả 3,12 đô la. Trong một lần thử nghiệm khác, những người bán và những người lựa chọn lần lượt định giá chiếc cốc là 7 đô la và 3,50 đô la. Nhìn chung, những người bán luôn yêu cầu ít nhất gấp đôi số tiền mà những người lựa chọn sẵn sàng trả để có được chiếc cốc.</w:t>
            </w:r>
          </w:p>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một bài nghiên cứu năm 1989, nhà kinh tế học Jack Knetsch đã giúp giải thích tại sao con người có xu hướng giữ lại những gì mình đang có ngay cả khi một lựa chọn tốt hơn tồn tại, bằng cách đưa ra một minh chứng thuyết phục về hiện tượng được gọi là “thiên kiến duy trì hiện trạng” (status quo bias). Knetsch yêu cầu một nhóm sinh viên lựa chọn giữa một chiếc cốc cà phê hấp dẫn và một thanh sô-cô-la Thụy Sĩ. Ông đưa cho nhóm sinh viên thứ hai những chiếc cốc cà phê, nhưng sau đó cho phép mỗi sinh viên đổi chiếc cốc của mình lấy một thanh sô-cô-la. Cuối cùng, Knetsch đưa những thanh sô-cô-la cho nhóm thứ ba, rồi sau đó cho phép họ đổi thanh sô-cô-la lấy một chiếc cốc. Trong số những sinh viên ban đầu được yêu cầu lựa chọn, 56% chọn chiếc cốc và 44% chọn thanh sô-cô-la, cho thấy sự phân chia gần như cân bằng về sở thích giữa hai sản phẩm. Do đó, theo logic thông thường, khoảng một nửa số sinh viên được Knetsch đưa cho chiếc cốc cà phê lẽ ra sẽ đổi lấy thanh sô-cô-la và ngược lại. Tuy nhiên, trên thực tế, chỉ có 11% sinh viên sở hữu cốc và 10% sinh viên sở hữu sô-cô-la muốn trao đổi sản phẩm của họ. Đối với khoảng 90% sinh viên, việc từ bỏ thứ mà họ đã có dường như là một sự mất mát khó chịu và làm giảm mong muốn trao đổi của họ.</w:t>
            </w:r>
          </w:p>
          <w:p w:rsidR="00000000" w:rsidDel="00000000" w:rsidP="00000000" w:rsidRDefault="00000000" w:rsidRPr="00000000" w14:paraId="000003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thú vị là hầu hết mọi người dường như không nhận thức được sự tồn tại của những hành vi tiềm ẩn trong các dạng thiên kiến này. Trong hết nghiên cứu này đến nghiên cứu khác, khi các nhà nghiên cứu đưa ra bằng chứng cho thấy con người đã đánh giá quá cao một cách phi lý những thứ họ đang sở hữu, họ thường cảm thấy ngạc nhiên, hoài nghi và có phần phòng thủ. Những xu hướng hành vi này mang tính phổ biến ở con người, nhưng sự nhận thức về chúng thì không.</w:t>
            </w:r>
          </w:p>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một thế giới hoàn hảo, các công ty sẽ biết rằng người tiêu dùng có xu hướng đánh giá quá cao một cách phi lý những sản phẩm hiện có và sẽ tính đến thiên kiến đó khi tung ra các sản phẩm đổi mới. Tuy nhiên, bản thân những nhà phát triển cũng bị ảnh hưởng bởi thiên kiến — theo hướng có lợi cho các sản phẩm mới. Sau khi dành nhiều năm làm việc cho một sản phẩm mới, các nhà phát triển hoạt động trong một thế giới mà sự đổi mới của họ trở thành điểm tham chiếu. Họ tin chắc rằng sản phẩm của mình hiệu quả và họ nhận thức rất rõ những hạn chế của các lựa chọn thay thế hiện có. Các công ty gọi những nhà phát triển này là “những người ủng hộ sản phẩm” (product champions) hoặc “những người tin tưởng” (believers), điều này cho thấy họ đã chấp nhận một thế giới mà phần còn lại của chúng ta vẫn chưa nhìn thấy.</w:t>
            </w:r>
          </w:p>
        </w:tc>
      </w:tr>
    </w:tbl>
    <w:p w:rsidR="00000000" w:rsidDel="00000000" w:rsidP="00000000" w:rsidRDefault="00000000" w:rsidRPr="00000000" w14:paraId="000003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55">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philosopher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nhà triết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make a better mousetrap</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tạo ra một sản phẩm tốt hơn (thành ngữ: cải tiến thứ đã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marketplace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sự đổi mới, sự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mang tính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marketing 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đổi mới trong tiếp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simple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giới thiệu, đưa ra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successfully 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giới thiệu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flourish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phát triển mạnh, thịnh vượng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business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doanh nghiệp, hoạt động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chi tiêu, dành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marketplace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môi trường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consumer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hành vi 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reject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từ chối, bác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rejection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sự 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fail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failure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sự 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staggering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đáng kinh ngạc, gây sốc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packaged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hàng hóa đóng gói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packaged goods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ngành hàng tiêu dùng đóng gói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đưa ra, tung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stay on store shelves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nằm trên kệ hàng (không bán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start-up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công ty khởi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go out of business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phá sản, ngừng hoạt động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altogether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hoàn toàn, 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novice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người mới, người thiếu 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alike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tương tự, đều như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dismiss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bác bỏ, xem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unsuccessful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không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sự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misguided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sai lầm, đi sai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be destined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được định sẵn sẽ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from the outset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ngay từ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distinct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khác biệt, rõ rệt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existing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hiện có,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existing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sản phẩm 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delve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đi sâu vào, nghiên cứu kỹ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behavior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sự thay đổi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behavioral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thuộc về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sự đổi mới, sự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objectively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một cách khách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objective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khách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superior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vượt trội, tốt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existing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sản phẩm 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đủ,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incentive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động lực, sự 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mua, thu 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relative 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lợi thế 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critical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quan trọng, mang tính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driver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yếu tố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adoption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sự chấp nhận, việc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product adoption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sự chấp nhận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compelling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thuyết phục,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flaw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điểm yếu, thiếu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nắm bắt, 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psychological bias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thiên kiến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bias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sự thiên lệch, định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decision-making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quá trình ra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win a prize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giành giải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research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nghiên cứu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deviate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đi lệch khỏi, khác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rational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hợp lý, có lý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economic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hành vi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cornerstone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nền tảng, yếu tố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đánh giá giá trị, coi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marketplace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lựa chọn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distinct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khác biệt,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evaluate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attractiveness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sức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attractive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actual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giá trị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subjective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chủ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perceived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giá trị được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nhận thức,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relative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so với, tương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sự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reference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điểm tham chiếu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xem, đối xử, 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shortcoming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khuyết điểm, thiếu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sự mất mát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similarly sized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có kích thước/mức độ 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lợi ích, sự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loss aversion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ác cảm với sự mất mát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possession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sự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desire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mong muốn, khao khát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keep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giữ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gain something new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đạt được điều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behavioral economist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nhà kinh tế học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behavioral economics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kinh tế học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thí nghiệm, cuộc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conduct an 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tiến hành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quantify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định lượng, đo lường bằng số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give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từ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part with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từ bỏ, chia tay với (một vật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price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mức giá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be willing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sẵn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chỉ ra, biểu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choose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chooser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người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seller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người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objective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khách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objective terms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xét theo góc độ khách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trial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lần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on 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đánh giá giá trị, coi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respectively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tương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đạt được,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economist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nhà kinh tế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stick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tiếp tục giữ, bám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lựa chọn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compelling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thuyết phục,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demonstration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sự minh họa, sự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status quo bias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thiên kiến duy trì hiện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status quo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hiện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bias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thiên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attractive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preference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sự ưa thích, lựa chọn 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split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sự chia tách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even split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sự chia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logically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một cách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logic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tính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vice versa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in 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trên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approximately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approximate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painful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đau đớn, gây khó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sự giảm sút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desire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giao dịch, 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interestingly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một cách thú vị, 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oblivious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không nhận thức được, không biết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existence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implicit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ngầm, tiềm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bias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thiên kiến, sự thiên lệch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study after study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hết nghiên cứu này đến nghiên cứu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trình bày,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irrationally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một cách phi lý, thiếu lý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overvalue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đánh giá quá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overvalued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được đánh giá quá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skeptical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hoài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defensive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có thái độ phòng thủ, tự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behavioral tendency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xu hướng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phổ biến toàn cầu, mang tính 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awareness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sự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perfect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thế giới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take into 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xem xét, tính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incumbent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hiện có, đang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incumbent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sản phẩm 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tung ra, ra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sự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developer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nhà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biased in favor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thiên vị, nghiêng về phía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in favor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ủng hộ, nghiêng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work 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nghiên cứu, phát triển, làm việc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hoạt động,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reference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điểm tham chiếu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convinced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tin chắc, bị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keenly aware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nhận thức rõ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keen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nhiệt tình,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shortcoming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khuyết điểm,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existing 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lựa chọn thay thế 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gọi, đặt tên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product champion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người ủng hộ mạnh mẽ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believer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người tin tưởng, người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gợi ý,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embrace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chấp nhận, đón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embrace a world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chấp nhận một thực tế/thế giới mới</w:t>
            </w:r>
          </w:p>
        </w:tc>
      </w:tr>
    </w:tbl>
    <w:p w:rsidR="00000000" w:rsidDel="00000000" w:rsidP="00000000" w:rsidRDefault="00000000" w:rsidRPr="00000000" w14:paraId="00000502">
      <w:pPr>
        <w:jc w:val="both"/>
        <w:rPr>
          <w:rFonts w:ascii="Oswald" w:cs="Oswald" w:eastAsia="Oswald" w:hAnsi="Oswald"/>
        </w:rPr>
      </w:pPr>
      <w:r w:rsidDel="00000000" w:rsidR="00000000" w:rsidRPr="00000000">
        <w:rPr>
          <w:rtl w:val="0"/>
        </w:rPr>
      </w:r>
    </w:p>
    <w:p w:rsidR="00000000" w:rsidDel="00000000" w:rsidP="00000000" w:rsidRDefault="00000000" w:rsidRPr="00000000" w14:paraId="00000503">
      <w:pPr>
        <w:jc w:val="both"/>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