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28"/>
        </w:rPr>
        <w:t>BẢNG 1: TỔNG QUAN KẾT QUẢ ĐỐI SÁNH THỜI GIAN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Chỉ số đo lường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Thao tác Thủ công (Người dùng)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Pipeline AI Tự động hóa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Tốc độ Tăng &amp; Hiệu quả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Tổng thời gian hoàn thành (140 đơn)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4.952,0 giây (~1,38 giờ)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2,701 giây (Tuần tự)</w:t>
              <w:br/>
              <w:t>6,540 giây (Song song 5 luồng)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Nhanh hơn 1.833,4 LẦN (Tuần tự)</w:t>
              <w:br/>
              <w:t>Nhanh hơn 757,2 LẦN (Song song)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Thời gian trung bình mỗi đơn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35,4 giây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19,29 mili-giây (ms)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Nhanh hơn 1.833,6 lần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Quy trình truyền thống (E2E có duyệt tay)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30.152,0 giây (~8,38 giờ)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2,701 giây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Nhanh hơn 11.163,3 LẦN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Tổng thời gian tiết kiệm được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4.949,3 giây (~1,37 giờ)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Cắt giảm 99,95% độ trễ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Thông lượng xử lý (Throughput)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~0,03 đơn/giây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21,41 đơn/giây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Năng lực xử lý gấp 713,7 lần</w:t>
            </w:r>
          </w:p>
        </w:tc>
      </w:tr>
    </w:tbl>
    <w:p>
      <w:pPr>
        <w:spacing w:after="2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