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9E9" w:rsidRPr="004D3533" w:rsidRDefault="00A879E9" w:rsidP="004D3533">
      <w:pPr>
        <w:pStyle w:val="Heading1"/>
        <w:rPr>
          <w:rFonts w:asciiTheme="minorHAnsi" w:hAnsiTheme="minorHAnsi" w:cstheme="minorHAnsi"/>
          <w:b/>
          <w:bCs/>
          <w:color w:val="0F0F0F"/>
          <w:sz w:val="40"/>
          <w:szCs w:val="40"/>
          <w:shd w:val="clear" w:color="auto" w:fill="FFFFFF"/>
        </w:rPr>
      </w:pPr>
      <w:r>
        <w:br/>
      </w:r>
      <w:r w:rsidR="001127D5" w:rsidRPr="004D3533">
        <w:rPr>
          <w:rFonts w:asciiTheme="minorHAnsi" w:hAnsiTheme="minorHAnsi" w:cstheme="minorHAnsi"/>
          <w:b/>
          <w:bCs/>
          <w:color w:val="0F0F0F"/>
          <w:sz w:val="40"/>
          <w:szCs w:val="40"/>
          <w:shd w:val="clear" w:color="auto" w:fill="FFFFFF"/>
        </w:rPr>
        <w:t xml:space="preserve">1. </w:t>
      </w:r>
      <w:r w:rsidRPr="004D3533">
        <w:rPr>
          <w:rFonts w:asciiTheme="minorHAnsi" w:hAnsiTheme="minorHAnsi" w:cstheme="minorHAnsi"/>
          <w:b/>
          <w:bCs/>
          <w:color w:val="0F0F0F"/>
          <w:sz w:val="40"/>
          <w:szCs w:val="40"/>
          <w:shd w:val="clear" w:color="auto" w:fill="FFFFFF"/>
        </w:rPr>
        <w:t>Hiệu năng SQL: Oracle vs PostgreSQL – So sánh cách Database Engine ra quyết định</w:t>
      </w:r>
    </w:p>
    <w:p w:rsidR="00A879E9" w:rsidRPr="004D3533" w:rsidRDefault="00A879E9" w:rsidP="004D3533">
      <w:r w:rsidRPr="004D3533">
        <w:t>Yếu tố đánh giá sự khác biết giữa hiệu năng các loại database với nhau (database engine)</w:t>
      </w:r>
    </w:p>
    <w:p w:rsidR="00A879E9" w:rsidRDefault="00A879E9" w:rsidP="00A879E9">
      <w:r w:rsidRPr="00A879E9">
        <w:drawing>
          <wp:inline distT="0" distB="0" distL="0" distR="0" wp14:anchorId="080720FF" wp14:editId="0DB5E178">
            <wp:extent cx="5943600" cy="3573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85" w:rsidRDefault="00976E85" w:rsidP="00A879E9">
      <w:r>
        <w:t>Yếu tố đánh giá:</w:t>
      </w:r>
    </w:p>
    <w:p w:rsidR="00976E85" w:rsidRDefault="00976E85" w:rsidP="00A879E9">
      <w:r>
        <w:t xml:space="preserve">Database engine giải quyết được vấn đề: Input thiếu thông tin + sai thông tin – Oracle </w:t>
      </w:r>
    </w:p>
    <w:p w:rsidR="00976E85" w:rsidRDefault="00976E85" w:rsidP="00A879E9"/>
    <w:p w:rsidR="00976E85" w:rsidRDefault="00976E85" w:rsidP="00A879E9"/>
    <w:p w:rsidR="00976E85" w:rsidRDefault="00976E85" w:rsidP="00A879E9"/>
    <w:p w:rsidR="00976E85" w:rsidRDefault="00976E85" w:rsidP="00A879E9"/>
    <w:p w:rsidR="00976E85" w:rsidRDefault="00976E85" w:rsidP="00A879E9"/>
    <w:p w:rsidR="00976E85" w:rsidRDefault="00976E85" w:rsidP="00A879E9"/>
    <w:p w:rsidR="00976E85" w:rsidRDefault="00976E85" w:rsidP="00A879E9"/>
    <w:p w:rsidR="00976E85" w:rsidRDefault="00976E85" w:rsidP="00A879E9"/>
    <w:p w:rsidR="00976E85" w:rsidRDefault="00976E85" w:rsidP="00A879E9"/>
    <w:p w:rsidR="004011A9" w:rsidRDefault="004011A9" w:rsidP="00A879E9"/>
    <w:p w:rsidR="00976E85" w:rsidRDefault="00976E85" w:rsidP="00A879E9">
      <w:r>
        <w:t>Thông số quá lệch</w:t>
      </w:r>
    </w:p>
    <w:p w:rsidR="008D1858" w:rsidRDefault="00976E85" w:rsidP="00A879E9">
      <w:r w:rsidRPr="00976E85">
        <w:drawing>
          <wp:inline distT="0" distB="0" distL="0" distR="0" wp14:anchorId="7EDF6AC8" wp14:editId="1BCCEC12">
            <wp:extent cx="5943600" cy="3456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85" w:rsidRDefault="00976E85" w:rsidP="00A879E9">
      <w:r>
        <w:t xml:space="preserve">Thông số ko quá lệch </w:t>
      </w:r>
    </w:p>
    <w:p w:rsidR="00976E85" w:rsidRDefault="00976E85" w:rsidP="00A879E9">
      <w:r w:rsidRPr="00976E85">
        <w:drawing>
          <wp:inline distT="0" distB="0" distL="0" distR="0" wp14:anchorId="07BE247E" wp14:editId="7C0A7C31">
            <wp:extent cx="5943600" cy="37356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315" cy="373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59" w:rsidRDefault="004A1959" w:rsidP="008D1858">
      <w:pPr>
        <w:pStyle w:val="Heading2"/>
      </w:pPr>
      <w:r>
        <w:t>Ta có các loại thuật toán join:</w:t>
      </w:r>
    </w:p>
    <w:p w:rsidR="00976E85" w:rsidRDefault="004A1959" w:rsidP="00A879E9">
      <w:r>
        <w:t>Nested loop join:</w:t>
      </w:r>
    </w:p>
    <w:p w:rsidR="004A1959" w:rsidRDefault="004A1959" w:rsidP="00A879E9">
      <w:r w:rsidRPr="00976E85">
        <w:drawing>
          <wp:inline distT="0" distB="0" distL="0" distR="0" wp14:anchorId="195A679D" wp14:editId="3C45BE17">
            <wp:extent cx="5943600" cy="31334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148" cy="31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59" w:rsidRDefault="004A1959" w:rsidP="00A879E9">
      <w:r>
        <w:t>For từng bản ghi của bảng A tới từng bản ghi của bảng B ( 2 vòng for)</w:t>
      </w:r>
    </w:p>
    <w:p w:rsidR="004A1959" w:rsidRDefault="004A1959" w:rsidP="00A879E9">
      <w:r>
        <w:t>Hash join</w:t>
      </w:r>
    </w:p>
    <w:p w:rsidR="004A1959" w:rsidRDefault="004A1959" w:rsidP="00A879E9">
      <w:r w:rsidRPr="004A1959">
        <w:drawing>
          <wp:inline distT="0" distB="0" distL="0" distR="0" wp14:anchorId="12BC14AE" wp14:editId="324FBCEE">
            <wp:extent cx="5941655" cy="3055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981" cy="306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59" w:rsidRDefault="004A1959" w:rsidP="00A879E9"/>
    <w:p w:rsidR="004A1959" w:rsidRDefault="004A1959" w:rsidP="00A879E9"/>
    <w:p w:rsidR="004A1959" w:rsidRDefault="004A1959" w:rsidP="00A879E9">
      <w:r>
        <w:t>Băm các giá trị của bảng A cho vào memory ta được các giá trị hash và đem so sánh với B</w:t>
      </w:r>
    </w:p>
    <w:p w:rsidR="004A1959" w:rsidRDefault="004A1959" w:rsidP="00A879E9">
      <w:r>
        <w:t>Tạo 1 hash table trong RAM</w:t>
      </w:r>
    </w:p>
    <w:p w:rsidR="004A1959" w:rsidRDefault="004A1959" w:rsidP="00A879E9">
      <w:r>
        <w:t>Sort merge join</w:t>
      </w:r>
    </w:p>
    <w:p w:rsidR="004A1959" w:rsidRDefault="004A1959" w:rsidP="00A879E9">
      <w:r w:rsidRPr="004A1959">
        <w:drawing>
          <wp:inline distT="0" distB="0" distL="0" distR="0" wp14:anchorId="49747859" wp14:editId="00FED57F">
            <wp:extent cx="5943600" cy="23533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59" w:rsidRDefault="004A1959" w:rsidP="00A879E9">
      <w:r>
        <w:t xml:space="preserve">Sắp xếp giữ liệu của bảng A và B rồi mới đối chiếu </w:t>
      </w:r>
    </w:p>
    <w:p w:rsidR="00C61C4F" w:rsidRDefault="00C61C4F" w:rsidP="00A879E9">
      <w:r w:rsidRPr="00C61C4F">
        <w:drawing>
          <wp:inline distT="0" distB="0" distL="0" distR="0" wp14:anchorId="41AA931C" wp14:editId="370A2073">
            <wp:extent cx="5943600" cy="3616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C4F" w:rsidRDefault="00C61C4F" w:rsidP="00A879E9">
      <w:r>
        <w:t>Lưu chiến lược vào bộ nhớ dùng chung</w:t>
      </w:r>
    </w:p>
    <w:p w:rsidR="00C61C4F" w:rsidRDefault="00C61C4F" w:rsidP="00A879E9"/>
    <w:p w:rsidR="00C61C4F" w:rsidRDefault="00C61C4F">
      <w:r>
        <w:br w:type="page"/>
      </w:r>
    </w:p>
    <w:p w:rsidR="00C61C4F" w:rsidRDefault="00C61C4F" w:rsidP="00A879E9">
      <w:r w:rsidRPr="00C61C4F">
        <w:drawing>
          <wp:inline distT="0" distB="0" distL="0" distR="0" wp14:anchorId="15037880" wp14:editId="4CF7ECBA">
            <wp:extent cx="5943600" cy="2908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FC" w:rsidRDefault="00A01EFC" w:rsidP="00A879E9"/>
    <w:p w:rsidR="00A01EFC" w:rsidRPr="004D3533" w:rsidRDefault="00A01EFC" w:rsidP="004D3533">
      <w:pPr>
        <w:pStyle w:val="Heading1"/>
        <w:rPr>
          <w:rFonts w:ascii="Roboto" w:hAnsi="Roboto"/>
          <w:b/>
          <w:bCs/>
          <w:color w:val="0F0F0F"/>
          <w:sz w:val="40"/>
          <w:szCs w:val="40"/>
          <w:shd w:val="clear" w:color="auto" w:fill="FFFFFF"/>
        </w:rPr>
      </w:pPr>
      <w:bookmarkStart w:id="0" w:name="_GoBack"/>
      <w:bookmarkEnd w:id="0"/>
      <w:r>
        <w:br/>
      </w:r>
      <w:r w:rsidR="001127D5" w:rsidRPr="004D3533">
        <w:rPr>
          <w:rFonts w:ascii="Roboto" w:hAnsi="Roboto"/>
          <w:b/>
          <w:bCs/>
          <w:color w:val="0F0F0F"/>
          <w:sz w:val="40"/>
          <w:szCs w:val="40"/>
          <w:shd w:val="clear" w:color="auto" w:fill="FFFFFF"/>
        </w:rPr>
        <w:t xml:space="preserve">2. </w:t>
      </w:r>
      <w:r w:rsidRPr="004D3533">
        <w:rPr>
          <w:rFonts w:ascii="Roboto" w:hAnsi="Roboto"/>
          <w:b/>
          <w:bCs/>
          <w:color w:val="0F0F0F"/>
          <w:sz w:val="40"/>
          <w:szCs w:val="40"/>
          <w:shd w:val="clear" w:color="auto" w:fill="FFFFFF"/>
        </w:rPr>
        <w:t>Vì sao Join table nhỏ vẫn chậm &amp; cách xử lý</w:t>
      </w:r>
    </w:p>
    <w:p w:rsidR="00A01EFC" w:rsidRPr="00A01EFC" w:rsidRDefault="00A01EFC" w:rsidP="00A01EFC">
      <w:r w:rsidRPr="00A01EFC">
        <w:drawing>
          <wp:inline distT="0" distB="0" distL="0" distR="0" wp14:anchorId="73BEA566" wp14:editId="733B5AAC">
            <wp:extent cx="6177776" cy="41700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882" cy="41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C4F" w:rsidRDefault="001127D5" w:rsidP="004D3533">
      <w:pPr>
        <w:pStyle w:val="Heading1"/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>
        <w:br/>
      </w:r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 xml:space="preserve">3. </w:t>
      </w:r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>SELECT FOR UPDATE - Câu SELECT kiểu này gây Lock toàn bộ hệ thống</w:t>
      </w:r>
    </w:p>
    <w:p w:rsidR="001127D5" w:rsidRPr="004D3533" w:rsidRDefault="001127D5" w:rsidP="008D1858">
      <w:pPr>
        <w:pStyle w:val="Heading2"/>
        <w:rPr>
          <w:rFonts w:asciiTheme="minorHAnsi" w:hAnsiTheme="minorHAnsi" w:cstheme="minorHAnsi"/>
          <w:b/>
          <w:bCs/>
          <w:color w:val="0F0F0F"/>
          <w:sz w:val="28"/>
          <w:szCs w:val="28"/>
          <w:shd w:val="clear" w:color="auto" w:fill="FFFFFF"/>
        </w:rPr>
      </w:pPr>
      <w:r w:rsidRPr="004D3533">
        <w:rPr>
          <w:rFonts w:asciiTheme="minorHAnsi" w:hAnsiTheme="minorHAnsi" w:cstheme="minorHAnsi"/>
          <w:b/>
          <w:bCs/>
          <w:color w:val="0F0F0F"/>
          <w:sz w:val="28"/>
          <w:szCs w:val="28"/>
          <w:shd w:val="clear" w:color="auto" w:fill="FFFFFF"/>
        </w:rPr>
        <w:t>Tại sao Select … for update lại bị lock?</w:t>
      </w:r>
    </w:p>
    <w:p w:rsidR="001127D5" w:rsidRDefault="001127D5" w:rsidP="00A879E9">
      <w:pP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 w:rsidRPr="001127D5"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drawing>
          <wp:inline distT="0" distB="0" distL="0" distR="0" wp14:anchorId="60B793D3" wp14:editId="47E0E8BF">
            <wp:extent cx="5943600" cy="3418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7D5" w:rsidRPr="001127D5" w:rsidRDefault="001127D5" w:rsidP="001127D5">
      <w:r>
        <w:t xml:space="preserve">Select  .. for uodate : </w:t>
      </w:r>
      <w:r w:rsidR="004D3533">
        <w:t>Khóa bản ghi đó cho đến khi trans thực hiện xong</w:t>
      </w:r>
    </w:p>
    <w:p w:rsidR="001127D5" w:rsidRDefault="001127D5" w:rsidP="00A879E9">
      <w:r>
        <w:t xml:space="preserve">Nó lock bản ghi ngay tại thời điểm tìm </w:t>
      </w:r>
    </w:p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Default="004D3533" w:rsidP="00A879E9"/>
    <w:p w:rsidR="004D3533" w:rsidRPr="008D1858" w:rsidRDefault="004D3533" w:rsidP="008D1858">
      <w:pPr>
        <w:pStyle w:val="Heading2"/>
        <w:rPr>
          <w:rFonts w:asciiTheme="minorHAnsi" w:hAnsiTheme="minorHAnsi"/>
          <w:b/>
          <w:sz w:val="28"/>
          <w:szCs w:val="28"/>
        </w:rPr>
      </w:pPr>
      <w:r w:rsidRPr="008D1858">
        <w:rPr>
          <w:rFonts w:asciiTheme="minorHAnsi" w:hAnsiTheme="minorHAnsi"/>
          <w:b/>
          <w:sz w:val="28"/>
          <w:szCs w:val="28"/>
        </w:rPr>
        <w:t>Bài toán: Gây treo toàn bộ bảng khi sử dụng select .. for update ?</w:t>
      </w:r>
    </w:p>
    <w:p w:rsidR="004D3533" w:rsidRDefault="004D3533" w:rsidP="00A879E9">
      <w:r w:rsidRPr="004D3533">
        <w:drawing>
          <wp:inline distT="0" distB="0" distL="0" distR="0" wp14:anchorId="3434EC81" wp14:editId="26B211F1">
            <wp:extent cx="5943600" cy="3376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533" w:rsidRDefault="004D3533" w:rsidP="00A879E9">
      <w:r>
        <w:t>Cột không được đánh index nó sẽ chạy full table scan</w:t>
      </w:r>
    </w:p>
    <w:p w:rsidR="004D3533" w:rsidRDefault="004D3533" w:rsidP="00A879E9">
      <w:r>
        <w:t>Giải pháp:</w:t>
      </w:r>
    </w:p>
    <w:p w:rsidR="004D3533" w:rsidRDefault="004D3533" w:rsidP="004D3533">
      <w:pPr>
        <w:pStyle w:val="ListParagraph"/>
        <w:numPr>
          <w:ilvl w:val="0"/>
          <w:numId w:val="1"/>
        </w:numPr>
      </w:pPr>
      <w:r>
        <w:t xml:space="preserve">Đánh index cho cột đó </w:t>
      </w:r>
    </w:p>
    <w:p w:rsidR="004D3533" w:rsidRDefault="004D3533" w:rsidP="004D3533">
      <w:pPr>
        <w:pStyle w:val="ListParagraph"/>
        <w:numPr>
          <w:ilvl w:val="0"/>
          <w:numId w:val="1"/>
        </w:numPr>
      </w:pPr>
      <w:r>
        <w:t xml:space="preserve">Oracle đã giải quyết được vấn đề đó </w:t>
      </w:r>
    </w:p>
    <w:p w:rsidR="004D3533" w:rsidRDefault="004D3533" w:rsidP="004D3533"/>
    <w:p w:rsidR="004D3533" w:rsidRDefault="004D3533" w:rsidP="004D3533">
      <w:pPr>
        <w:ind w:left="360"/>
      </w:pPr>
      <w:r>
        <w:t xml:space="preserve"> </w:t>
      </w:r>
    </w:p>
    <w:p w:rsidR="00C61C4F" w:rsidRDefault="00C61C4F" w:rsidP="00A879E9"/>
    <w:p w:rsidR="004A1959" w:rsidRPr="00A879E9" w:rsidRDefault="004A1959" w:rsidP="00A879E9"/>
    <w:sectPr w:rsidR="004A1959" w:rsidRPr="00A87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8C7" w:rsidRDefault="00DA68C7" w:rsidP="004D3533">
      <w:pPr>
        <w:spacing w:after="0" w:line="240" w:lineRule="auto"/>
      </w:pPr>
      <w:r>
        <w:separator/>
      </w:r>
    </w:p>
  </w:endnote>
  <w:endnote w:type="continuationSeparator" w:id="0">
    <w:p w:rsidR="00DA68C7" w:rsidRDefault="00DA68C7" w:rsidP="004D3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8C7" w:rsidRDefault="00DA68C7" w:rsidP="004D3533">
      <w:pPr>
        <w:spacing w:after="0" w:line="240" w:lineRule="auto"/>
      </w:pPr>
      <w:r>
        <w:separator/>
      </w:r>
    </w:p>
  </w:footnote>
  <w:footnote w:type="continuationSeparator" w:id="0">
    <w:p w:rsidR="00DA68C7" w:rsidRDefault="00DA68C7" w:rsidP="004D3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22BB7"/>
    <w:multiLevelType w:val="hybridMultilevel"/>
    <w:tmpl w:val="74D80876"/>
    <w:lvl w:ilvl="0" w:tplc="8BB41A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E9"/>
    <w:rsid w:val="001127D5"/>
    <w:rsid w:val="00305D96"/>
    <w:rsid w:val="004011A9"/>
    <w:rsid w:val="004A1959"/>
    <w:rsid w:val="004D3533"/>
    <w:rsid w:val="008D1858"/>
    <w:rsid w:val="00976E85"/>
    <w:rsid w:val="00A01EFC"/>
    <w:rsid w:val="00A879E9"/>
    <w:rsid w:val="00C47AB3"/>
    <w:rsid w:val="00C61C4F"/>
    <w:rsid w:val="00D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E48E"/>
  <w15:chartTrackingRefBased/>
  <w15:docId w15:val="{EDB526FA-9069-44B8-88CD-ED219023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5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533"/>
  </w:style>
  <w:style w:type="paragraph" w:styleId="Footer">
    <w:name w:val="footer"/>
    <w:basedOn w:val="Normal"/>
    <w:link w:val="FooterChar"/>
    <w:uiPriority w:val="99"/>
    <w:unhideWhenUsed/>
    <w:rsid w:val="004D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533"/>
  </w:style>
  <w:style w:type="character" w:customStyle="1" w:styleId="Heading1Char">
    <w:name w:val="Heading 1 Char"/>
    <w:basedOn w:val="DefaultParagraphFont"/>
    <w:link w:val="Heading1"/>
    <w:uiPriority w:val="9"/>
    <w:rsid w:val="004D3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4338C-82C4-4CA3-B0DA-86A39F50A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176</Words>
  <Characters>1009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1. Hiệu năng SQL: Oracle vs PostgreSQL – So sánh cách Database Engine ra quyết </vt:lpstr>
      <vt:lpstr>    Ta có các loại thuật toán join:</vt:lpstr>
      <vt:lpstr>2. Vì sao Join table nhỏ vẫn chậm &amp; cách xử lý</vt:lpstr>
      <vt:lpstr>3. SELECT FOR UPDATE - Câu SELECT kiểu này gây Lock toàn bộ hệ thống</vt:lpstr>
      <vt:lpstr>    Tại sao Select … for update lại bị lock?</vt:lpstr>
      <vt:lpstr>    Bài toán: Gây treo toàn bộ bảng khi sử dụng select .. for update ?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 Windows 11 Home</dc:creator>
  <cp:keywords/>
  <dc:description/>
  <cp:lastModifiedBy>Hi Windows 11 Home</cp:lastModifiedBy>
  <cp:revision>1</cp:revision>
  <dcterms:created xsi:type="dcterms:W3CDTF">2025-09-09T03:08:00Z</dcterms:created>
  <dcterms:modified xsi:type="dcterms:W3CDTF">2025-09-09T10:46:00Z</dcterms:modified>
</cp:coreProperties>
</file>