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B84" w:rsidRPr="00CA6F63" w:rsidRDefault="006D0B84" w:rsidP="006D0B84">
      <w:pPr>
        <w:shd w:val="clear" w:color="auto" w:fill="FFFFFF"/>
        <w:spacing w:after="0" w:line="336" w:lineRule="atLeast"/>
        <w:outlineLvl w:val="1"/>
        <w:rPr>
          <w:rFonts w:ascii="Verdana" w:hAnsi="Verdana" w:cs="Times New Roman" w:hint="eastAsia"/>
          <w:b/>
          <w:bCs/>
          <w:color w:val="474747"/>
          <w:sz w:val="36"/>
          <w:szCs w:val="36"/>
        </w:rPr>
      </w:pPr>
      <w:proofErr w:type="spellStart"/>
      <w:r w:rsidRPr="006D0B84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Tổng</w:t>
      </w:r>
      <w:proofErr w:type="spellEnd"/>
      <w:r w:rsidRPr="006D0B84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quan</w:t>
      </w:r>
      <w:proofErr w:type="spellEnd"/>
      <w:r w:rsidRPr="006D0B84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dự</w:t>
      </w:r>
      <w:proofErr w:type="spellEnd"/>
      <w:r w:rsidRPr="006D0B84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 xml:space="preserve"> </w:t>
      </w:r>
      <w:proofErr w:type="spellStart"/>
      <w:proofErr w:type="gramStart"/>
      <w:r w:rsidRPr="006D0B84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án</w:t>
      </w:r>
      <w:proofErr w:type="spellEnd"/>
      <w:proofErr w:type="gramEnd"/>
      <w:r w:rsidR="00CA6F63">
        <w:rPr>
          <w:rFonts w:ascii="Verdana" w:hAnsi="Verdana" w:cs="Times New Roman" w:hint="eastAsia"/>
          <w:b/>
          <w:bCs/>
          <w:color w:val="474747"/>
          <w:sz w:val="36"/>
          <w:szCs w:val="36"/>
        </w:rPr>
        <w:t xml:space="preserve"> BÀI 3</w:t>
      </w:r>
    </w:p>
    <w:p w:rsidR="006D0B84" w:rsidRPr="006D0B84" w:rsidRDefault="006D0B84" w:rsidP="006D0B8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222222"/>
          <w:sz w:val="24"/>
          <w:szCs w:val="24"/>
        </w:rPr>
        <w:t> Bookmark this page</w:t>
      </w:r>
    </w:p>
    <w:p w:rsidR="006D0B84" w:rsidRPr="006D0B84" w:rsidRDefault="006D0B84" w:rsidP="006D0B84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1.</w:t>
      </w:r>
      <w:r w:rsidRPr="006D0B84">
        <w:rPr>
          <w:rFonts w:ascii="inherit" w:eastAsia="Times New Roman" w:hAnsi="inherit" w:cs="Times New Roman"/>
          <w:b/>
          <w:bCs/>
          <w:color w:val="3C3C3C"/>
          <w:sz w:val="24"/>
          <w:szCs w:val="24"/>
        </w:rPr>
        <w:t xml:space="preserve"> </w:t>
      </w: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Overview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Môn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học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 PYB101x_01 _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Lập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Python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cơ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bản</w:t>
      </w:r>
      <w:proofErr w:type="spellEnd"/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Bài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tập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số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3</w:t>
      </w:r>
      <w:bookmarkStart w:id="0" w:name="_GoBack"/>
      <w:bookmarkEnd w:id="0"/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Tên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bài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tập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Phân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tích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bảng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sử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lập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hướng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đối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tượng</w:t>
      </w:r>
      <w:proofErr w:type="spellEnd"/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Tác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giả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Nguyễn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Hải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Nam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Thời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gian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làm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bài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dự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kiến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 240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phút</w:t>
      </w:r>
      <w:proofErr w:type="spellEnd"/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Tổng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quan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bài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tập</w:t>
      </w:r>
      <w:proofErr w:type="spellEnd"/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Cho file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bảng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chi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tiết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học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sinh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lớp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môn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học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liên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quan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đến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việc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đại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học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: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Toán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Lý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Hóa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Sinh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Văn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, Anh,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Sử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Địa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.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Mỗi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một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môn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học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tự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nhiên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có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4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đầu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: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miệng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15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phút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1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tiết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cuối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kỳ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(5/10/15/70).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Mỗi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1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môn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học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xã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hội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có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5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đầu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: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chuyên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cần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bài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luận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1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tiết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2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tiết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cuối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kỳ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(5, 10, 10, 15, 60).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Hãy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viết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một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vận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lập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hướng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đối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tượng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kế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thừa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thực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hiện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nhiệm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vụ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sau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6D0B8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Load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dữ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liệu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bảng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chi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tiết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vào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6D0B8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tổng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trung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bình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cho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từng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môn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6D0B8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Xếp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loại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học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lực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học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(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trung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bình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trung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bình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khá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khá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giỏi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dựa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vào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tổng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trung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bình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học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).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6D0B8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Đưa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ra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đánh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giá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sơ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bộ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đại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học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dự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kiến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học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sinh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thuộc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loại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nào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(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loại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1,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loại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2, </w:t>
      </w:r>
      <w:proofErr w:type="spellStart"/>
      <w:proofErr w:type="gram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loại</w:t>
      </w:r>
      <w:proofErr w:type="spellEnd"/>
      <w:proofErr w:type="gram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3)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theo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khối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: A, A1, B, C, D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dựa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trên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tổng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trung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bình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cho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từng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môn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proofErr w:type="gram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Tại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sao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cần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làm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bài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tập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này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?</w:t>
      </w:r>
      <w:proofErr w:type="gram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proofErr w:type="gram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Học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viên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học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được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gì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?</w:t>
      </w:r>
      <w:proofErr w:type="gramEnd"/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Mục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tiêu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giúp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học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hiểu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được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vấn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đề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sau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1.</w:t>
      </w:r>
      <w:r w:rsidRPr="006D0B8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PYB101x_o6: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Biết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cách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khai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báo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sử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Python.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2.</w:t>
      </w:r>
      <w:r w:rsidRPr="006D0B8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PYB101x_o12: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Hiểu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rõ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áp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được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kế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thừa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lập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hướng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đối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tượng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Python.</w:t>
      </w:r>
    </w:p>
    <w:p w:rsidR="00BB0952" w:rsidRDefault="00BB0952" w:rsidP="006D0B84">
      <w:pPr>
        <w:rPr>
          <w:rFonts w:ascii="Times New Roman" w:hAnsi="Times New Roman" w:cs="Times New Roman"/>
          <w:sz w:val="24"/>
          <w:szCs w:val="24"/>
        </w:rPr>
      </w:pPr>
    </w:p>
    <w:p w:rsidR="006D0B84" w:rsidRDefault="006D0B84" w:rsidP="006D0B84">
      <w:pPr>
        <w:rPr>
          <w:rFonts w:ascii="Times New Roman" w:hAnsi="Times New Roman" w:cs="Times New Roman"/>
          <w:sz w:val="24"/>
          <w:szCs w:val="24"/>
        </w:rPr>
      </w:pPr>
    </w:p>
    <w:p w:rsidR="006D0B84" w:rsidRPr="006D0B84" w:rsidRDefault="006D0B84" w:rsidP="006D0B84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</w:pPr>
      <w:proofErr w:type="spellStart"/>
      <w:r w:rsidRPr="006D0B84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Hướng</w:t>
      </w:r>
      <w:proofErr w:type="spellEnd"/>
      <w:r w:rsidRPr="006D0B84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dẫn</w:t>
      </w:r>
      <w:proofErr w:type="spellEnd"/>
      <w:r w:rsidRPr="006D0B84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dự</w:t>
      </w:r>
      <w:proofErr w:type="spellEnd"/>
      <w:r w:rsidRPr="006D0B84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474747"/>
          <w:sz w:val="36"/>
          <w:szCs w:val="36"/>
        </w:rPr>
        <w:t>án</w:t>
      </w:r>
      <w:proofErr w:type="spellEnd"/>
    </w:p>
    <w:p w:rsidR="006D0B84" w:rsidRPr="006D0B84" w:rsidRDefault="006D0B84" w:rsidP="006D0B8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222222"/>
          <w:sz w:val="24"/>
          <w:szCs w:val="24"/>
        </w:rPr>
        <w:t> Bookmark this page</w:t>
      </w:r>
    </w:p>
    <w:p w:rsidR="006D0B84" w:rsidRPr="006D0B84" w:rsidRDefault="006D0B84" w:rsidP="006D0B84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3.</w:t>
      </w:r>
      <w:r w:rsidRPr="006D0B8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Instruction 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Hãy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viết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1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trình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“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tinhtoanbangdiem_python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có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class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sau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a.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Hãy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viết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1 class “</w:t>
      </w: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BANGDIEM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có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sau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-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load_dulieu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 Load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dữ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liệu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từ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đường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dẫn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file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vào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một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list.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-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tinhdiem_trungbinh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: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năng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tự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như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tinhdiem_trungbinh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assignment 2, input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tinhdiem_trungbinh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thế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đường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dẫn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bảng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chi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tiết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bằng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output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load_dulieu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-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luudiem_trungbinh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năng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tự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như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luudiem_trungbinh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assignment 2.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b.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Hãy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viết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1 class “</w:t>
      </w: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DANHGIA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có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sau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-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Kế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thừa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class “</w:t>
      </w: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BANGDIEM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tất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cả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thuộc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nó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-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xeploai_hocsinh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: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năng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tự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như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xeploai_hocsinh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assignment 2. Input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xeploai_hocsinh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thế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đường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dẫn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bảng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trung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bình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bằng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output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load_dulieu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kế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thừa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từ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class “</w:t>
      </w: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BANGDIEM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”.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-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xeploai_thidaihoc_hocsinh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: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năng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tự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như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xeploai_thidaihoc_hocsinh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assignment 2. 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c.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main: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Input: 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6D0B8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Đường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dẫn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bảng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điểm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chi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tiết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cho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từng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môn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tất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cả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học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sinh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lưu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file “diem_chitiet.txt”.</w:t>
      </w:r>
      <w:proofErr w:type="gramEnd"/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gram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6D0B8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Đường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dẫn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để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lưu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output.</w:t>
      </w:r>
      <w:proofErr w:type="gramEnd"/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Yêu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cầu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>Kết</w:t>
      </w:r>
      <w:proofErr w:type="spellEnd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>quả</w:t>
      </w:r>
      <w:proofErr w:type="spellEnd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>được</w:t>
      </w:r>
      <w:proofErr w:type="spellEnd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>lưu</w:t>
      </w:r>
      <w:proofErr w:type="spellEnd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>ra</w:t>
      </w:r>
      <w:proofErr w:type="spellEnd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 xml:space="preserve"> file “diem_trungbinh.txt” </w:t>
      </w:r>
      <w:proofErr w:type="spellStart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>và</w:t>
      </w:r>
      <w:proofErr w:type="spellEnd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 xml:space="preserve"> “danhgia_hocsinh.txt” </w:t>
      </w:r>
      <w:proofErr w:type="spellStart"/>
      <w:proofErr w:type="gramStart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>theo</w:t>
      </w:r>
      <w:proofErr w:type="spellEnd"/>
      <w:proofErr w:type="gramEnd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>đường</w:t>
      </w:r>
      <w:proofErr w:type="spellEnd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>dẫn</w:t>
      </w:r>
      <w:proofErr w:type="spellEnd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>cho</w:t>
      </w:r>
      <w:proofErr w:type="spellEnd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>trước</w:t>
      </w:r>
      <w:proofErr w:type="spellEnd"/>
      <w:r w:rsidRPr="006D0B84">
        <w:rPr>
          <w:rFonts w:ascii="Helvetica" w:eastAsia="Times New Roman" w:hAnsi="Helvetica" w:cs="Times New Roman"/>
          <w:color w:val="3C3C3C"/>
          <w:sz w:val="24"/>
          <w:szCs w:val="24"/>
        </w:rPr>
        <w:t>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Chi 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tiết</w:t>
      </w:r>
      <w:proofErr w:type="spellEnd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: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-</w:t>
      </w:r>
      <w:r w:rsidRPr="006D0B8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Sử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2 class “</w:t>
      </w: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BANGDIEM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“</w:t>
      </w: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DANHGIA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để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giải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quyết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bài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toán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bằng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cách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khai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báo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1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đối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tượng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class “</w:t>
      </w: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DANHGIA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chạy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cần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thiết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d.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Yêu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cầu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nâng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cao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: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Hãy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tách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xeploai_thidaihoc_hocsinh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trong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class DANHGIA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thành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3 class: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6D0B8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Class </w:t>
      </w: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TUNHIEN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: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xeploai_thidaihoc_hocsinh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chạy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cho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khối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tự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nhiên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(A, A1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B).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6D0B8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Class </w:t>
      </w: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XAHOI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: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xeploai_thidaihoc_hocsinh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chạy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cho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khối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xã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hội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(C).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6D0B8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Class </w:t>
      </w: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COBAN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: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xeploai_thidaihoc_hocsinh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chạy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cho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khối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cơ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bản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(D).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6D0B8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class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này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đều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kế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thừa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class </w:t>
      </w: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DANHGIA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thuộc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tính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nó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Lưu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ý: 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6D0B8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Có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thể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vẫn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giữ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việc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khai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báo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thức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xeploai_thidaihoc_hocsinh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ở class </w:t>
      </w:r>
      <w:r w:rsidRPr="006D0B84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DANHGIA</w:t>
      </w: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 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nếu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học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viên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muốn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sử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dụng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kỹ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thuật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overiding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hoặc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super.</w:t>
      </w:r>
    </w:p>
    <w:p w:rsidR="006D0B84" w:rsidRPr="006D0B84" w:rsidRDefault="006D0B84" w:rsidP="006D0B84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-</w:t>
      </w:r>
      <w:r w:rsidRPr="006D0B84">
        <w:rPr>
          <w:rFonts w:ascii="inherit" w:eastAsia="Times New Roman" w:hAnsi="inherit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Nếu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các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bạn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phát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triển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thêm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phần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advance,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main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cần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phải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chỉnh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sửa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lại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để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kết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quả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cuối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cùng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main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vẫn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không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thay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đổi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so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với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phương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án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làm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proofErr w:type="gram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theo</w:t>
      </w:r>
      <w:proofErr w:type="spellEnd"/>
      <w:proofErr w:type="gram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yêu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cầu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cơ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bản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(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đọc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kỹ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yêu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cầu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về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output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>hàm</w:t>
      </w:r>
      <w:proofErr w:type="spellEnd"/>
      <w:r w:rsidRPr="006D0B84">
        <w:rPr>
          <w:rFonts w:ascii="Verdana" w:eastAsia="Times New Roman" w:hAnsi="Verdana" w:cs="Times New Roman"/>
          <w:color w:val="3C3C3C"/>
          <w:sz w:val="24"/>
          <w:szCs w:val="24"/>
        </w:rPr>
        <w:t xml:space="preserve"> main).</w:t>
      </w:r>
    </w:p>
    <w:p w:rsidR="006D0B84" w:rsidRPr="006D0B84" w:rsidRDefault="006D0B84" w:rsidP="006D0B84">
      <w:r w:rsidRPr="006D0B8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D0B84">
        <w:rPr>
          <w:rFonts w:ascii="Times New Roman" w:eastAsia="Times New Roman" w:hAnsi="Times New Roman" w:cs="Times New Roman"/>
          <w:sz w:val="24"/>
          <w:szCs w:val="24"/>
        </w:rPr>
        <w:t>PreviousNext</w:t>
      </w:r>
      <w:proofErr w:type="spellEnd"/>
      <w:r w:rsidRPr="006D0B84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6D0B84" w:rsidRPr="006D0B84" w:rsidSect="00CA6F63">
      <w:pgSz w:w="12240" w:h="15840"/>
      <w:pgMar w:top="794" w:right="680" w:bottom="907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B84"/>
    <w:rsid w:val="006D0B84"/>
    <w:rsid w:val="00BB0952"/>
    <w:rsid w:val="00CA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B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B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6D0B84"/>
  </w:style>
  <w:style w:type="paragraph" w:styleId="NormalWeb">
    <w:name w:val="Normal (Web)"/>
    <w:basedOn w:val="Normal"/>
    <w:uiPriority w:val="99"/>
    <w:semiHidden/>
    <w:unhideWhenUsed/>
    <w:rsid w:val="006D0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0B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B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B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6D0B84"/>
  </w:style>
  <w:style w:type="paragraph" w:styleId="NormalWeb">
    <w:name w:val="Normal (Web)"/>
    <w:basedOn w:val="Normal"/>
    <w:uiPriority w:val="99"/>
    <w:semiHidden/>
    <w:unhideWhenUsed/>
    <w:rsid w:val="006D0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0B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8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78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22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5364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2022-03-19T08:32:00Z</cp:lastPrinted>
  <dcterms:created xsi:type="dcterms:W3CDTF">2022-03-19T06:14:00Z</dcterms:created>
  <dcterms:modified xsi:type="dcterms:W3CDTF">2022-03-19T08:33:00Z</dcterms:modified>
</cp:coreProperties>
</file>