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174C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Pipeline tiền xử lý dữ liệu</w:t>
      </w:r>
    </w:p>
    <w:p w14:paraId="5566CAD4">
      <w:pPr>
        <w:numPr>
          <w:ilvl w:val="0"/>
          <w:numId w:val="11"/>
        </w:numPr>
        <w:ind w:left="42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bài toán và câu hỏi khai thác dữ liệu: nhóm phải nêu rõ cần phát hiện mẫu nào, phân nhóm đối tượng nào và kết quả sẽ hỗ trợ quyết định gì.</w:t>
      </w:r>
    </w:p>
    <w:p w14:paraId="1C54898C">
      <w:pPr>
        <w:numPr>
          <w:ilvl w:val="0"/>
          <w:numId w:val="11"/>
        </w:numPr>
        <w:ind w:left="42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hiểu dữ liệu: mô tả nguồn Kaggle, kích thước, ý nghĩa các thuộc tính, kiểu dữ liệu, đơn vị đo và các bảng cần ghép nếu dữ liệu gồm nhiều tệp.</w:t>
      </w:r>
    </w:p>
    <w:p w14:paraId="32788E82">
      <w:pPr>
        <w:numPr>
          <w:ilvl w:val="0"/>
          <w:numId w:val="11"/>
        </w:numPr>
        <w:ind w:left="42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Đánh giá chất lượng dữ liệu: kiểm tra thiếu dữ liệu, trùng lặp, giá trị không hợp lệ, ngoại lệ, phân phối lệch và các trường hợp cần làm sạch.</w:t>
      </w:r>
    </w:p>
    <w:p w14:paraId="12879DAD">
      <w:pPr>
        <w:numPr>
          <w:ilvl w:val="0"/>
          <w:numId w:val="11"/>
        </w:numPr>
        <w:ind w:left="42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Tiền xử lý: xử lý thiếu/trùng/ngoại lệ phù hợp; chuẩn hóa tên/kiểu dữ liệu; chọn thuộc tính; mã hóa dữ liệu phân loại; chuẩn hóa/thang đo nếu cần; ghi rõ lý do cho từng quyết định.</w:t>
      </w:r>
    </w:p>
    <w:p w14:paraId="528733F5">
      <w:pPr>
        <w:rPr>
          <w:rFonts w:hint="default" w:ascii="Times New Roman" w:hAnsi="Times New Roman" w:cs="Times New Roman"/>
          <w:sz w:val="26"/>
          <w:szCs w:val="26"/>
        </w:rPr>
      </w:pPr>
    </w:p>
    <w:p w14:paraId="6FE0FB65">
      <w:pPr>
        <w:numPr>
          <w:ilvl w:val="0"/>
          <w:numId w:val="12"/>
        </w:numPr>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Xác định bài toán </w:t>
      </w:r>
    </w:p>
    <w:p w14:paraId="21B62BF1">
      <w:pPr>
        <w:numPr>
          <w:ilvl w:val="0"/>
          <w:numId w:val="13"/>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Khai thác tập phổ biến, mối liên hệ giữa thói quen ăn uống và sở thích thực phẩm. </w:t>
      </w:r>
    </w:p>
    <w:p w14:paraId="63CCBD14">
      <w:pPr>
        <w:numPr>
          <w:ilvl w:val="0"/>
          <w:numId w:val="13"/>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Sử dụng các mẫu liên quan đến thói quen ăn uống, loại thực phẩm</w:t>
      </w:r>
      <w:r>
        <w:rPr>
          <w:rFonts w:hint="default" w:ascii="Times New Roman" w:hAnsi="Times New Roman" w:cs="Times New Roman"/>
          <w:sz w:val="26"/>
          <w:szCs w:val="26"/>
          <w:lang w:val="en-US"/>
        </w:rPr>
        <w:t xml:space="preserve">: </w:t>
      </w:r>
    </w:p>
    <w:p w14:paraId="6692302C">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breakfast</w:t>
      </w:r>
    </w:p>
    <w:p w14:paraId="56B2B862">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eating_out</w:t>
      </w:r>
    </w:p>
    <w:p w14:paraId="2EED535B">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fruit_day</w:t>
      </w:r>
    </w:p>
    <w:p w14:paraId="6A586463">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veggies_day</w:t>
      </w:r>
    </w:p>
    <w:p w14:paraId="45026E29">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calories_day</w:t>
      </w:r>
    </w:p>
    <w:p w14:paraId="5A343B89">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cook</w:t>
      </w:r>
      <w:bookmarkStart w:id="0" w:name="_GoBack"/>
      <w:bookmarkEnd w:id="0"/>
    </w:p>
    <w:p w14:paraId="7D9639E5">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healthy_feeling</w:t>
      </w:r>
    </w:p>
    <w:p w14:paraId="2BE38000">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nutritional_check</w:t>
      </w:r>
    </w:p>
    <w:p w14:paraId="131261D1">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italian_food</w:t>
      </w:r>
    </w:p>
    <w:p w14:paraId="50B732D2">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greek_food</w:t>
      </w:r>
    </w:p>
    <w:p w14:paraId="5B8F52C0">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indian_food</w:t>
      </w:r>
    </w:p>
    <w:p w14:paraId="197E3BF1">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thai_food</w:t>
      </w:r>
    </w:p>
    <w:p w14:paraId="64D0F99C">
      <w:pPr>
        <w:numPr>
          <w:ilvl w:val="0"/>
          <w:numId w:val="14"/>
        </w:numPr>
        <w:ind w:left="1685" w:leftChars="0" w:hanging="425"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ethnic_food </w:t>
      </w:r>
    </w:p>
    <w:p w14:paraId="111D3A6B">
      <w:pPr>
        <w:numPr>
          <w:ilvl w:val="0"/>
          <w:numId w:val="13"/>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Vì đề tài là Khai thác tập phổ biến tìm mối liên hệ giữa thói quen ăn uống và sở thích thực phẩm nên không phân nhóm.</w:t>
      </w:r>
    </w:p>
    <w:p w14:paraId="78EB8D1F">
      <w:pPr>
        <w:numPr>
          <w:ilvl w:val="0"/>
          <w:numId w:val="13"/>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Kết quả hỗ trợ quyết định: Thiết kế combo để bán tăng doanh số, đề xuất mua hàng, cá nhân hóa gợi ý mua hàng </w:t>
      </w:r>
    </w:p>
    <w:p w14:paraId="1D63BB7B">
      <w:pPr>
        <w:numPr>
          <w:ilvl w:val="0"/>
          <w:numId w:val="12"/>
        </w:numPr>
        <w:ind w:left="0" w:leftChars="0" w:firstLine="0" w:firstLineChars="0"/>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Tìm hiểu dữ liệu </w:t>
      </w:r>
    </w:p>
    <w:p w14:paraId="54FB0F9D">
      <w:pPr>
        <w:numPr>
          <w:ilvl w:val="0"/>
          <w:numId w:val="15"/>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nguồn Kaggle:</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Bộ dữ liệu được sử dụng trong nghiên cứu là </w:t>
      </w:r>
      <w:r>
        <w:rPr>
          <w:rStyle w:val="92"/>
          <w:rFonts w:hint="default" w:ascii="Times New Roman" w:hAnsi="Times New Roman" w:eastAsia="SimSun" w:cs="Times New Roman"/>
          <w:sz w:val="26"/>
          <w:szCs w:val="26"/>
        </w:rPr>
        <w:t>Food Choices Dataset</w:t>
      </w:r>
      <w:r>
        <w:rPr>
          <w:rFonts w:hint="default" w:ascii="Times New Roman" w:hAnsi="Times New Roman" w:eastAsia="SimSun" w:cs="Times New Roman"/>
          <w:sz w:val="26"/>
          <w:szCs w:val="26"/>
        </w:rPr>
        <w:t>, được công bố trên nền tảng Kaggle bởi Bora Pajo. Dữ liệu được thu thập thông qua khảo sát các sinh viên tại Mercyhurst University (Hoa Kỳ), nhằm tìm hiểu về thói quen ăn uống, sở thích thực phẩm, dinh dưỡng, lối sống và các yếu tố liên quan đến sức khỏe của sinh viên.</w:t>
      </w:r>
    </w:p>
    <w:p w14:paraId="0A4C5942">
      <w:pPr>
        <w:numPr>
          <w:ilvl w:val="0"/>
          <w:numId w:val="15"/>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Kích thước: gồm 125 bản ghi (dòng), 61 thuộc tính (cột)</w:t>
      </w:r>
    </w:p>
    <w:p w14:paraId="2B206C30">
      <w:pPr>
        <w:numPr>
          <w:ilvl w:val="0"/>
          <w:numId w:val="15"/>
        </w:numPr>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Nhóm dữ liệu, ý nghĩa các thuộc tính: </w:t>
      </w:r>
    </w:p>
    <w:p w14:paraId="2A842449">
      <w:pPr>
        <w:pStyle w:val="3"/>
        <w:keepNext w:val="0"/>
        <w:keepLines w:val="0"/>
        <w:widowControl/>
        <w:numPr>
          <w:numId w:val="0"/>
        </w:numPr>
        <w:suppressLineNumbers w:val="0"/>
        <w:ind w:left="720" w:leftChars="0" w:firstLine="720" w:firstLineChars="0"/>
        <w:outlineLvl w:val="1"/>
        <w:rPr>
          <w:rFonts w:hint="default" w:ascii="Times New Roman" w:hAnsi="Times New Roman" w:cs="Times New Roman"/>
          <w:sz w:val="26"/>
          <w:szCs w:val="26"/>
        </w:rPr>
      </w:pPr>
      <w:r>
        <w:rPr>
          <w:rFonts w:hint="default" w:ascii="Times New Roman" w:hAnsi="Times New Roman" w:cs="Times New Roman"/>
          <w:sz w:val="26"/>
          <w:szCs w:val="26"/>
        </w:rPr>
        <w:t>Nhóm 1. Thông tin ăn uống hằng ngày (Eating Habits)</w:t>
      </w:r>
    </w:p>
    <w:p w14:paraId="7E484E69">
      <w:pPr>
        <w:pStyle w:val="85"/>
        <w:keepNext w:val="0"/>
        <w:keepLines w:val="0"/>
        <w:widowControl/>
        <w:numPr>
          <w:numId w:val="0"/>
        </w:numPr>
        <w:suppressLineNumbers w:val="0"/>
        <w:ind w:left="1440" w:leftChars="0" w:right="0" w:righ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Phản ánh thói quen ăn uống của sinh viên.</w:t>
      </w:r>
    </w:p>
    <w:p w14:paraId="013DEAB0">
      <w:pPr>
        <w:keepNext w:val="0"/>
        <w:keepLines w:val="0"/>
        <w:widowControl/>
        <w:numPr>
          <w:ilvl w:val="0"/>
          <w:numId w:val="16"/>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breakfast</w:t>
      </w:r>
      <w:r>
        <w:rPr>
          <w:rFonts w:hint="default" w:ascii="Times New Roman" w:hAnsi="Times New Roman" w:cs="Times New Roman"/>
          <w:sz w:val="26"/>
          <w:szCs w:val="26"/>
        </w:rPr>
        <w:t xml:space="preserve"> – Thói quen ăn sáng. </w:t>
      </w:r>
    </w:p>
    <w:p w14:paraId="72E607E3">
      <w:pPr>
        <w:keepNext w:val="0"/>
        <w:keepLines w:val="0"/>
        <w:widowControl/>
        <w:numPr>
          <w:ilvl w:val="0"/>
          <w:numId w:val="16"/>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eating_out</w:t>
      </w:r>
      <w:r>
        <w:rPr>
          <w:rFonts w:hint="default" w:ascii="Times New Roman" w:hAnsi="Times New Roman" w:cs="Times New Roman"/>
          <w:sz w:val="26"/>
          <w:szCs w:val="26"/>
        </w:rPr>
        <w:t xml:space="preserve"> – Tần suất ăn ngoài. </w:t>
      </w:r>
    </w:p>
    <w:p w14:paraId="169ED9DD">
      <w:pPr>
        <w:keepNext w:val="0"/>
        <w:keepLines w:val="0"/>
        <w:widowControl/>
        <w:numPr>
          <w:ilvl w:val="0"/>
          <w:numId w:val="16"/>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fruit_day</w:t>
      </w:r>
      <w:r>
        <w:rPr>
          <w:rFonts w:hint="default" w:ascii="Times New Roman" w:hAnsi="Times New Roman" w:cs="Times New Roman"/>
          <w:sz w:val="26"/>
          <w:szCs w:val="26"/>
        </w:rPr>
        <w:t xml:space="preserve"> – Mức độ tiêu thụ trái cây. </w:t>
      </w:r>
    </w:p>
    <w:p w14:paraId="028CDD50">
      <w:pPr>
        <w:keepNext w:val="0"/>
        <w:keepLines w:val="0"/>
        <w:widowControl/>
        <w:numPr>
          <w:ilvl w:val="0"/>
          <w:numId w:val="16"/>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veggies_day</w:t>
      </w:r>
      <w:r>
        <w:rPr>
          <w:rFonts w:hint="default" w:ascii="Times New Roman" w:hAnsi="Times New Roman" w:cs="Times New Roman"/>
          <w:sz w:val="26"/>
          <w:szCs w:val="26"/>
        </w:rPr>
        <w:t xml:space="preserve"> – Mức độ tiêu thụ rau củ. </w:t>
      </w:r>
    </w:p>
    <w:p w14:paraId="2AF42885">
      <w:pPr>
        <w:keepNext w:val="0"/>
        <w:keepLines w:val="0"/>
        <w:widowControl/>
        <w:numPr>
          <w:ilvl w:val="0"/>
          <w:numId w:val="16"/>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calories_day</w:t>
      </w:r>
      <w:r>
        <w:rPr>
          <w:rFonts w:hint="default" w:ascii="Times New Roman" w:hAnsi="Times New Roman" w:cs="Times New Roman"/>
          <w:sz w:val="26"/>
          <w:szCs w:val="26"/>
        </w:rPr>
        <w:t xml:space="preserve"> – Lượng calo tiêu thụ hằng ngày. </w:t>
      </w:r>
    </w:p>
    <w:p w14:paraId="1F777B38">
      <w:pPr>
        <w:keepNext w:val="0"/>
        <w:keepLines w:val="0"/>
        <w:widowControl/>
        <w:numPr>
          <w:ilvl w:val="0"/>
          <w:numId w:val="16"/>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cook</w:t>
      </w:r>
      <w:r>
        <w:rPr>
          <w:rFonts w:hint="default" w:ascii="Times New Roman" w:hAnsi="Times New Roman" w:cs="Times New Roman"/>
          <w:sz w:val="26"/>
          <w:szCs w:val="26"/>
        </w:rPr>
        <w:t xml:space="preserve"> – Tần suất tự nấu ăn. </w:t>
      </w:r>
    </w:p>
    <w:p w14:paraId="2280A024">
      <w:pPr>
        <w:pStyle w:val="3"/>
        <w:keepNext w:val="0"/>
        <w:keepLines w:val="0"/>
        <w:widowControl/>
        <w:numPr>
          <w:numId w:val="0"/>
        </w:numPr>
        <w:suppressLineNumbers w:val="0"/>
        <w:ind w:left="720" w:leftChars="0" w:firstLine="720" w:firstLineChars="0"/>
        <w:outlineLvl w:val="1"/>
        <w:rPr>
          <w:rFonts w:hint="default" w:ascii="Times New Roman" w:hAnsi="Times New Roman" w:cs="Times New Roman"/>
          <w:sz w:val="26"/>
          <w:szCs w:val="26"/>
        </w:rPr>
      </w:pPr>
      <w:r>
        <w:rPr>
          <w:rFonts w:hint="default" w:ascii="Times New Roman" w:hAnsi="Times New Roman" w:cs="Times New Roman"/>
          <w:sz w:val="26"/>
          <w:szCs w:val="26"/>
        </w:rPr>
        <w:t xml:space="preserve">Nhóm 2. Nhận thức về dinh dưỡng và sức khỏe (Nutrition &amp; </w:t>
      </w:r>
      <w:r>
        <w:rPr>
          <w:rFonts w:hint="default" w:ascii="Times New Roman" w:hAnsi="Times New Roman" w:cs="Times New Roman"/>
          <w:sz w:val="26"/>
          <w:szCs w:val="26"/>
          <w:lang w:val="en-US"/>
        </w:rPr>
        <w:tab/>
      </w:r>
      <w:r>
        <w:rPr>
          <w:rFonts w:hint="default" w:ascii="Times New Roman" w:hAnsi="Times New Roman" w:cs="Times New Roman"/>
          <w:sz w:val="26"/>
          <w:szCs w:val="26"/>
        </w:rPr>
        <w:t>Health Awareness)</w:t>
      </w:r>
    </w:p>
    <w:p w14:paraId="7D5A8C4D">
      <w:pPr>
        <w:pStyle w:val="85"/>
        <w:keepNext w:val="0"/>
        <w:keepLines w:val="0"/>
        <w:widowControl/>
        <w:numPr>
          <w:numId w:val="0"/>
        </w:numPr>
        <w:suppressLineNumbers w:val="0"/>
        <w:ind w:left="1440" w:leftChars="0" w:right="0" w:righ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Phản ánh mức độ quan tâm đến dinh dưỡng và sức khỏe.</w:t>
      </w:r>
    </w:p>
    <w:p w14:paraId="7986F1AF">
      <w:pPr>
        <w:keepNext w:val="0"/>
        <w:keepLines w:val="0"/>
        <w:widowControl/>
        <w:numPr>
          <w:ilvl w:val="0"/>
          <w:numId w:val="17"/>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healthy_feeling</w:t>
      </w:r>
      <w:r>
        <w:rPr>
          <w:rFonts w:hint="default" w:ascii="Times New Roman" w:hAnsi="Times New Roman" w:cs="Times New Roman"/>
          <w:sz w:val="26"/>
          <w:szCs w:val="26"/>
        </w:rPr>
        <w:t xml:space="preserve"> – Mức độ cảm nhận chế độ ăn hiện tại là lành mạnh. </w:t>
      </w:r>
    </w:p>
    <w:p w14:paraId="3BF95CEB">
      <w:pPr>
        <w:keepNext w:val="0"/>
        <w:keepLines w:val="0"/>
        <w:widowControl/>
        <w:numPr>
          <w:ilvl w:val="0"/>
          <w:numId w:val="17"/>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nutritional_check</w:t>
      </w:r>
      <w:r>
        <w:rPr>
          <w:rFonts w:hint="default" w:ascii="Times New Roman" w:hAnsi="Times New Roman" w:cs="Times New Roman"/>
          <w:sz w:val="26"/>
          <w:szCs w:val="26"/>
        </w:rPr>
        <w:t xml:space="preserve"> – Mức độ quan tâm đến thông tin dinh dưỡng. </w:t>
      </w:r>
    </w:p>
    <w:p w14:paraId="5F1366B7">
      <w:pPr>
        <w:pStyle w:val="3"/>
        <w:keepNext w:val="0"/>
        <w:keepLines w:val="0"/>
        <w:widowControl/>
        <w:numPr>
          <w:numId w:val="0"/>
        </w:numPr>
        <w:suppressLineNumbers w:val="0"/>
        <w:ind w:left="720" w:leftChars="0" w:firstLine="720" w:firstLineChars="0"/>
        <w:outlineLvl w:val="1"/>
        <w:rPr>
          <w:rFonts w:hint="default" w:ascii="Times New Roman" w:hAnsi="Times New Roman" w:cs="Times New Roman"/>
          <w:sz w:val="26"/>
          <w:szCs w:val="26"/>
        </w:rPr>
      </w:pPr>
      <w:r>
        <w:rPr>
          <w:rFonts w:hint="default" w:ascii="Times New Roman" w:hAnsi="Times New Roman" w:cs="Times New Roman"/>
          <w:sz w:val="26"/>
          <w:szCs w:val="26"/>
        </w:rPr>
        <w:t>Nhóm 3. Sở thích thực phẩm (Food Preferences)</w:t>
      </w:r>
    </w:p>
    <w:p w14:paraId="73FFAB64">
      <w:pPr>
        <w:keepNext w:val="0"/>
        <w:keepLines w:val="0"/>
        <w:widowControl/>
        <w:numPr>
          <w:ilvl w:val="0"/>
          <w:numId w:val="18"/>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italian_food</w:t>
      </w:r>
      <w:r>
        <w:rPr>
          <w:rFonts w:hint="default" w:ascii="Times New Roman" w:hAnsi="Times New Roman" w:cs="Times New Roman"/>
          <w:sz w:val="26"/>
          <w:szCs w:val="26"/>
        </w:rPr>
        <w:t xml:space="preserve"> </w:t>
      </w:r>
    </w:p>
    <w:p w14:paraId="7132FB2B">
      <w:pPr>
        <w:keepNext w:val="0"/>
        <w:keepLines w:val="0"/>
        <w:widowControl/>
        <w:numPr>
          <w:ilvl w:val="0"/>
          <w:numId w:val="18"/>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greek_food</w:t>
      </w:r>
      <w:r>
        <w:rPr>
          <w:rFonts w:hint="default" w:ascii="Times New Roman" w:hAnsi="Times New Roman" w:cs="Times New Roman"/>
          <w:sz w:val="26"/>
          <w:szCs w:val="26"/>
        </w:rPr>
        <w:t xml:space="preserve"> </w:t>
      </w:r>
    </w:p>
    <w:p w14:paraId="7A667DBC">
      <w:pPr>
        <w:keepNext w:val="0"/>
        <w:keepLines w:val="0"/>
        <w:widowControl/>
        <w:numPr>
          <w:ilvl w:val="0"/>
          <w:numId w:val="18"/>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indian_food</w:t>
      </w:r>
      <w:r>
        <w:rPr>
          <w:rFonts w:hint="default" w:ascii="Times New Roman" w:hAnsi="Times New Roman" w:cs="Times New Roman"/>
          <w:sz w:val="26"/>
          <w:szCs w:val="26"/>
        </w:rPr>
        <w:t xml:space="preserve"> </w:t>
      </w:r>
    </w:p>
    <w:p w14:paraId="23459618">
      <w:pPr>
        <w:keepNext w:val="0"/>
        <w:keepLines w:val="0"/>
        <w:widowControl/>
        <w:numPr>
          <w:ilvl w:val="0"/>
          <w:numId w:val="18"/>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thai_food</w:t>
      </w:r>
      <w:r>
        <w:rPr>
          <w:rFonts w:hint="default" w:ascii="Times New Roman" w:hAnsi="Times New Roman" w:cs="Times New Roman"/>
          <w:sz w:val="26"/>
          <w:szCs w:val="26"/>
        </w:rPr>
        <w:t xml:space="preserve"> </w:t>
      </w:r>
    </w:p>
    <w:p w14:paraId="4F9FD0FA">
      <w:pPr>
        <w:keepNext w:val="0"/>
        <w:keepLines w:val="0"/>
        <w:widowControl/>
        <w:numPr>
          <w:ilvl w:val="0"/>
          <w:numId w:val="18"/>
        </w:numPr>
        <w:suppressLineNumbers w:val="0"/>
        <w:spacing w:before="0" w:beforeAutospacing="1" w:after="0" w:afterAutospacing="1"/>
        <w:ind w:left="2520" w:leftChars="0" w:hanging="420" w:firstLineChars="0"/>
        <w:rPr>
          <w:rFonts w:hint="default" w:ascii="Times New Roman" w:hAnsi="Times New Roman" w:cs="Times New Roman"/>
          <w:sz w:val="26"/>
          <w:szCs w:val="26"/>
        </w:rPr>
      </w:pPr>
      <w:r>
        <w:rPr>
          <w:rStyle w:val="44"/>
          <w:rFonts w:hint="default" w:ascii="Times New Roman" w:hAnsi="Times New Roman" w:cs="Times New Roman"/>
          <w:sz w:val="26"/>
          <w:szCs w:val="26"/>
        </w:rPr>
        <w:t>ethnic_food</w:t>
      </w:r>
      <w:r>
        <w:rPr>
          <w:rFonts w:hint="default" w:ascii="Times New Roman" w:hAnsi="Times New Roman" w:cs="Times New Roman"/>
          <w:sz w:val="26"/>
          <w:szCs w:val="26"/>
        </w:rPr>
        <w:t xml:space="preserve"> </w:t>
      </w:r>
    </w:p>
    <w:p w14:paraId="28C1978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thuộc tính này thể hiện mức độ yêu thích của sinh viên đối với từng loại ẩm thực.</w:t>
      </w:r>
    </w:p>
    <w:p w14:paraId="5A90EB03">
      <w:pPr>
        <w:keepNext w:val="0"/>
        <w:keepLines w:val="0"/>
        <w:widowControl/>
        <w:numPr>
          <w:ilvl w:val="0"/>
          <w:numId w:val="12"/>
        </w:numPr>
        <w:suppressLineNumbers w:val="0"/>
        <w:spacing w:before="0" w:beforeAutospacing="1" w:after="0" w:afterAutospacing="1"/>
        <w:ind w:left="0" w:leftChars="0" w:firstLine="0" w:firstLineChars="0"/>
        <w:outlineLvl w:val="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Đánh giá chất lượng dữ liệu</w:t>
      </w:r>
    </w:p>
    <w:p w14:paraId="7BE0A3C0">
      <w:pPr>
        <w:pStyle w:val="4"/>
        <w:keepNext w:val="0"/>
        <w:keepLines w:val="0"/>
        <w:widowControl/>
        <w:numPr>
          <w:ilvl w:val="0"/>
          <w:numId w:val="19"/>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Values (Giá trị thiếu)</w:t>
      </w:r>
    </w:p>
    <w:p w14:paraId="31DD1CEF">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Missing Values tập trung chủ yếu ở cột calories_day: 19 values. Chiếm </w:t>
      </w:r>
      <w:r>
        <w:rPr>
          <w:rFonts w:hint="default" w:cs="Times New Roman"/>
          <w:sz w:val="26"/>
          <w:szCs w:val="26"/>
          <w:lang w:val="en-US"/>
        </w:rPr>
        <w:tab/>
      </w:r>
      <w:r>
        <w:rPr>
          <w:rFonts w:hint="default" w:ascii="Times New Roman" w:hAnsi="Times New Roman" w:cs="Times New Roman"/>
          <w:sz w:val="26"/>
          <w:szCs w:val="26"/>
          <w:lang w:val="en-US"/>
        </w:rPr>
        <w:t>tổng 1.17% Values trên tổng Dataset.</w:t>
      </w:r>
    </w:p>
    <w:p w14:paraId="4461DF02">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Cách xử lý: xóa bỏ những dòng dữ liệu thiếu.</w:t>
      </w:r>
    </w:p>
    <w:p w14:paraId="0F82FAB7">
      <w:pPr>
        <w:pStyle w:val="4"/>
        <w:keepNext w:val="0"/>
        <w:keepLines w:val="0"/>
        <w:widowControl/>
        <w:numPr>
          <w:ilvl w:val="0"/>
          <w:numId w:val="19"/>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Duplicate Values (Dữ liệu trùng lặp)</w:t>
      </w:r>
    </w:p>
    <w:p w14:paraId="5058DC6C">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Dữ liệu trùng lặp: 3 dòng (44, 70, 83).</w:t>
      </w:r>
    </w:p>
    <w:p w14:paraId="381F174D">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Cách xử lý: giữ 1 dòng, xóa 2 dòng còn lại.</w:t>
      </w:r>
    </w:p>
    <w:p w14:paraId="6C675B80">
      <w:pPr>
        <w:pStyle w:val="4"/>
        <w:keepNext w:val="0"/>
        <w:keepLines w:val="0"/>
        <w:widowControl/>
        <w:numPr>
          <w:ilvl w:val="0"/>
          <w:numId w:val="19"/>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Invalid Values (Giá trị không hợp lệ)</w:t>
      </w:r>
    </w:p>
    <w:p w14:paraId="6A3B1058">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phát hiện Invalid Values.</w:t>
      </w:r>
    </w:p>
    <w:p w14:paraId="0B1E0791">
      <w:pPr>
        <w:pStyle w:val="4"/>
        <w:keepNext w:val="0"/>
        <w:keepLines w:val="0"/>
        <w:widowControl/>
        <w:numPr>
          <w:ilvl w:val="0"/>
          <w:numId w:val="19"/>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Outliers (Giá trị ngoại lệ)</w:t>
      </w:r>
    </w:p>
    <w:p w14:paraId="6F0E286D">
      <w:pPr>
        <w:keepNext w:val="0"/>
        <w:keepLines w:val="0"/>
        <w:widowControl/>
        <w:numPr>
          <w:numId w:val="0"/>
        </w:numPr>
        <w:suppressLineNumbers w:val="0"/>
        <w:spacing w:before="0" w:beforeAutospacing="1" w:after="0" w:afterAutospacing="1"/>
        <w:ind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Dùng phương pháp IQR (</w:t>
      </w:r>
      <w:r>
        <w:rPr>
          <w:rFonts w:hint="default" w:ascii="Times New Roman" w:hAnsi="Times New Roman" w:eastAsia="SimSun" w:cs="Times New Roman"/>
          <w:sz w:val="26"/>
          <w:szCs w:val="26"/>
        </w:rPr>
        <w:t>Interquartile Range</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lang w:val="en-US"/>
        </w:rPr>
        <w:t xml:space="preserve"> để phát hiện Outliers.</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lang w:val="en-US"/>
        </w:rPr>
        <w:t>V</w:t>
      </w:r>
      <w:r>
        <w:rPr>
          <w:rFonts w:hint="default" w:ascii="Times New Roman" w:hAnsi="Times New Roman" w:eastAsia="SimSun" w:cs="Times New Roman"/>
          <w:sz w:val="26"/>
          <w:szCs w:val="26"/>
        </w:rPr>
        <w:t xml:space="preserve">ì nó dựa trên </w:t>
      </w:r>
      <w:r>
        <w:rPr>
          <w:rStyle w:val="92"/>
          <w:rFonts w:hint="default" w:ascii="Times New Roman" w:hAnsi="Times New Roman" w:eastAsia="SimSun" w:cs="Times New Roman"/>
          <w:sz w:val="26"/>
          <w:szCs w:val="26"/>
        </w:rPr>
        <w:t>50% dữ liệu trung tâm</w:t>
      </w:r>
      <w:r>
        <w:rPr>
          <w:rFonts w:hint="default" w:ascii="Times New Roman" w:hAnsi="Times New Roman" w:eastAsia="SimSun" w:cs="Times New Roman"/>
          <w:sz w:val="26"/>
          <w:szCs w:val="26"/>
        </w:rPr>
        <w:t xml:space="preserve"> thay vì dựa vào giá trị trung bình, nên ít bị ảnh hưởng bởi các giá trị cực lớn hoặc cực nhỏ.</w:t>
      </w:r>
    </w:p>
    <w:p w14:paraId="3E74E150">
      <w:pPr>
        <w:keepNext w:val="0"/>
        <w:keepLines w:val="0"/>
        <w:widowControl/>
        <w:numPr>
          <w:numId w:val="0"/>
        </w:numPr>
        <w:suppressLineNumbers w:val="0"/>
        <w:spacing w:before="0" w:beforeAutospacing="1" w:after="0" w:afterAutospacing="1"/>
        <w:ind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Outliers theo phương pháp IQR</w:t>
      </w:r>
    </w:p>
    <w:tbl>
      <w:tblPr>
        <w:tblStyle w:val="111"/>
        <w:tblW w:w="8393" w:type="dxa"/>
        <w:tblInd w:w="1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46"/>
        <w:gridCol w:w="3630"/>
        <w:gridCol w:w="2317"/>
      </w:tblGrid>
      <w:tr w14:paraId="149D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6" w:type="dxa"/>
          </w:tcPr>
          <w:p w14:paraId="5CE843FF">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STT</w:t>
            </w:r>
          </w:p>
        </w:tc>
        <w:tc>
          <w:tcPr>
            <w:tcW w:w="3630" w:type="dxa"/>
          </w:tcPr>
          <w:p w14:paraId="538BF7DB">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Thuộc tính (Cột)</w:t>
            </w:r>
          </w:p>
        </w:tc>
        <w:tc>
          <w:tcPr>
            <w:tcW w:w="2317" w:type="dxa"/>
          </w:tcPr>
          <w:p w14:paraId="71CBBC41">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Outliers</w:t>
            </w:r>
          </w:p>
        </w:tc>
      </w:tr>
      <w:tr w14:paraId="03C9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6C9D2C28">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w:t>
            </w:r>
          </w:p>
        </w:tc>
        <w:tc>
          <w:tcPr>
            <w:tcW w:w="3630" w:type="dxa"/>
          </w:tcPr>
          <w:p w14:paraId="3461D6C8">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breakfast</w:t>
            </w:r>
          </w:p>
        </w:tc>
        <w:tc>
          <w:tcPr>
            <w:tcW w:w="2317" w:type="dxa"/>
          </w:tcPr>
          <w:p w14:paraId="53CAFD57">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14</w:t>
            </w:r>
          </w:p>
        </w:tc>
      </w:tr>
      <w:tr w14:paraId="2158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407E768E">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w:t>
            </w:r>
          </w:p>
        </w:tc>
        <w:tc>
          <w:tcPr>
            <w:tcW w:w="3630" w:type="dxa"/>
          </w:tcPr>
          <w:p w14:paraId="33DB5791">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Eating_out</w:t>
            </w:r>
          </w:p>
        </w:tc>
        <w:tc>
          <w:tcPr>
            <w:tcW w:w="2317" w:type="dxa"/>
          </w:tcPr>
          <w:p w14:paraId="4452DFFB">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w:t>
            </w:r>
          </w:p>
        </w:tc>
      </w:tr>
      <w:tr w14:paraId="1075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5F55AC40">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w:t>
            </w:r>
          </w:p>
        </w:tc>
        <w:tc>
          <w:tcPr>
            <w:tcW w:w="3630" w:type="dxa"/>
          </w:tcPr>
          <w:p w14:paraId="30B03ECA">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Fruit_day</w:t>
            </w:r>
          </w:p>
        </w:tc>
        <w:tc>
          <w:tcPr>
            <w:tcW w:w="2317" w:type="dxa"/>
          </w:tcPr>
          <w:p w14:paraId="6C8399F7">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r>
      <w:tr w14:paraId="5E9E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12FCACB6">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3630" w:type="dxa"/>
          </w:tcPr>
          <w:p w14:paraId="78AD7E02">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Veggies_day</w:t>
            </w:r>
          </w:p>
        </w:tc>
        <w:tc>
          <w:tcPr>
            <w:tcW w:w="2317" w:type="dxa"/>
          </w:tcPr>
          <w:p w14:paraId="790609A8">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r w14:paraId="548B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780BA354">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3630" w:type="dxa"/>
          </w:tcPr>
          <w:p w14:paraId="4C70C27D">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Calories_day</w:t>
            </w:r>
          </w:p>
        </w:tc>
        <w:tc>
          <w:tcPr>
            <w:tcW w:w="2317" w:type="dxa"/>
          </w:tcPr>
          <w:p w14:paraId="4B85EB8D">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13</w:t>
            </w:r>
          </w:p>
        </w:tc>
      </w:tr>
      <w:tr w14:paraId="7C35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10D4D813">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w:t>
            </w:r>
          </w:p>
        </w:tc>
        <w:tc>
          <w:tcPr>
            <w:tcW w:w="3630" w:type="dxa"/>
          </w:tcPr>
          <w:p w14:paraId="14551CD3">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cook</w:t>
            </w:r>
          </w:p>
        </w:tc>
        <w:tc>
          <w:tcPr>
            <w:tcW w:w="2317" w:type="dxa"/>
          </w:tcPr>
          <w:p w14:paraId="17388A5A">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w:t>
            </w:r>
          </w:p>
        </w:tc>
      </w:tr>
      <w:tr w14:paraId="308B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26A74221">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7</w:t>
            </w:r>
          </w:p>
        </w:tc>
        <w:tc>
          <w:tcPr>
            <w:tcW w:w="3630" w:type="dxa"/>
          </w:tcPr>
          <w:p w14:paraId="081EA183">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Healthy_feeling</w:t>
            </w:r>
          </w:p>
        </w:tc>
        <w:tc>
          <w:tcPr>
            <w:tcW w:w="2317" w:type="dxa"/>
          </w:tcPr>
          <w:p w14:paraId="7D62830B">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r w14:paraId="11F7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08159E1B">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w:t>
            </w:r>
          </w:p>
        </w:tc>
        <w:tc>
          <w:tcPr>
            <w:tcW w:w="3630" w:type="dxa"/>
          </w:tcPr>
          <w:p w14:paraId="390A50D0">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Nutritional_check</w:t>
            </w:r>
          </w:p>
        </w:tc>
        <w:tc>
          <w:tcPr>
            <w:tcW w:w="2317" w:type="dxa"/>
          </w:tcPr>
          <w:p w14:paraId="6245F8DC">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r w14:paraId="4BCE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6809B80E">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w:t>
            </w:r>
          </w:p>
        </w:tc>
        <w:tc>
          <w:tcPr>
            <w:tcW w:w="3630" w:type="dxa"/>
          </w:tcPr>
          <w:p w14:paraId="55B1F7CB">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Italian_food</w:t>
            </w:r>
          </w:p>
        </w:tc>
        <w:tc>
          <w:tcPr>
            <w:tcW w:w="2317" w:type="dxa"/>
          </w:tcPr>
          <w:p w14:paraId="1F47F3DD">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25</w:t>
            </w:r>
          </w:p>
        </w:tc>
      </w:tr>
      <w:tr w14:paraId="1D50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31E4CD63">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10</w:t>
            </w:r>
          </w:p>
        </w:tc>
        <w:tc>
          <w:tcPr>
            <w:tcW w:w="3630" w:type="dxa"/>
          </w:tcPr>
          <w:p w14:paraId="5E23334E">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Greek_food</w:t>
            </w:r>
          </w:p>
        </w:tc>
        <w:tc>
          <w:tcPr>
            <w:tcW w:w="2317" w:type="dxa"/>
          </w:tcPr>
          <w:p w14:paraId="68EA5F47">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r w14:paraId="095C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60BB1B4D">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w:t>
            </w:r>
          </w:p>
        </w:tc>
        <w:tc>
          <w:tcPr>
            <w:tcW w:w="3630" w:type="dxa"/>
          </w:tcPr>
          <w:p w14:paraId="2C6F0D8C">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Indian_food</w:t>
            </w:r>
          </w:p>
        </w:tc>
        <w:tc>
          <w:tcPr>
            <w:tcW w:w="2317" w:type="dxa"/>
          </w:tcPr>
          <w:p w14:paraId="76A72153">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r w14:paraId="49A7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5A37C3F1">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w:t>
            </w:r>
          </w:p>
        </w:tc>
        <w:tc>
          <w:tcPr>
            <w:tcW w:w="3630" w:type="dxa"/>
          </w:tcPr>
          <w:p w14:paraId="45E7F108">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Thai_food</w:t>
            </w:r>
          </w:p>
        </w:tc>
        <w:tc>
          <w:tcPr>
            <w:tcW w:w="2317" w:type="dxa"/>
          </w:tcPr>
          <w:p w14:paraId="585AB997">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r w14:paraId="2ABB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46" w:type="dxa"/>
          </w:tcPr>
          <w:p w14:paraId="5D26E620">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13</w:t>
            </w:r>
          </w:p>
        </w:tc>
        <w:tc>
          <w:tcPr>
            <w:tcW w:w="3630" w:type="dxa"/>
          </w:tcPr>
          <w:p w14:paraId="2D7C07B7">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Ethnic_food</w:t>
            </w:r>
          </w:p>
        </w:tc>
        <w:tc>
          <w:tcPr>
            <w:tcW w:w="2317" w:type="dxa"/>
          </w:tcPr>
          <w:p w14:paraId="0E27C5E5">
            <w:pPr>
              <w:keepNext w:val="0"/>
              <w:keepLines w:val="0"/>
              <w:widowControl/>
              <w:numPr>
                <w:numId w:val="0"/>
              </w:numPr>
              <w:suppressLineNumbers w:val="0"/>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r>
    </w:tbl>
    <w:p w14:paraId="61314694">
      <w:pPr>
        <w:numPr>
          <w:numId w:val="0"/>
        </w:numPr>
        <w:ind w:leftChars="0" w:firstLine="720" w:firstLineChars="0"/>
        <w:rPr>
          <w:rFonts w:hint="default" w:ascii="Times New Roman" w:hAnsi="Times New Roman" w:cs="Times New Roman"/>
          <w:sz w:val="26"/>
          <w:szCs w:val="26"/>
          <w:lang w:val="en-US"/>
        </w:rPr>
      </w:pPr>
    </w:p>
    <w:p w14:paraId="30FE1AD1">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thấy các giá trị outliers bị đánh dấu thực ra không phải là Outliers thật</w:t>
      </w:r>
    </w:p>
    <w:p w14:paraId="21CD79B0">
      <w:pPr>
        <w:numPr>
          <w:ilvl w:val="0"/>
          <w:numId w:val="12"/>
        </w:numPr>
        <w:ind w:left="0" w:leftChars="0" w:firstLine="0" w:firstLineChars="0"/>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Chuẩn hóa dữ liệu</w:t>
      </w:r>
    </w:p>
    <w:p w14:paraId="16D87951">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Chuẩn hóa các thuộc tính khảo sát theo thang đo thống nhất và thực hiện </w:t>
      </w:r>
      <w:r>
        <w:rPr>
          <w:rStyle w:val="92"/>
          <w:rFonts w:hint="default" w:ascii="Times New Roman" w:hAnsi="Times New Roman" w:cs="Times New Roman"/>
          <w:sz w:val="26"/>
          <w:szCs w:val="26"/>
        </w:rPr>
        <w:t>rời rạc hóa (Discretization)</w:t>
      </w:r>
      <w:r>
        <w:rPr>
          <w:rFonts w:hint="default" w:ascii="Times New Roman" w:hAnsi="Times New Roman" w:cs="Times New Roman"/>
          <w:sz w:val="26"/>
          <w:szCs w:val="26"/>
        </w:rPr>
        <w:t xml:space="preserve"> thành ba mức: </w:t>
      </w:r>
    </w:p>
    <w:p w14:paraId="04741CC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Low (thấp) </w:t>
      </w:r>
    </w:p>
    <w:p w14:paraId="190BB87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Medium (trung bình) </w:t>
      </w:r>
    </w:p>
    <w:p w14:paraId="2C6E302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High (cao) </w:t>
      </w:r>
    </w:p>
    <w:p w14:paraId="0BA78642">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Áp dụng </w:t>
      </w:r>
      <w:r>
        <w:rPr>
          <w:rStyle w:val="92"/>
          <w:rFonts w:hint="default" w:ascii="Times New Roman" w:hAnsi="Times New Roman" w:cs="Times New Roman"/>
          <w:sz w:val="26"/>
          <w:szCs w:val="26"/>
        </w:rPr>
        <w:t>One-Hot Encoding</w:t>
      </w:r>
      <w:r>
        <w:rPr>
          <w:rFonts w:hint="default" w:ascii="Times New Roman" w:hAnsi="Times New Roman" w:cs="Times New Roman"/>
          <w:sz w:val="26"/>
          <w:szCs w:val="26"/>
        </w:rPr>
        <w:t xml:space="preserve"> để chuyển các thuộc tính phân loại sang dạng nhị phân (0/1), tạo dữ liệu đầu vào phù hợp cho thuật toán Apriori và FP-Growth.</w:t>
      </w:r>
    </w:p>
    <w:p w14:paraId="56CE3E62">
      <w:pPr>
        <w:numPr>
          <w:numId w:val="0"/>
        </w:numPr>
        <w:ind w:leftChars="0" w:firstLine="720" w:firstLineChars="0"/>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6DFCC"/>
    <w:multiLevelType w:val="singleLevel"/>
    <w:tmpl w:val="8346DFCC"/>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
    <w:nsid w:val="8AF37901"/>
    <w:multiLevelType w:val="singleLevel"/>
    <w:tmpl w:val="8AF379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99407E3"/>
    <w:multiLevelType w:val="multilevel"/>
    <w:tmpl w:val="999407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8DEC47C"/>
    <w:multiLevelType w:val="singleLevel"/>
    <w:tmpl w:val="A8DEC47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BC841F6"/>
    <w:multiLevelType w:val="singleLevel"/>
    <w:tmpl w:val="ABC841F6"/>
    <w:lvl w:ilvl="0" w:tentative="0">
      <w:start w:val="1"/>
      <w:numFmt w:val="decimal"/>
      <w:lvlText w:val="%1."/>
      <w:lvlJc w:val="left"/>
      <w:pPr>
        <w:tabs>
          <w:tab w:val="left" w:pos="1685"/>
        </w:tabs>
        <w:ind w:left="1685" w:leftChars="0" w:hanging="425" w:firstLineChars="0"/>
      </w:pPr>
      <w:rPr>
        <w:rFonts w:hint="default"/>
      </w:rPr>
    </w:lvl>
  </w:abstractNum>
  <w:abstractNum w:abstractNumId="5">
    <w:nsid w:val="AF60B19E"/>
    <w:multiLevelType w:val="singleLevel"/>
    <w:tmpl w:val="AF60B19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1AE0239A"/>
    <w:multiLevelType w:val="singleLevel"/>
    <w:tmpl w:val="1AE0239A"/>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7">
    <w:nsid w:val="230D98D6"/>
    <w:multiLevelType w:val="singleLevel"/>
    <w:tmpl w:val="230D98D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3380BB7C"/>
    <w:multiLevelType w:val="singleLevel"/>
    <w:tmpl w:val="3380BB7C"/>
    <w:lvl w:ilvl="0" w:tentative="0">
      <w:start w:val="1"/>
      <w:numFmt w:val="decimal"/>
      <w:lvlText w:val="%1."/>
      <w:lvlJc w:val="left"/>
      <w:pPr>
        <w:tabs>
          <w:tab w:val="left" w:pos="425"/>
        </w:tabs>
        <w:ind w:left="425" w:leftChars="0" w:hanging="425" w:firstLineChars="0"/>
      </w:pPr>
      <w:rPr>
        <w:rFonts w:hint="default"/>
      </w:rPr>
    </w:lvl>
  </w:abstractNum>
  <w:abstractNum w:abstractNumId="19">
    <w:nsid w:val="4634A679"/>
    <w:multiLevelType w:val="multilevel"/>
    <w:tmpl w:val="4634A679"/>
    <w:lvl w:ilvl="0" w:tentative="0">
      <w:start w:val="1"/>
      <w:numFmt w:val="upperRoman"/>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18"/>
  </w:num>
  <w:num w:numId="12">
    <w:abstractNumId w:val="19"/>
  </w:num>
  <w:num w:numId="13">
    <w:abstractNumId w:val="1"/>
  </w:num>
  <w:num w:numId="14">
    <w:abstractNumId w:val="4"/>
  </w:num>
  <w:num w:numId="15">
    <w:abstractNumId w:val="5"/>
  </w:num>
  <w:num w:numId="16">
    <w:abstractNumId w:val="16"/>
  </w:num>
  <w:num w:numId="17">
    <w:abstractNumId w:val="17"/>
  </w:num>
  <w:num w:numId="18">
    <w:abstractNumId w:val="0"/>
  </w:num>
  <w:num w:numId="19">
    <w:abstractNumId w:val="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85CD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42840B0"/>
    <w:rsid w:val="5698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2026-09-27T11:20:00Z</dcterms:created>
  <dc:creator>Khoa Duong</dc:creator>
  <cp:lastModifiedBy>Tình Dương</cp:lastModifiedBy>
  <dcterms:modified xsi:type="dcterms:W3CDTF">2026-09-27T13:13:49Z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1DA8241456F84E21B38C2F4AE6D51235_11</vt:lpwstr>
  </property>
  <property fmtid="{D5CDD505-2E9C-101B-9397-08002B2CF9AE}" pid="4" name="KSOTemplateDocerSaveRecord">
    <vt:lpwstr>eyJoZGlkIjoiNTU0ZmIwYTQ3NzlmZGUxZmU3Zjk0M2IyZTNmM2IxNjAiLCJ1c2VySWQiOiI4ODEzNTU3MDIyNzMxIn0=</vt:lpwstr>
  </property>
</Properties>
</file>