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F382D" w14:textId="243BB02B" w:rsidR="00B62542" w:rsidRDefault="00000000" w:rsidP="00347C18">
      <w:pPr>
        <w:pStyle w:val="Title"/>
        <w:jc w:val="center"/>
      </w:pPr>
      <w:r>
        <w:t>TÀI LIỆU ĐỀ XUẤT GIẢI PHÁP PHẦN MỀM</w:t>
      </w:r>
      <w:r w:rsidR="00347C18">
        <w:t xml:space="preserve"> ANALYTIC PO</w:t>
      </w:r>
      <w:r w:rsidR="000C1DB7">
        <w:t xml:space="preserve">RTAL </w:t>
      </w:r>
    </w:p>
    <w:p w14:paraId="2F162B55" w14:textId="77777777" w:rsidR="00347C18" w:rsidRPr="00347C18" w:rsidRDefault="00347C18" w:rsidP="00347C18"/>
    <w:p w14:paraId="537AD357" w14:textId="77777777" w:rsidR="00B62542" w:rsidRDefault="00000000">
      <w:pPr>
        <w:pStyle w:val="Heading1"/>
      </w:pPr>
      <w:r>
        <w:t>1. Giới thiệu</w:t>
      </w:r>
    </w:p>
    <w:p w14:paraId="2A0A84E7" w14:textId="77777777" w:rsidR="00B62542" w:rsidRDefault="00000000">
      <w:pPr>
        <w:pStyle w:val="Heading2"/>
      </w:pPr>
      <w:r>
        <w:t>1.1. Mục đích</w:t>
      </w:r>
    </w:p>
    <w:p w14:paraId="709952A7" w14:textId="0E2E1ED4" w:rsidR="00B62542" w:rsidRPr="003D4218" w:rsidRDefault="00785E7B">
      <w:pPr>
        <w:rPr>
          <w:sz w:val="26"/>
          <w:szCs w:val="26"/>
        </w:rPr>
      </w:pPr>
      <w:r w:rsidRPr="003D4218">
        <w:rPr>
          <w:sz w:val="26"/>
          <w:szCs w:val="26"/>
        </w:rPr>
        <w:t xml:space="preserve">Tài </w:t>
      </w:r>
      <w:proofErr w:type="spellStart"/>
      <w:r w:rsidRPr="003D4218">
        <w:rPr>
          <w:sz w:val="26"/>
          <w:szCs w:val="26"/>
        </w:rPr>
        <w:t>liệu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này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là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để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mô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tả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yêu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cầu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Giải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pháp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mềm</w:t>
      </w:r>
      <w:proofErr w:type="spellEnd"/>
      <w:r w:rsidRPr="003D4218">
        <w:rPr>
          <w:sz w:val="26"/>
          <w:szCs w:val="26"/>
        </w:rPr>
        <w:t xml:space="preserve"> "Web Portal" (</w:t>
      </w:r>
      <w:proofErr w:type="spellStart"/>
      <w:r w:rsidRPr="003D4218">
        <w:rPr>
          <w:sz w:val="26"/>
          <w:szCs w:val="26"/>
        </w:rPr>
        <w:t>sau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đây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gọi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là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mềm</w:t>
      </w:r>
      <w:proofErr w:type="spellEnd"/>
      <w:r w:rsidRPr="003D4218">
        <w:rPr>
          <w:sz w:val="26"/>
          <w:szCs w:val="26"/>
        </w:rPr>
        <w:t xml:space="preserve">) </w:t>
      </w:r>
      <w:proofErr w:type="spellStart"/>
      <w:r w:rsidRPr="003D4218">
        <w:rPr>
          <w:sz w:val="26"/>
          <w:szCs w:val="26"/>
        </w:rPr>
        <w:t>hỗ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trợ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cho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khách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hàng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gửi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tệp</w:t>
      </w:r>
      <w:proofErr w:type="spellEnd"/>
      <w:r w:rsidRPr="003D4218">
        <w:rPr>
          <w:sz w:val="26"/>
          <w:szCs w:val="26"/>
        </w:rPr>
        <w:t xml:space="preserve"> tin, </w:t>
      </w:r>
      <w:proofErr w:type="spellStart"/>
      <w:r w:rsidRPr="003D4218">
        <w:rPr>
          <w:sz w:val="26"/>
          <w:szCs w:val="26"/>
        </w:rPr>
        <w:t>các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mẫu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thử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về</w:t>
      </w:r>
      <w:proofErr w:type="spellEnd"/>
      <w:r w:rsidRPr="003D4218">
        <w:rPr>
          <w:sz w:val="26"/>
          <w:szCs w:val="26"/>
        </w:rPr>
        <w:t xml:space="preserve"> an </w:t>
      </w:r>
      <w:proofErr w:type="spellStart"/>
      <w:r w:rsidRPr="003D4218">
        <w:rPr>
          <w:sz w:val="26"/>
          <w:szCs w:val="26"/>
        </w:rPr>
        <w:t>toàn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thông</w:t>
      </w:r>
      <w:proofErr w:type="spellEnd"/>
      <w:r w:rsidRPr="003D4218">
        <w:rPr>
          <w:sz w:val="26"/>
          <w:szCs w:val="26"/>
        </w:rPr>
        <w:t xml:space="preserve"> tin </w:t>
      </w:r>
      <w:proofErr w:type="spellStart"/>
      <w:r w:rsidRPr="003D4218">
        <w:rPr>
          <w:sz w:val="26"/>
          <w:szCs w:val="26"/>
        </w:rPr>
        <w:t>lên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hệ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thống</w:t>
      </w:r>
      <w:proofErr w:type="spellEnd"/>
      <w:r w:rsidRPr="003D4218">
        <w:rPr>
          <w:sz w:val="26"/>
          <w:szCs w:val="26"/>
        </w:rPr>
        <w:t xml:space="preserve"> </w:t>
      </w:r>
      <w:r w:rsidR="00A25185" w:rsidRPr="003D4218">
        <w:rPr>
          <w:sz w:val="26"/>
          <w:szCs w:val="26"/>
        </w:rPr>
        <w:t xml:space="preserve">CORE </w:t>
      </w:r>
      <w:proofErr w:type="spellStart"/>
      <w:r w:rsidR="00A25185" w:rsidRPr="003D4218">
        <w:rPr>
          <w:sz w:val="26"/>
          <w:szCs w:val="26"/>
        </w:rPr>
        <w:t>phân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tích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của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Melltrix</w:t>
      </w:r>
      <w:proofErr w:type="spellEnd"/>
      <w:r w:rsidR="00A25185" w:rsidRPr="003D4218">
        <w:rPr>
          <w:sz w:val="26"/>
          <w:szCs w:val="26"/>
        </w:rPr>
        <w:t xml:space="preserve">, </w:t>
      </w:r>
      <w:proofErr w:type="spellStart"/>
      <w:r w:rsidR="00A25185" w:rsidRPr="003D4218">
        <w:rPr>
          <w:sz w:val="26"/>
          <w:szCs w:val="26"/>
        </w:rPr>
        <w:t>và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hiển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thị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lại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các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kết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quả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dưới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dạng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biểu</w:t>
      </w:r>
      <w:proofErr w:type="spellEnd"/>
      <w:r w:rsidR="00A25185" w:rsidRPr="003D4218">
        <w:rPr>
          <w:sz w:val="26"/>
          <w:szCs w:val="26"/>
        </w:rPr>
        <w:t xml:space="preserve"> </w:t>
      </w:r>
      <w:proofErr w:type="spellStart"/>
      <w:r w:rsidR="00A25185" w:rsidRPr="003D4218">
        <w:rPr>
          <w:sz w:val="26"/>
          <w:szCs w:val="26"/>
        </w:rPr>
        <w:t>đồ</w:t>
      </w:r>
      <w:proofErr w:type="spellEnd"/>
    </w:p>
    <w:p w14:paraId="4504CE79" w14:textId="77777777" w:rsidR="00B62542" w:rsidRDefault="00000000">
      <w:pPr>
        <w:pStyle w:val="Heading2"/>
      </w:pPr>
      <w:r>
        <w:t xml:space="preserve">1.2. Phạm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5C04A72" w14:textId="751D49FA" w:rsidR="00A25185" w:rsidRPr="003D4218" w:rsidRDefault="00A25185" w:rsidP="00A25185">
      <w:pPr>
        <w:rPr>
          <w:sz w:val="26"/>
          <w:szCs w:val="26"/>
        </w:rPr>
      </w:pPr>
      <w:proofErr w:type="spellStart"/>
      <w:r w:rsidRPr="003D4218">
        <w:rPr>
          <w:sz w:val="26"/>
          <w:szCs w:val="26"/>
        </w:rPr>
        <w:t>Phần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mềm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được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xây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dựng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dựa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trên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cơ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sở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yêu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cầu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xây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dựng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mềm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của</w:t>
      </w:r>
      <w:proofErr w:type="spellEnd"/>
      <w:r w:rsidRPr="003D4218">
        <w:rPr>
          <w:sz w:val="26"/>
          <w:szCs w:val="26"/>
        </w:rPr>
        <w:t xml:space="preserve"> Công Ty </w:t>
      </w:r>
      <w:proofErr w:type="spellStart"/>
      <w:r w:rsidRPr="003D4218">
        <w:rPr>
          <w:sz w:val="26"/>
          <w:szCs w:val="26"/>
        </w:rPr>
        <w:t>Asic</w:t>
      </w:r>
      <w:proofErr w:type="spellEnd"/>
      <w:r w:rsidRPr="003D4218">
        <w:rPr>
          <w:sz w:val="26"/>
          <w:szCs w:val="26"/>
        </w:rPr>
        <w:t xml:space="preserve">, </w:t>
      </w:r>
      <w:proofErr w:type="spellStart"/>
      <w:r w:rsidRPr="003D4218">
        <w:rPr>
          <w:sz w:val="26"/>
          <w:szCs w:val="26"/>
        </w:rPr>
        <w:t>Giúp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cho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khách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hàng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gửi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mẫu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nhận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về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kết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quả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một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trực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quan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tiện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dụng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nhất</w:t>
      </w:r>
      <w:proofErr w:type="spellEnd"/>
    </w:p>
    <w:p w14:paraId="462ED6E5" w14:textId="0AA31A51" w:rsidR="00A25185" w:rsidRPr="003D4218" w:rsidRDefault="00A25185" w:rsidP="00A25185">
      <w:pPr>
        <w:rPr>
          <w:sz w:val="26"/>
          <w:szCs w:val="26"/>
        </w:rPr>
      </w:pPr>
      <w:proofErr w:type="spellStart"/>
      <w:r w:rsidRPr="003D4218">
        <w:rPr>
          <w:sz w:val="26"/>
          <w:szCs w:val="26"/>
        </w:rPr>
        <w:t>Phần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mềm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cũng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là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công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cụ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để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khách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hàng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theo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lưu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trữ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theo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dõi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mẫu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cũng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như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kết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quả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một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="00823EB9" w:rsidRPr="003D4218">
        <w:rPr>
          <w:sz w:val="26"/>
          <w:szCs w:val="26"/>
        </w:rPr>
        <w:t>c</w:t>
      </w:r>
      <w:r w:rsidRPr="003D4218">
        <w:rPr>
          <w:sz w:val="26"/>
          <w:szCs w:val="26"/>
        </w:rPr>
        <w:t>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dễ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dàng</w:t>
      </w:r>
      <w:proofErr w:type="spellEnd"/>
    </w:p>
    <w:p w14:paraId="0BDDF23B" w14:textId="77777777" w:rsidR="00B62542" w:rsidRDefault="00000000">
      <w:pPr>
        <w:pStyle w:val="Heading1"/>
      </w:pPr>
      <w:r>
        <w:t>2. Tóm tắt giải pháp</w:t>
      </w:r>
    </w:p>
    <w:p w14:paraId="5CA271B0" w14:textId="77777777" w:rsidR="00B62542" w:rsidRDefault="00000000">
      <w:pPr>
        <w:pStyle w:val="Heading2"/>
      </w:pPr>
      <w:r>
        <w:t xml:space="preserve">2.1.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BA55553" w14:textId="4A1038AB" w:rsidR="00823EB9" w:rsidRPr="003D4218" w:rsidRDefault="00823EB9" w:rsidP="00823EB9">
      <w:pPr>
        <w:rPr>
          <w:sz w:val="26"/>
          <w:szCs w:val="26"/>
        </w:rPr>
      </w:pPr>
      <w:r w:rsidRPr="003D4218">
        <w:rPr>
          <w:sz w:val="26"/>
          <w:szCs w:val="26"/>
        </w:rPr>
        <w:t xml:space="preserve">- </w:t>
      </w:r>
      <w:proofErr w:type="spellStart"/>
      <w:r w:rsidRPr="003D4218">
        <w:rPr>
          <w:sz w:val="26"/>
          <w:szCs w:val="26"/>
        </w:rPr>
        <w:t>Cần</w:t>
      </w:r>
      <w:proofErr w:type="spellEnd"/>
      <w:r w:rsidRPr="003D4218">
        <w:rPr>
          <w:sz w:val="26"/>
          <w:szCs w:val="26"/>
        </w:rPr>
        <w:t xml:space="preserve"> 1 </w:t>
      </w:r>
      <w:proofErr w:type="spellStart"/>
      <w:r w:rsidRPr="003D4218">
        <w:rPr>
          <w:sz w:val="26"/>
          <w:szCs w:val="26"/>
        </w:rPr>
        <w:t>hệ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thống</w:t>
      </w:r>
      <w:proofErr w:type="spellEnd"/>
      <w:r w:rsidRPr="003D4218">
        <w:rPr>
          <w:sz w:val="26"/>
          <w:szCs w:val="26"/>
        </w:rPr>
        <w:t xml:space="preserve"> web </w:t>
      </w:r>
      <w:proofErr w:type="spellStart"/>
      <w:r w:rsidRPr="003D4218">
        <w:rPr>
          <w:sz w:val="26"/>
          <w:szCs w:val="26"/>
        </w:rPr>
        <w:t>cho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phép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khách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hàng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hệ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thống</w:t>
      </w:r>
      <w:proofErr w:type="spellEnd"/>
      <w:r w:rsidRPr="003D4218">
        <w:rPr>
          <w:sz w:val="26"/>
          <w:szCs w:val="26"/>
        </w:rPr>
        <w:t xml:space="preserve"> CORE </w:t>
      </w:r>
      <w:proofErr w:type="spellStart"/>
      <w:r w:rsidRPr="003D4218">
        <w:rPr>
          <w:sz w:val="26"/>
          <w:szCs w:val="26"/>
        </w:rPr>
        <w:t>tương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được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với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nhau</w:t>
      </w:r>
      <w:proofErr w:type="spellEnd"/>
      <w:r w:rsidRPr="003D4218">
        <w:rPr>
          <w:sz w:val="26"/>
          <w:szCs w:val="26"/>
        </w:rPr>
        <w:t xml:space="preserve">, </w:t>
      </w:r>
      <w:proofErr w:type="spellStart"/>
      <w:r w:rsidRPr="003D4218">
        <w:rPr>
          <w:sz w:val="26"/>
          <w:szCs w:val="26"/>
        </w:rPr>
        <w:t>để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khách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hàng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có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thể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gửi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mẫu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nhận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được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kết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quả</w:t>
      </w:r>
      <w:proofErr w:type="spellEnd"/>
      <w:r w:rsidRPr="003D4218">
        <w:rPr>
          <w:sz w:val="26"/>
          <w:szCs w:val="26"/>
        </w:rPr>
        <w:t xml:space="preserve"> </w:t>
      </w:r>
    </w:p>
    <w:p w14:paraId="5EF045E0" w14:textId="63EFDAF6" w:rsidR="00B62542" w:rsidRPr="003D4218" w:rsidRDefault="00823EB9" w:rsidP="00823EB9">
      <w:pPr>
        <w:rPr>
          <w:sz w:val="26"/>
          <w:szCs w:val="26"/>
        </w:rPr>
      </w:pPr>
      <w:r w:rsidRPr="003D4218">
        <w:rPr>
          <w:sz w:val="26"/>
          <w:szCs w:val="26"/>
        </w:rPr>
        <w:t xml:space="preserve">- </w:t>
      </w:r>
      <w:proofErr w:type="spellStart"/>
      <w:r w:rsidRPr="003D4218">
        <w:rPr>
          <w:sz w:val="26"/>
          <w:szCs w:val="26"/>
        </w:rPr>
        <w:t>Nếu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như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hệ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thống</w:t>
      </w:r>
      <w:proofErr w:type="spellEnd"/>
      <w:r w:rsidRPr="003D4218">
        <w:rPr>
          <w:sz w:val="26"/>
          <w:szCs w:val="26"/>
        </w:rPr>
        <w:t xml:space="preserve"> CORE </w:t>
      </w:r>
      <w:proofErr w:type="spellStart"/>
      <w:r w:rsidRPr="003D4218">
        <w:rPr>
          <w:sz w:val="26"/>
          <w:szCs w:val="26"/>
        </w:rPr>
        <w:t>chưa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thể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tự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động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thì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sẽ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chuyển</w:t>
      </w:r>
      <w:proofErr w:type="spellEnd"/>
      <w:r w:rsidRPr="003D4218">
        <w:rPr>
          <w:sz w:val="26"/>
          <w:szCs w:val="26"/>
        </w:rPr>
        <w:t xml:space="preserve"> qua </w:t>
      </w:r>
      <w:proofErr w:type="spellStart"/>
      <w:r w:rsidRPr="003D4218">
        <w:rPr>
          <w:sz w:val="26"/>
          <w:szCs w:val="26"/>
        </w:rPr>
        <w:t>người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phụ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trách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trực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tiếp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phân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tích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và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trả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về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kết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quả</w:t>
      </w:r>
      <w:proofErr w:type="spellEnd"/>
    </w:p>
    <w:p w14:paraId="6A9B530D" w14:textId="11CB62D0" w:rsidR="00B62542" w:rsidRDefault="00000000">
      <w:pPr>
        <w:pStyle w:val="Heading2"/>
      </w:pPr>
      <w:r>
        <w:t>2.</w:t>
      </w:r>
      <w:r w:rsidR="00823EB9">
        <w:t>2</w:t>
      </w:r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3C0B1BD4" w14:textId="71BE8090" w:rsidR="00823EB9" w:rsidRPr="003D4218" w:rsidRDefault="00823EB9" w:rsidP="00823EB9">
      <w:pPr>
        <w:rPr>
          <w:sz w:val="26"/>
          <w:szCs w:val="26"/>
        </w:rPr>
      </w:pPr>
      <w:proofErr w:type="spellStart"/>
      <w:r w:rsidRPr="003D4218">
        <w:rPr>
          <w:sz w:val="26"/>
          <w:szCs w:val="26"/>
        </w:rPr>
        <w:t>Hệ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thống</w:t>
      </w:r>
      <w:proofErr w:type="spellEnd"/>
      <w:r w:rsidRPr="003D4218">
        <w:rPr>
          <w:sz w:val="26"/>
          <w:szCs w:val="26"/>
        </w:rPr>
        <w:t xml:space="preserve"> bao </w:t>
      </w:r>
      <w:proofErr w:type="spellStart"/>
      <w:r w:rsidRPr="003D4218">
        <w:rPr>
          <w:sz w:val="26"/>
          <w:szCs w:val="26"/>
        </w:rPr>
        <w:t>gồm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Pr="003D4218">
        <w:rPr>
          <w:sz w:val="26"/>
          <w:szCs w:val="26"/>
        </w:rPr>
        <w:t>các</w:t>
      </w:r>
      <w:proofErr w:type="spellEnd"/>
      <w:r w:rsidRPr="003D4218">
        <w:rPr>
          <w:sz w:val="26"/>
          <w:szCs w:val="26"/>
        </w:rPr>
        <w:t xml:space="preserve"> </w:t>
      </w:r>
      <w:proofErr w:type="spellStart"/>
      <w:r w:rsidR="00D4548A" w:rsidRPr="003D4218">
        <w:rPr>
          <w:sz w:val="26"/>
          <w:szCs w:val="26"/>
        </w:rPr>
        <w:t>các</w:t>
      </w:r>
      <w:proofErr w:type="spellEnd"/>
      <w:r w:rsidR="00D4548A" w:rsidRPr="003D4218">
        <w:rPr>
          <w:sz w:val="26"/>
          <w:szCs w:val="26"/>
        </w:rPr>
        <w:t xml:space="preserve"> </w:t>
      </w:r>
      <w:proofErr w:type="spellStart"/>
      <w:r w:rsidR="00D4548A" w:rsidRPr="003D4218">
        <w:rPr>
          <w:sz w:val="26"/>
          <w:szCs w:val="26"/>
        </w:rPr>
        <w:t>chức</w:t>
      </w:r>
      <w:proofErr w:type="spellEnd"/>
      <w:r w:rsidR="00D4548A" w:rsidRPr="003D4218">
        <w:rPr>
          <w:sz w:val="26"/>
          <w:szCs w:val="26"/>
        </w:rPr>
        <w:t xml:space="preserve"> </w:t>
      </w:r>
      <w:proofErr w:type="spellStart"/>
      <w:r w:rsidR="00D4548A" w:rsidRPr="003D4218">
        <w:rPr>
          <w:sz w:val="26"/>
          <w:szCs w:val="26"/>
        </w:rPr>
        <w:t>năng</w:t>
      </w:r>
      <w:proofErr w:type="spellEnd"/>
      <w:r w:rsidR="00D4548A" w:rsidRPr="003D4218">
        <w:rPr>
          <w:sz w:val="26"/>
          <w:szCs w:val="26"/>
        </w:rPr>
        <w:t xml:space="preserve"> </w:t>
      </w:r>
      <w:proofErr w:type="spellStart"/>
      <w:r w:rsidR="00D4548A" w:rsidRPr="003D4218">
        <w:rPr>
          <w:sz w:val="26"/>
          <w:szCs w:val="26"/>
        </w:rPr>
        <w:t>chính</w:t>
      </w:r>
      <w:proofErr w:type="spellEnd"/>
    </w:p>
    <w:p w14:paraId="249B7EC9" w14:textId="77777777" w:rsidR="00E03884" w:rsidRPr="002459F5" w:rsidRDefault="00E03884" w:rsidP="00E038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Tài Liệu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</w:p>
    <w:p w14:paraId="7C5B9D83" w14:textId="77777777" w:rsidR="00E03884" w:rsidRPr="002459F5" w:rsidRDefault="00E03884" w:rsidP="00071C7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>1.1. Upload Tài Liệu</w:t>
      </w:r>
    </w:p>
    <w:p w14:paraId="61B6A924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54C34B89" w14:textId="5B124540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lastRenderedPageBreak/>
        <w:t>Hỗ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file (PDF, DOCX, XLSX</w:t>
      </w:r>
      <w:r w:rsidR="002459F5" w:rsidRPr="002459F5">
        <w:rPr>
          <w:rFonts w:ascii="Times New Roman" w:hAnsi="Times New Roman" w:cs="Times New Roman"/>
          <w:sz w:val="26"/>
          <w:szCs w:val="26"/>
        </w:rPr>
        <w:t>..</w:t>
      </w:r>
      <w:r w:rsidRPr="002459F5">
        <w:rPr>
          <w:rFonts w:ascii="Times New Roman" w:hAnsi="Times New Roman" w:cs="Times New Roman"/>
          <w:sz w:val="26"/>
          <w:szCs w:val="26"/>
        </w:rPr>
        <w:t>.).</w:t>
      </w:r>
    </w:p>
    <w:p w14:paraId="6335AEFE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upload.</w:t>
      </w:r>
    </w:p>
    <w:p w14:paraId="1D873984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67B63E5D" w14:textId="77777777" w:rsidR="00E03884" w:rsidRPr="002459F5" w:rsidRDefault="00E03884" w:rsidP="00071C7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1.2.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55836594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2AAE6377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7F2A9522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SSL/TLS).</w:t>
      </w:r>
    </w:p>
    <w:p w14:paraId="1FA82F71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).</w:t>
      </w:r>
    </w:p>
    <w:p w14:paraId="1230BFB8" w14:textId="77777777" w:rsidR="00E03884" w:rsidRPr="002459F5" w:rsidRDefault="00E03884" w:rsidP="00071C7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1.3. Theo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Thái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Lý</w:t>
      </w:r>
    </w:p>
    <w:p w14:paraId="7337BC20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71C1DAE3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Hoàn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).</w:t>
      </w:r>
    </w:p>
    <w:p w14:paraId="34F71CF8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071F1C28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4F87D7A3" w14:textId="77777777" w:rsidR="00E03884" w:rsidRPr="002459F5" w:rsidRDefault="00E03884" w:rsidP="00071C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Hiển Thị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29686F65" w14:textId="77777777" w:rsidR="00E03884" w:rsidRPr="002459F5" w:rsidRDefault="00E03884" w:rsidP="00071C7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6862DBD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766BD9F7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2295BDD0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659F8963" w14:textId="77777777" w:rsidR="00E03884" w:rsidRPr="002459F5" w:rsidRDefault="00E03884" w:rsidP="00071C7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346676FA" w14:textId="77777777" w:rsidR="00E03884" w:rsidRPr="002459F5" w:rsidRDefault="00E03884" w:rsidP="00071C7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2.2. Hiển Thị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Báo Cáo</w:t>
      </w:r>
    </w:p>
    <w:p w14:paraId="59EF30C2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34DD8981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31F0F294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(PDF, DOCX).</w:t>
      </w:r>
    </w:p>
    <w:p w14:paraId="511B94D7" w14:textId="77777777" w:rsidR="00E03884" w:rsidRPr="002459F5" w:rsidRDefault="00E03884" w:rsidP="00BD135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2.3. Hiển Thị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2A29EB13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26BFD70D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28A9D282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15FD9554" w14:textId="77777777" w:rsidR="00E03884" w:rsidRPr="002459F5" w:rsidRDefault="00E03884" w:rsidP="00BD13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lastRenderedPageBreak/>
        <w:t>Cập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55EF89BB" w14:textId="31B6E2E1" w:rsidR="00823EB9" w:rsidRPr="002459F5" w:rsidRDefault="003E6AF0" w:rsidP="00823E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0BB0E145" w14:textId="1E9C96CF" w:rsidR="003E6AF0" w:rsidRPr="002459F5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459F5"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:</w:t>
      </w:r>
    </w:p>
    <w:p w14:paraId="1BBEB915" w14:textId="77777777" w:rsidR="003E6AF0" w:rsidRPr="002459F5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7ECF2A20" w14:textId="6C394236" w:rsidR="003E6AF0" w:rsidRPr="002459F5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2459F5">
        <w:rPr>
          <w:rFonts w:ascii="Times New Roman" w:hAnsi="Times New Roman" w:cs="Times New Roman"/>
          <w:sz w:val="26"/>
          <w:szCs w:val="26"/>
        </w:rPr>
        <w:t xml:space="preserve">3.2 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proofErr w:type="gram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:</w:t>
      </w:r>
    </w:p>
    <w:p w14:paraId="6C90031C" w14:textId="77777777" w:rsidR="003E6AF0" w:rsidRPr="002459F5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PDF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Excel.</w:t>
      </w:r>
    </w:p>
    <w:p w14:paraId="6BD4422E" w14:textId="77777777" w:rsidR="003E6AF0" w:rsidRPr="002459F5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2AA2C1BD" w14:textId="13477A0C" w:rsidR="003E6AF0" w:rsidRPr="003E6AF0" w:rsidRDefault="003E6AF0" w:rsidP="003E6A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. Quản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2BBF506" w14:textId="4B4BEAF0" w:rsidR="003E6AF0" w:rsidRPr="003E6AF0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:</w:t>
      </w:r>
    </w:p>
    <w:p w14:paraId="6FB3B6D3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E6AF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</w:t>
      </w:r>
    </w:p>
    <w:p w14:paraId="5C79C013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(2FA)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</w:t>
      </w:r>
    </w:p>
    <w:p w14:paraId="45CA89D2" w14:textId="08A7256F" w:rsidR="003E6AF0" w:rsidRPr="003E6AF0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4.2 </w:t>
      </w:r>
      <w:r w:rsidRPr="003E6AF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:</w:t>
      </w:r>
    </w:p>
    <w:p w14:paraId="06160CDE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...).</w:t>
      </w:r>
    </w:p>
    <w:p w14:paraId="16F85061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E6AF0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).</w:t>
      </w:r>
    </w:p>
    <w:p w14:paraId="4F3067C3" w14:textId="36B6E86D" w:rsidR="003E6AF0" w:rsidRPr="003E6AF0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4.3 </w:t>
      </w:r>
      <w:r w:rsidRPr="003E6AF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:</w:t>
      </w:r>
    </w:p>
    <w:p w14:paraId="0F098B78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(Admin),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</w:t>
      </w:r>
    </w:p>
    <w:p w14:paraId="7C383615" w14:textId="4A5D654B" w:rsidR="003E6AF0" w:rsidRPr="003E6AF0" w:rsidRDefault="003E6AF0" w:rsidP="003E6A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. Quản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3E6AF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E6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</w:p>
    <w:p w14:paraId="28D04562" w14:textId="3EFE14E1" w:rsidR="003E6AF0" w:rsidRPr="003E6AF0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5.1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ban:</w:t>
      </w:r>
    </w:p>
    <w:p w14:paraId="59029784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E6AF0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ban.</w:t>
      </w:r>
    </w:p>
    <w:p w14:paraId="537B97C4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ban.</w:t>
      </w:r>
    </w:p>
    <w:p w14:paraId="477A1ADC" w14:textId="62608F27" w:rsidR="003E6AF0" w:rsidRPr="003E6AF0" w:rsidRDefault="003E6AF0" w:rsidP="003E6A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Pr="002459F5">
        <w:rPr>
          <w:rFonts w:ascii="Times New Roman" w:hAnsi="Times New Roman" w:cs="Times New Roman"/>
          <w:sz w:val="26"/>
          <w:szCs w:val="26"/>
        </w:rPr>
        <w:t xml:space="preserve">2 </w:t>
      </w:r>
      <w:r w:rsidRPr="003E6AF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:</w:t>
      </w:r>
    </w:p>
    <w:p w14:paraId="32654FE7" w14:textId="77777777" w:rsidR="003E6AF0" w:rsidRPr="003E6AF0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...).</w:t>
      </w:r>
    </w:p>
    <w:p w14:paraId="73B70C8F" w14:textId="77777777" w:rsidR="003E6AF0" w:rsidRPr="002459F5" w:rsidRDefault="003E6AF0" w:rsidP="003E6AF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AF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A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E6AF0">
        <w:rPr>
          <w:rFonts w:ascii="Times New Roman" w:hAnsi="Times New Roman" w:cs="Times New Roman"/>
          <w:sz w:val="26"/>
          <w:szCs w:val="26"/>
        </w:rPr>
        <w:t>.</w:t>
      </w:r>
    </w:p>
    <w:p w14:paraId="3195F02D" w14:textId="4528EC48" w:rsidR="002459F5" w:rsidRPr="002459F5" w:rsidRDefault="002459F5" w:rsidP="002459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0075C">
        <w:rPr>
          <w:rFonts w:ascii="Times New Roman" w:hAnsi="Times New Roman" w:cs="Times New Roman"/>
          <w:b/>
          <w:bCs/>
          <w:sz w:val="26"/>
          <w:szCs w:val="26"/>
        </w:rPr>
        <w:t>6.</w:t>
      </w:r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2459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</w:p>
    <w:p w14:paraId="7C7F4F59" w14:textId="77777777" w:rsidR="002459F5" w:rsidRPr="002459F5" w:rsidRDefault="002459F5" w:rsidP="002459F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12951625" w14:textId="77777777" w:rsidR="002459F5" w:rsidRPr="002459F5" w:rsidRDefault="002459F5" w:rsidP="002459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DA6AD7" w14:textId="36EC7162" w:rsidR="002459F5" w:rsidRPr="002459F5" w:rsidRDefault="002459F5" w:rsidP="002459F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6.1 Thông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571235DB" w14:textId="7C4D1986" w:rsidR="002459F5" w:rsidRPr="002459F5" w:rsidRDefault="002459F5" w:rsidP="002459F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323424CC" w14:textId="34D92D54" w:rsidR="002459F5" w:rsidRPr="002459F5" w:rsidRDefault="002459F5" w:rsidP="002459F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079A8955" w14:textId="07DF2CEA" w:rsidR="002459F5" w:rsidRPr="002459F5" w:rsidRDefault="002459F5" w:rsidP="002459F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lastRenderedPageBreak/>
        <w:t xml:space="preserve">6.2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0E63DBD7" w14:textId="718A16CE" w:rsidR="002459F5" w:rsidRDefault="002459F5" w:rsidP="002459F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59F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59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59F5">
        <w:rPr>
          <w:rFonts w:ascii="Times New Roman" w:hAnsi="Times New Roman" w:cs="Times New Roman"/>
          <w:sz w:val="26"/>
          <w:szCs w:val="26"/>
        </w:rPr>
        <w:t>.</w:t>
      </w:r>
    </w:p>
    <w:p w14:paraId="410DA81A" w14:textId="1F96E43B" w:rsidR="000907D8" w:rsidRDefault="000907D8" w:rsidP="000907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0075C">
        <w:rPr>
          <w:rFonts w:ascii="Times New Roman" w:hAnsi="Times New Roman" w:cs="Times New Roman"/>
          <w:b/>
          <w:bCs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907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07D8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</w:p>
    <w:p w14:paraId="7531D7F8" w14:textId="19285431" w:rsidR="000907D8" w:rsidRDefault="000907D8" w:rsidP="000907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0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75C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1E72DFAC" w14:textId="75AE7338" w:rsidR="00C0075C" w:rsidRDefault="00C0075C" w:rsidP="000907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B6CD14F" w14:textId="20673C32" w:rsidR="00CD566C" w:rsidRDefault="00CD566C" w:rsidP="00CD5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CD56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566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5A479117" w14:textId="54E1B906" w:rsidR="00CD566C" w:rsidRPr="00CD566C" w:rsidRDefault="00CD566C" w:rsidP="00CD566C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1BD0266" w14:textId="444AEFB5" w:rsidR="002459F5" w:rsidRPr="00CD566C" w:rsidRDefault="00CD566C" w:rsidP="00CD566C">
      <w:pPr>
        <w:pStyle w:val="ListParagraph"/>
        <w:numPr>
          <w:ilvl w:val="1"/>
          <w:numId w:val="12"/>
        </w:numPr>
        <w:rPr>
          <w:sz w:val="26"/>
          <w:szCs w:val="26"/>
        </w:rPr>
      </w:pP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email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566C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CD566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4F04BA" w14:textId="5D4661CB" w:rsidR="00CD566C" w:rsidRPr="00C0075C" w:rsidRDefault="0022091C" w:rsidP="00CD5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proofErr w:type="spellStart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D566C" w:rsidRPr="00C0075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79D5852F" w14:textId="12D0C6BC" w:rsidR="0022091C" w:rsidRDefault="0022091C" w:rsidP="0022091C">
      <w:pPr>
        <w:pStyle w:val="ListParagraph"/>
        <w:numPr>
          <w:ilvl w:val="1"/>
          <w:numId w:val="12"/>
        </w:numPr>
        <w:rPr>
          <w:sz w:val="26"/>
          <w:szCs w:val="26"/>
        </w:rPr>
      </w:pPr>
      <w:proofErr w:type="spellStart"/>
      <w:r w:rsidRPr="0022091C">
        <w:rPr>
          <w:sz w:val="26"/>
          <w:szCs w:val="26"/>
        </w:rPr>
        <w:t>Người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dùng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có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thể</w:t>
      </w:r>
      <w:proofErr w:type="spellEnd"/>
      <w:r w:rsidRPr="0022091C">
        <w:rPr>
          <w:sz w:val="26"/>
          <w:szCs w:val="26"/>
        </w:rPr>
        <w:t xml:space="preserve"> chia </w:t>
      </w:r>
      <w:proofErr w:type="spellStart"/>
      <w:r w:rsidRPr="0022091C">
        <w:rPr>
          <w:sz w:val="26"/>
          <w:szCs w:val="26"/>
        </w:rPr>
        <w:t>sẻ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kết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quả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phân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tích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cho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các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phòng</w:t>
      </w:r>
      <w:proofErr w:type="spellEnd"/>
      <w:r w:rsidRPr="0022091C">
        <w:rPr>
          <w:sz w:val="26"/>
          <w:szCs w:val="26"/>
        </w:rPr>
        <w:t xml:space="preserve"> ban </w:t>
      </w:r>
      <w:proofErr w:type="spellStart"/>
      <w:r w:rsidRPr="0022091C">
        <w:rPr>
          <w:sz w:val="26"/>
          <w:szCs w:val="26"/>
        </w:rPr>
        <w:t>hoặc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đại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lý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khác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thông</w:t>
      </w:r>
      <w:proofErr w:type="spellEnd"/>
      <w:r w:rsidRPr="0022091C">
        <w:rPr>
          <w:sz w:val="26"/>
          <w:szCs w:val="26"/>
        </w:rPr>
        <w:t xml:space="preserve"> qua email </w:t>
      </w:r>
      <w:proofErr w:type="spellStart"/>
      <w:r w:rsidRPr="0022091C">
        <w:rPr>
          <w:sz w:val="26"/>
          <w:szCs w:val="26"/>
        </w:rPr>
        <w:t>hoặc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đường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dẫn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trực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tiếp</w:t>
      </w:r>
      <w:proofErr w:type="spellEnd"/>
      <w:r w:rsidRPr="0022091C">
        <w:rPr>
          <w:sz w:val="26"/>
          <w:szCs w:val="26"/>
        </w:rPr>
        <w:t xml:space="preserve"> (</w:t>
      </w:r>
      <w:proofErr w:type="spellStart"/>
      <w:r w:rsidRPr="0022091C">
        <w:rPr>
          <w:sz w:val="26"/>
          <w:szCs w:val="26"/>
        </w:rPr>
        <w:t>với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quyền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truy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cập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bảo</w:t>
      </w:r>
      <w:proofErr w:type="spellEnd"/>
      <w:r w:rsidRPr="0022091C">
        <w:rPr>
          <w:sz w:val="26"/>
          <w:szCs w:val="26"/>
        </w:rPr>
        <w:t xml:space="preserve"> </w:t>
      </w:r>
      <w:proofErr w:type="spellStart"/>
      <w:r w:rsidRPr="0022091C">
        <w:rPr>
          <w:sz w:val="26"/>
          <w:szCs w:val="26"/>
        </w:rPr>
        <w:t>mật</w:t>
      </w:r>
      <w:proofErr w:type="spellEnd"/>
      <w:r w:rsidRPr="0022091C">
        <w:rPr>
          <w:sz w:val="26"/>
          <w:szCs w:val="26"/>
        </w:rPr>
        <w:t>).</w:t>
      </w:r>
    </w:p>
    <w:p w14:paraId="0D164417" w14:textId="77777777" w:rsidR="00C0075C" w:rsidRDefault="00C0075C" w:rsidP="00C007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10. Quản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00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075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7E517A10" w14:textId="135DB5DB" w:rsidR="00C0075C" w:rsidRPr="00C0075C" w:rsidRDefault="00C0075C" w:rsidP="00C0075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(Audit Log):</w:t>
      </w:r>
    </w:p>
    <w:p w14:paraId="16C4C25C" w14:textId="77777777" w:rsidR="00C0075C" w:rsidRDefault="00C0075C" w:rsidP="00C0075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...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075C"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 w:rsidRPr="00C007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1AD3A5" w14:textId="62980C37" w:rsidR="009F00E5" w:rsidRDefault="009F00E5" w:rsidP="009F00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11.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2CB3068C" w14:textId="7D48E227" w:rsidR="009F00E5" w:rsidRDefault="009F00E5" w:rsidP="009F00E5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tin: Cho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</w:p>
    <w:p w14:paraId="5431EFF4" w14:textId="63E775A2" w:rsidR="009F00E5" w:rsidRDefault="009F00E5" w:rsidP="009F00E5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62B692" w14:textId="1104ED2C" w:rsidR="009F00E5" w:rsidRDefault="009F00E5" w:rsidP="009F00E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12. </w:t>
      </w:r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0B38C9F0" w14:textId="49078B38" w:rsidR="009F00E5" w:rsidRDefault="009F00E5" w:rsidP="009F00E5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30B3752E" w14:textId="7B63273C" w:rsidR="009F00E5" w:rsidRPr="009F00E5" w:rsidRDefault="009F00E5" w:rsidP="009F00E5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1D762C" w14:textId="33FE0292" w:rsidR="009F00E5" w:rsidRPr="009F00E5" w:rsidRDefault="009F00E5" w:rsidP="009F00E5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khôi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00E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F00E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ACEFFE" w14:textId="77777777" w:rsidR="00C0075C" w:rsidRPr="00C0075C" w:rsidRDefault="00C0075C" w:rsidP="00C0075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B3F803" w14:textId="77777777" w:rsidR="003E6AF0" w:rsidRPr="003E6AF0" w:rsidRDefault="003E6AF0" w:rsidP="003E6AF0">
      <w:pPr>
        <w:pStyle w:val="ListParagraph"/>
        <w:rPr>
          <w:sz w:val="24"/>
          <w:szCs w:val="24"/>
        </w:rPr>
      </w:pPr>
    </w:p>
    <w:p w14:paraId="0FDFC01F" w14:textId="77777777" w:rsidR="003E6AF0" w:rsidRPr="003E6AF0" w:rsidRDefault="003E6AF0" w:rsidP="003E6AF0">
      <w:pPr>
        <w:pStyle w:val="ListParagraph"/>
        <w:rPr>
          <w:b/>
          <w:bCs/>
          <w:sz w:val="24"/>
          <w:szCs w:val="24"/>
        </w:rPr>
      </w:pPr>
    </w:p>
    <w:p w14:paraId="62452642" w14:textId="00C1B8B3" w:rsidR="00B62542" w:rsidRDefault="00B62542"/>
    <w:sectPr w:rsidR="00B62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A2D58"/>
    <w:multiLevelType w:val="multilevel"/>
    <w:tmpl w:val="ABA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167EE"/>
    <w:multiLevelType w:val="multilevel"/>
    <w:tmpl w:val="BAF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F6F1E"/>
    <w:multiLevelType w:val="hybridMultilevel"/>
    <w:tmpl w:val="5484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82BBC"/>
    <w:multiLevelType w:val="hybridMultilevel"/>
    <w:tmpl w:val="F5C4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F6BF0"/>
    <w:multiLevelType w:val="hybridMultilevel"/>
    <w:tmpl w:val="3BA4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D31C1"/>
    <w:multiLevelType w:val="multilevel"/>
    <w:tmpl w:val="D0A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08939">
    <w:abstractNumId w:val="8"/>
  </w:num>
  <w:num w:numId="2" w16cid:durableId="669525858">
    <w:abstractNumId w:val="6"/>
  </w:num>
  <w:num w:numId="3" w16cid:durableId="1073770931">
    <w:abstractNumId w:val="5"/>
  </w:num>
  <w:num w:numId="4" w16cid:durableId="1523861601">
    <w:abstractNumId w:val="4"/>
  </w:num>
  <w:num w:numId="5" w16cid:durableId="184368408">
    <w:abstractNumId w:val="7"/>
  </w:num>
  <w:num w:numId="6" w16cid:durableId="1879466108">
    <w:abstractNumId w:val="3"/>
  </w:num>
  <w:num w:numId="7" w16cid:durableId="1737514632">
    <w:abstractNumId w:val="2"/>
  </w:num>
  <w:num w:numId="8" w16cid:durableId="88162761">
    <w:abstractNumId w:val="1"/>
  </w:num>
  <w:num w:numId="9" w16cid:durableId="1215236015">
    <w:abstractNumId w:val="0"/>
  </w:num>
  <w:num w:numId="10" w16cid:durableId="1553232867">
    <w:abstractNumId w:val="11"/>
  </w:num>
  <w:num w:numId="11" w16cid:durableId="1562255700">
    <w:abstractNumId w:val="13"/>
  </w:num>
  <w:num w:numId="12" w16cid:durableId="414908857">
    <w:abstractNumId w:val="12"/>
  </w:num>
  <w:num w:numId="13" w16cid:durableId="436415000">
    <w:abstractNumId w:val="9"/>
  </w:num>
  <w:num w:numId="14" w16cid:durableId="2020305508">
    <w:abstractNumId w:val="10"/>
  </w:num>
  <w:num w:numId="15" w16cid:durableId="317534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F68"/>
    <w:rsid w:val="0006063C"/>
    <w:rsid w:val="00071C71"/>
    <w:rsid w:val="000907D8"/>
    <w:rsid w:val="000C1DB7"/>
    <w:rsid w:val="000D0920"/>
    <w:rsid w:val="0015074B"/>
    <w:rsid w:val="0022091C"/>
    <w:rsid w:val="002459F5"/>
    <w:rsid w:val="0029639D"/>
    <w:rsid w:val="00326F90"/>
    <w:rsid w:val="00347C18"/>
    <w:rsid w:val="003D4218"/>
    <w:rsid w:val="003E6AF0"/>
    <w:rsid w:val="0046762D"/>
    <w:rsid w:val="005550DB"/>
    <w:rsid w:val="00785E7B"/>
    <w:rsid w:val="00821127"/>
    <w:rsid w:val="00823EB9"/>
    <w:rsid w:val="009F00E5"/>
    <w:rsid w:val="00A25185"/>
    <w:rsid w:val="00A4580D"/>
    <w:rsid w:val="00AA1D8D"/>
    <w:rsid w:val="00B47730"/>
    <w:rsid w:val="00B62542"/>
    <w:rsid w:val="00BD1358"/>
    <w:rsid w:val="00C0075C"/>
    <w:rsid w:val="00CB0664"/>
    <w:rsid w:val="00CD566C"/>
    <w:rsid w:val="00D4548A"/>
    <w:rsid w:val="00E03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AF128"/>
  <w14:defaultImageDpi w14:val="300"/>
  <w15:docId w15:val="{8557E0BD-5907-44C4-BF93-3E15A38A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Sỹ</cp:lastModifiedBy>
  <cp:revision>10</cp:revision>
  <dcterms:created xsi:type="dcterms:W3CDTF">2013-12-23T23:15:00Z</dcterms:created>
  <dcterms:modified xsi:type="dcterms:W3CDTF">2024-09-16T07:53:00Z</dcterms:modified>
  <cp:category/>
</cp:coreProperties>
</file>