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Heading1"/>
        <w:spacing w:after="360"/>
        <w:jc w:val="left"/>
      </w:pPr>
      <w:r>
        <w:rPr>
          <w:rFonts w:ascii="Calibri" w:hAnsi="Calibri"/>
          <w:b/>
          <w:i w:val="0"/>
          <w:color w:val="000000"/>
          <w:sz w:val="40"/>
        </w:rPr>
        <w:t>II. Functional Requirements</w:t>
      </w:r>
    </w:p>
    <w:p>
      <w:pPr>
        <w:pStyle w:val="Heading2"/>
        <w:pageBreakBefore w:val="0"/>
      </w:pPr>
      <w:r>
        <w:rPr>
          <w:rFonts w:ascii="Calibri" w:hAnsi="Calibri"/>
          <w:b/>
          <w:i w:val="0"/>
          <w:color w:val="000000"/>
          <w:sz w:val="36"/>
        </w:rPr>
        <w:t>11. Appeals</w:t>
      </w:r>
    </w:p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11.1. Customer/Vendor Submit Appeal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Customer, Vendor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Allows the affected actor to challenge an eligible adverse decision with a written argument and additional evidence.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actor selects Send Appeal from an eligible rejected, revoked, or banned workflow.</w:t>
            </w:r>
          </w:p>
        </w:tc>
      </w:tr>
      <w:tr>
        <w:tc>
          <w:tcPr>
            <w:tcW w:type="dxa" w:w="1800"/>
            <w:vMerge w:val="restart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Appeal reference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appeal type and target ID, supplied by the source workflow.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Appeal argument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text from 10 to 500 characters.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Additional evidence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array of 1 to 5 uploaded evidence files with URL, file type, and optional capture time.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5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actor opens the appeal action from the adverse decision.</w:t>
            </w:r>
          </w:p>
          <w:p>
            <w:pPr>
              <w:numPr>
                <w:ilvl w:val="0"/>
                <w:numId w:val="5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preloads the appeal type and target ID.</w:t>
            </w:r>
          </w:p>
          <w:p>
            <w:pPr>
              <w:numPr>
                <w:ilvl w:val="0"/>
                <w:numId w:val="5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actor enters an argument and adds from one to five evidence files.</w:t>
            </w:r>
          </w:p>
          <w:p>
            <w:pPr>
              <w:numPr>
                <w:ilvl w:val="0"/>
                <w:numId w:val="5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validates the 500-character limit and evidence count, uploads the files, and sends POST /appeals.</w:t>
            </w:r>
          </w:p>
          <w:p>
            <w:pPr>
              <w:numPr>
                <w:ilvl w:val="0"/>
                <w:numId w:val="5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verifies actor ownership, the 14-day deadline, and uniqueness, then creates a PENDING appeal.</w:t>
            </w:r>
          </w:p>
          <w:p>
            <w:pPr>
              <w:numPr>
                <w:ilvl w:val="0"/>
                <w:numId w:val="5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returns to the previous screen after success.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Invalid or missing references block submission.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An argument outside 10-500 characters or evidence outside 1-5 files fails validation.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An unauthorized actor receives 403.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duplicate appeal returns 409.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An expired appeal window returns 410.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Upload or API errors keep the form open.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Each adverse decision may be appealed once.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appeal must be submitted within 14 days.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original adverse state remains effective while the appeal is pending.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Appeal text is limited to 500 characters.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24"/>
        </w:rPr>
        <w:t>Mobile screen evidence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350" w:hRule="atLeast"/>
        </w:trPr>
        <w:tc>
          <w:tcPr>
            <w:tcW w:type="dxa" w:w="9029"/>
            <w:shd w:fill="FFFFFF"/>
            <w:tcBorders>
              <w:top w:val="dashed" w:sz="8" w:color="000000"/>
              <w:left w:val="dashed" w:sz="8" w:color="000000"/>
              <w:bottom w:val="dashed" w:sz="8" w:color="000000"/>
              <w:right w:val="dashed" w:sz="8" w:color="000000"/>
            </w:tcBorders>
            <w:vAlign w:val="center"/>
            <w:tcMar>
              <w:top w:w="280" w:type="dxa"/>
              <w:start w:w="240" w:type="dxa"/>
              <w:bottom w:w="280" w:type="dxa"/>
              <w:end w:w="24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Insert project screenshot here</w:t>
            </w:r>
          </w:p>
        </w:tc>
      </w:tr>
    </w:tbl>
    <w:p>
      <w:pPr>
        <w:keepNext w:val="0"/>
        <w:spacing w:before="60" w:after="160"/>
        <w:jc w:val="center"/>
      </w:pPr>
      <w:r>
        <w:rPr>
          <w:rFonts w:ascii="Calibri" w:hAnsi="Calibri"/>
          <w:b w:val="0"/>
          <w:i/>
          <w:color w:val="000000"/>
          <w:sz w:val="19"/>
        </w:rPr>
        <w:t>Figure 2.11.1: Customer/Vendor appeal submission form</w:t>
      </w:r>
    </w:p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11.2. Customer/Vendor View Own Appeals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Customer, Vendor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Allows the signed-in actor to review only appeals submitted by that account.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actor opens Appeals from the profile or appeal-only navigation.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Appeal summary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Read-only type, target, submission time, deadline, status, and latest administrator result.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52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actor opens the Appeals screen.</w:t>
            </w:r>
          </w:p>
          <w:p>
            <w:pPr>
              <w:numPr>
                <w:ilvl w:val="0"/>
                <w:numId w:val="52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sends GET /appeals/mine.</w:t>
            </w:r>
          </w:p>
          <w:p>
            <w:pPr>
              <w:numPr>
                <w:ilvl w:val="0"/>
                <w:numId w:val="52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filters records by the authenticated appellant.</w:t>
            </w:r>
          </w:p>
          <w:p>
            <w:pPr>
              <w:numPr>
                <w:ilvl w:val="0"/>
                <w:numId w:val="52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displays appeal summaries and their current statuses.</w:t>
            </w:r>
          </w:p>
          <w:p>
            <w:pPr>
              <w:numPr>
                <w:ilvl w:val="0"/>
                <w:numId w:val="52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actor selects an appeal to open its details.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Missing or expired authentication returns 401.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regular protected route is unavailable to an appeal-only token.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Network failure displays an error without showing another account's records.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list is scoped to the authenticated appellant.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Appeal-only access is limited to appeal routes.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Empty results are shown as an empty state.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11.3. Customer/Vendor View Appeal Details and Result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Customer, Vendor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Shows the original decision, submitted appeal content, evidence, deadline, current status, and administrator resolution.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actor selects one item from the own-appeals list or returns from the source workflow.</w:t>
            </w:r>
          </w:p>
        </w:tc>
      </w:tr>
      <w:tr>
        <w:tc>
          <w:tcPr>
            <w:tcW w:type="dxa" w:w="1800"/>
            <w:vMerge w:val="restart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Original decision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Read-only reason and decision time from the challenged workflow.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Appeal result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Read-only status, administrator reason, decision time, and dispute reference when available.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53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sends GET /appeals/{id}.</w:t>
            </w:r>
          </w:p>
          <w:p>
            <w:pPr>
              <w:numPr>
                <w:ilvl w:val="0"/>
                <w:numId w:val="53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verifies that the authenticated actor owns the appeal.</w:t>
            </w:r>
          </w:p>
          <w:p>
            <w:pPr>
              <w:numPr>
                <w:ilvl w:val="0"/>
                <w:numId w:val="53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displays the original decision, argument, evidence, deadline, and status.</w:t>
            </w:r>
          </w:p>
          <w:p>
            <w:pPr>
              <w:numPr>
                <w:ilvl w:val="0"/>
                <w:numId w:val="53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After resolution, the app displays the administrator reason and decision time.</w:t>
            </w:r>
          </w:p>
          <w:p>
            <w:pPr>
              <w:numPr>
                <w:ilvl w:val="0"/>
                <w:numId w:val="53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For ACCEPTED_TO_DISPUTE, the Vendor may open the resulting ownership dispute.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Invalid IDs return 400.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missing appeal returns 404.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An actor who does not own the appeal receives 403.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missing dispute reference disables dispute navigation.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Only the appellant may view the user-facing detail.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Request Access appeal exposes a dispute link only after ACCEPTED_TO_DISPUTE.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result is read-only.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24"/>
        </w:rPr>
        <w:t>Mobile screen result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350" w:hRule="atLeast"/>
        </w:trPr>
        <w:tc>
          <w:tcPr>
            <w:tcW w:type="dxa" w:w="9029"/>
            <w:shd w:fill="FFFFFF"/>
            <w:tcBorders>
              <w:top w:val="dashed" w:sz="8" w:color="000000"/>
              <w:left w:val="dashed" w:sz="8" w:color="000000"/>
              <w:bottom w:val="dashed" w:sz="8" w:color="000000"/>
              <w:right w:val="dashed" w:sz="8" w:color="000000"/>
            </w:tcBorders>
            <w:vAlign w:val="center"/>
            <w:tcMar>
              <w:top w:w="280" w:type="dxa"/>
              <w:start w:w="240" w:type="dxa"/>
              <w:bottom w:w="280" w:type="dxa"/>
              <w:end w:w="24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Insert project screenshot here</w:t>
            </w:r>
          </w:p>
        </w:tc>
      </w:tr>
    </w:tbl>
    <w:p>
      <w:pPr>
        <w:keepNext w:val="0"/>
        <w:spacing w:before="60" w:after="160"/>
        <w:jc w:val="center"/>
      </w:pPr>
      <w:r>
        <w:rPr>
          <w:rFonts w:ascii="Calibri" w:hAnsi="Calibri"/>
          <w:b w:val="0"/>
          <w:i/>
          <w:color w:val="000000"/>
          <w:sz w:val="19"/>
        </w:rPr>
        <w:t>Figure 2.11.2: Customer/Vendor appeal detail and administrator result</w:t>
      </w:r>
    </w:p>
    <w:p>
      <w:pPr>
        <w:pStyle w:val="Heading2"/>
        <w:pageBreakBefore/>
      </w:pPr>
      <w:r>
        <w:rPr>
          <w:rFonts w:ascii="Calibri" w:hAnsi="Calibri"/>
          <w:b/>
          <w:i w:val="0"/>
          <w:color w:val="000000"/>
          <w:sz w:val="36"/>
        </w:rPr>
        <w:t>12. Location Claim</w:t>
      </w:r>
    </w:p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12.1. Vendor Start Claim Verification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Vendor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Starts a temporary verification session for an eligible published location without a current owner.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An active, phone-verified Vendor selects Claim Location.</w:t>
            </w:r>
          </w:p>
        </w:tc>
      </w:tr>
      <w:tr>
        <w:tc>
          <w:tcPr>
            <w:tcW w:type="dxa" w:w="1800"/>
            <w:vMerge w:val="restart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Location ID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ObjectId for a PUBLISHED location with no owner.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Verification session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Server-generated session with a 30-minute expiry and backend site code.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54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Vendor opens the claim screen.</w:t>
            </w:r>
          </w:p>
          <w:p>
            <w:pPr>
              <w:numPr>
                <w:ilvl w:val="0"/>
                <w:numId w:val="54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sends POST /claims/start with the location ID.</w:t>
            </w:r>
          </w:p>
          <w:p>
            <w:pPr>
              <w:numPr>
                <w:ilvl w:val="0"/>
                <w:numId w:val="54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verifies the Vendor, location state, ownership, and shared pending slot.</w:t>
            </w:r>
          </w:p>
          <w:p>
            <w:pPr>
              <w:numPr>
                <w:ilvl w:val="0"/>
                <w:numId w:val="54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creates a 30-minute verification session.</w:t>
            </w:r>
          </w:p>
          <w:p>
            <w:pPr>
              <w:numPr>
                <w:ilvl w:val="0"/>
                <w:numId w:val="54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If the listing has a phone number, the API sends an OTP; otherwise it flags the claim for administrator scrutiny.</w:t>
            </w:r>
          </w:p>
          <w:p>
            <w:pPr>
              <w:numPr>
                <w:ilvl w:val="0"/>
                <w:numId w:val="54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current design continues without rendering a separate Site Code field or value.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An inactive, non-Vendor, or phone-unverified actor receives 403.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Invalid IDs return 400.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missing location returns 404.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An unpublished, owned, or already-pending location returns 409.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Only one pending Claim or Request Access may occupy a location's ownership slot.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site code is generated and retained by the backend.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mobile UI must not show an editable Site Code field.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12.2. Vendor Verify Listing OTP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Vendor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Verifies access to the listing phone when the claim session requires OTP.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claim start response indicates that OTP verification is required.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OTP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six-digit code for the active location claim session.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55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Vendor enters the six-digit OTP.</w:t>
            </w:r>
          </w:p>
          <w:p>
            <w:pPr>
              <w:numPr>
                <w:ilvl w:val="0"/>
                <w:numId w:val="55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sends POST /claims/verify-otp with the location ID and OTP.</w:t>
            </w:r>
          </w:p>
          <w:p>
            <w:pPr>
              <w:numPr>
                <w:ilvl w:val="0"/>
                <w:numId w:val="55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validates the active session, code, expiry, and attempt limits.</w:t>
            </w:r>
          </w:p>
          <w:p>
            <w:pPr>
              <w:numPr>
                <w:ilvl w:val="0"/>
                <w:numId w:val="55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marks the session as OTP verified.</w:t>
            </w:r>
          </w:p>
          <w:p>
            <w:pPr>
              <w:numPr>
                <w:ilvl w:val="0"/>
                <w:numId w:val="55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enables the claim evidence step.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An invalid or expired session is rejected.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An incorrect OTP does not complete verification.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Repeated failures are rate-limited.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no-phone branch skips this use case.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OTP is required only when the listing has a phone number.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OTP verification does not assign ownership and does not replace on-site evidence.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12.3. Vendor Submit Claim Evidence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Vendor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Submits on-site evidence for administrator review after the claim verification step.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claim session is active and the OTP branch, when required, is complete.</w:t>
            </w:r>
          </w:p>
        </w:tc>
      </w:tr>
      <w:tr>
        <w:tc>
          <w:tcPr>
            <w:tcW w:type="dxa" w:w="1800"/>
            <w:vMerge w:val="restart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On-site evidence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At least one IMAGE with URL, GeoJSON coordinates, optional accuracy, and capture time.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license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Optional supporting document URL.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56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Vendor captures an on-site image and may add a business license.</w:t>
            </w:r>
          </w:p>
          <w:p>
            <w:pPr>
              <w:numPr>
                <w:ilvl w:val="0"/>
                <w:numId w:val="56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obtains coordinates and capture time, uploads the files, and sends POST /claims/submit.</w:t>
            </w:r>
          </w:p>
          <w:p>
            <w:pPr>
              <w:numPr>
                <w:ilvl w:val="0"/>
                <w:numId w:val="56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validates the session and geotagged proof.</w:t>
            </w:r>
          </w:p>
          <w:p>
            <w:pPr>
              <w:numPr>
                <w:ilvl w:val="0"/>
                <w:numId w:val="56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checks the image pixels for the backend session site code and ignores client-provided siteCode metadata.</w:t>
            </w:r>
          </w:p>
          <w:p>
            <w:pPr>
              <w:numPr>
                <w:ilvl w:val="0"/>
                <w:numId w:val="56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matched image receives a server-generated siteCodeVerified flag.</w:t>
            </w:r>
          </w:p>
          <w:p>
            <w:pPr>
              <w:numPr>
                <w:ilvl w:val="0"/>
                <w:numId w:val="56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creates a PENDING ClaimRequest, deletes the session, and leaves location.ownerId unchanged.</w:t>
            </w:r>
          </w:p>
          <w:p>
            <w:pPr>
              <w:numPr>
                <w:ilvl w:val="0"/>
                <w:numId w:val="56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returns to the previous screen.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An expired session returns 410.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Missing geotagged proof is rejected.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If the backend site code is absent from the received image or does not match the session, submission is rejected.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Upload or API errors keep the claim unsubmitted.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Ownership is assigned only by Claim Moderation.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Site-code verification uses image content and the backend session, not client metadata.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business license is optional and cannot replace on-site proof.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24"/>
        </w:rPr>
        <w:t>Mobile screen evidence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350" w:hRule="atLeast"/>
        </w:trPr>
        <w:tc>
          <w:tcPr>
            <w:tcW w:type="dxa" w:w="9029"/>
            <w:shd w:fill="FFFFFF"/>
            <w:tcBorders>
              <w:top w:val="dashed" w:sz="8" w:color="000000"/>
              <w:left w:val="dashed" w:sz="8" w:color="000000"/>
              <w:bottom w:val="dashed" w:sz="8" w:color="000000"/>
              <w:right w:val="dashed" w:sz="8" w:color="000000"/>
            </w:tcBorders>
            <w:vAlign w:val="center"/>
            <w:tcMar>
              <w:top w:w="280" w:type="dxa"/>
              <w:start w:w="240" w:type="dxa"/>
              <w:bottom w:w="280" w:type="dxa"/>
              <w:end w:w="24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Insert project screenshot here</w:t>
            </w:r>
          </w:p>
        </w:tc>
      </w:tr>
    </w:tbl>
    <w:p>
      <w:pPr>
        <w:keepNext w:val="0"/>
        <w:spacing w:before="60" w:after="160"/>
        <w:jc w:val="center"/>
      </w:pPr>
      <w:r>
        <w:rPr>
          <w:rFonts w:ascii="Calibri" w:hAnsi="Calibri"/>
          <w:b w:val="0"/>
          <w:i/>
          <w:color w:val="000000"/>
          <w:sz w:val="19"/>
        </w:rPr>
        <w:t>Figure 2.12.1: Vendor claim verification and on-site proof</w:t>
      </w:r>
    </w:p>
    <w:p>
      <w:pPr>
        <w:pStyle w:val="Heading2"/>
        <w:pageBreakBefore/>
      </w:pPr>
      <w:r>
        <w:rPr>
          <w:rFonts w:ascii="Calibri" w:hAnsi="Calibri"/>
          <w:b/>
          <w:i w:val="0"/>
          <w:color w:val="000000"/>
          <w:sz w:val="36"/>
        </w:rPr>
        <w:t>19. Management Access Requests</w:t>
      </w:r>
    </w:p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19.1. Vendor Request Management Access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Vendor requester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Creates a management access request for a published location owned by another Vendor.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requester selects Request Management Access from an eligible location.</w:t>
            </w:r>
          </w:p>
        </w:tc>
      </w:tr>
      <w:tr>
        <w:tc>
          <w:tcPr>
            <w:tcW w:type="dxa" w:w="1800"/>
            <w:vMerge w:val="restart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Location ID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ObjectId for an owned PUBLISHED location.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Request reason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Optional text, maximum 500 characters.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Initial proof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array of 1 to 5 on-site IMAGE files with coordinates and capture time.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57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requester enters an optional reason and captures on-site proof.</w:t>
            </w:r>
          </w:p>
          <w:p>
            <w:pPr>
              <w:numPr>
                <w:ilvl w:val="0"/>
                <w:numId w:val="57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uploads the files and sends POST /request-access.</w:t>
            </w:r>
          </w:p>
          <w:p>
            <w:pPr>
              <w:numPr>
                <w:ilvl w:val="0"/>
                <w:numId w:val="57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verifies Vendor eligibility, the current owner, and the shared pending slot.</w:t>
            </w:r>
          </w:p>
          <w:p>
            <w:pPr>
              <w:numPr>
                <w:ilvl w:val="0"/>
                <w:numId w:val="57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stores the reason, evidence, PENDING status, and timeoutAt equal to creation time plus three days.</w:t>
            </w:r>
          </w:p>
          <w:p>
            <w:pPr>
              <w:numPr>
                <w:ilvl w:val="0"/>
                <w:numId w:val="57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notifies the current owner.</w:t>
            </w:r>
          </w:p>
          <w:p>
            <w:pPr>
              <w:numPr>
                <w:ilvl w:val="0"/>
                <w:numId w:val="57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returns to the previous screen.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Self-request, missing owner, unpublished location, or another pending ownership workflow returns 409.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Missing valid proof returns 422.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An ineligible Vendor receives 403.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Upload or API errors keep the form open.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requester must be active and phone verified.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request reason is optional and limited to 500 characters.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Initial on-site proof is mandatory.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response window is three days.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24"/>
        </w:rPr>
        <w:t>Mobile screen request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350" w:hRule="atLeast"/>
        </w:trPr>
        <w:tc>
          <w:tcPr>
            <w:tcW w:type="dxa" w:w="9029"/>
            <w:shd w:fill="FFFFFF"/>
            <w:tcBorders>
              <w:top w:val="dashed" w:sz="8" w:color="000000"/>
              <w:left w:val="dashed" w:sz="8" w:color="000000"/>
              <w:bottom w:val="dashed" w:sz="8" w:color="000000"/>
              <w:right w:val="dashed" w:sz="8" w:color="000000"/>
            </w:tcBorders>
            <w:vAlign w:val="center"/>
            <w:tcMar>
              <w:top w:w="280" w:type="dxa"/>
              <w:start w:w="240" w:type="dxa"/>
              <w:bottom w:w="280" w:type="dxa"/>
              <w:end w:w="24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Insert project screenshot here</w:t>
            </w:r>
          </w:p>
        </w:tc>
      </w:tr>
    </w:tbl>
    <w:p>
      <w:pPr>
        <w:keepNext w:val="0"/>
        <w:spacing w:before="60" w:after="160"/>
        <w:jc w:val="center"/>
      </w:pPr>
      <w:r>
        <w:rPr>
          <w:rFonts w:ascii="Calibri" w:hAnsi="Calibri"/>
          <w:b w:val="0"/>
          <w:i/>
          <w:color w:val="000000"/>
          <w:sz w:val="19"/>
        </w:rPr>
        <w:t>Figure 2.19.1: Vendor management access request</w:t>
      </w:r>
    </w:p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19.2. Vendor View Incoming and Outgoing Requests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Vendor requester, Current owner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Displays Request Access records from the actor's requester or owner perspective.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Vendor opens Request Management Access from the profile.</w:t>
            </w:r>
          </w:p>
        </w:tc>
      </w:tr>
      <w:tr>
        <w:tc>
          <w:tcPr>
            <w:tcW w:type="dxa" w:w="1800"/>
            <w:vMerge w:val="restart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Side filter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query value: requester for outgoing requests or owner for incoming requests.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Request summary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Read-only location, counterpart, status, creation time, and timeout.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58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Vendor opens the Request Access screen.</w:t>
            </w:r>
          </w:p>
          <w:p>
            <w:pPr>
              <w:numPr>
                <w:ilvl w:val="0"/>
                <w:numId w:val="58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provides Incoming and Outgoing tabs.</w:t>
            </w:r>
          </w:p>
          <w:p>
            <w:pPr>
              <w:numPr>
                <w:ilvl w:val="0"/>
                <w:numId w:val="58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selected tab sends GET /request-access/mine with side=owner or side=requester.</w:t>
            </w:r>
          </w:p>
          <w:p>
            <w:pPr>
              <w:numPr>
                <w:ilvl w:val="0"/>
                <w:numId w:val="58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returns records scoped to the authenticated Vendor and selected side.</w:t>
            </w:r>
          </w:p>
          <w:p>
            <w:pPr>
              <w:numPr>
                <w:ilvl w:val="0"/>
                <w:numId w:val="58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Vendor selects a record to open its details.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An invalid side value fails validation.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Missing authentication returns 401.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Network failure shows an error or retry state without mixing the two actor perspectives.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Incoming means the actor is the current-owner party.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Outgoing means the actor is the requester.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list must preserve the source reason and effective status.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19.3. Vendor View Request Details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Vendor requester, Current owner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Shows the original request, evidence, timeline, current effective status, and actions available to the authenticated party.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Either party selects a Request Access record.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Request detail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Read-only request reason, owner response reason, evidence, parties, timeout, status, and hold information.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59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sends GET /request-access/{id}.</w:t>
            </w:r>
          </w:p>
          <w:p>
            <w:pPr>
              <w:numPr>
                <w:ilvl w:val="0"/>
                <w:numId w:val="59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verifies that the actor is the requester or current-owner party.</w:t>
            </w:r>
          </w:p>
          <w:p>
            <w:pPr>
              <w:numPr>
                <w:ilvl w:val="0"/>
                <w:numId w:val="59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screen displays the original request reason separately from the owner's response reason.</w:t>
            </w:r>
          </w:p>
          <w:p>
            <w:pPr>
              <w:numPr>
                <w:ilvl w:val="0"/>
                <w:numId w:val="59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Before timeout, the owner sees response actions.</w:t>
            </w:r>
          </w:p>
          <w:p>
            <w:pPr>
              <w:numPr>
                <w:ilvl w:val="0"/>
                <w:numId w:val="59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After timeout, the requester sees verified takeover when still eligible.</w:t>
            </w:r>
          </w:p>
          <w:p>
            <w:pPr>
              <w:numPr>
                <w:ilvl w:val="0"/>
                <w:numId w:val="59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After rejection, the requester may open the appeal action.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Invalid IDs return 400.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missing request returns 404.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user outside both parties receives 403.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Actions are hidden or disabled when the effective state no longer permits them.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original reason and owner response reason are distinct fields.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Actions depend on actor side, effective status, timeout, current ownership, and appeal eligibility.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24"/>
        </w:rPr>
        <w:t>Mobile screen detail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350" w:hRule="atLeast"/>
        </w:trPr>
        <w:tc>
          <w:tcPr>
            <w:tcW w:type="dxa" w:w="9029"/>
            <w:shd w:fill="FFFFFF"/>
            <w:tcBorders>
              <w:top w:val="dashed" w:sz="8" w:color="000000"/>
              <w:left w:val="dashed" w:sz="8" w:color="000000"/>
              <w:bottom w:val="dashed" w:sz="8" w:color="000000"/>
              <w:right w:val="dashed" w:sz="8" w:color="000000"/>
            </w:tcBorders>
            <w:vAlign w:val="center"/>
            <w:tcMar>
              <w:top w:w="280" w:type="dxa"/>
              <w:start w:w="240" w:type="dxa"/>
              <w:bottom w:w="280" w:type="dxa"/>
              <w:end w:w="24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Insert project screenshot here</w:t>
            </w:r>
          </w:p>
        </w:tc>
      </w:tr>
    </w:tbl>
    <w:p>
      <w:pPr>
        <w:keepNext w:val="0"/>
        <w:spacing w:before="60" w:after="160"/>
        <w:jc w:val="center"/>
      </w:pPr>
      <w:r>
        <w:rPr>
          <w:rFonts w:ascii="Calibri" w:hAnsi="Calibri"/>
          <w:b w:val="0"/>
          <w:i/>
          <w:color w:val="000000"/>
          <w:sz w:val="19"/>
        </w:rPr>
        <w:t>Figure 2.19.2: Request detail for requester and current owner</w:t>
      </w:r>
    </w:p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19.4. Current Owner Respond to Access Request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Current owner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Allows the recorded current owner to grant or reject a pending request before timeout.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current owner selects Grant or Reject from Request Access details.</w:t>
            </w:r>
          </w:p>
        </w:tc>
      </w:tr>
      <w:tr>
        <w:tc>
          <w:tcPr>
            <w:tcW w:type="dxa" w:w="1800"/>
            <w:vMerge w:val="restart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Owner action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enum: GRANT or REJECT.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Response reason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for REJECT, from 5 to 500 characters.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60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owner reviews the request and evidence.</w:t>
            </w:r>
          </w:p>
          <w:p>
            <w:pPr>
              <w:numPr>
                <w:ilvl w:val="0"/>
                <w:numId w:val="60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For GRANT, the app sends PATCH /request-access/{id}/respond with action GRANT.</w:t>
            </w:r>
          </w:p>
          <w:p>
            <w:pPr>
              <w:numPr>
                <w:ilvl w:val="0"/>
                <w:numId w:val="60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transfers location.ownerId to the requester and creates a seven-day hold.</w:t>
            </w:r>
          </w:p>
          <w:p>
            <w:pPr>
              <w:numPr>
                <w:ilvl w:val="0"/>
                <w:numId w:val="60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For REJECT, the owner enters a reason and sends action REJECT.</w:t>
            </w:r>
          </w:p>
          <w:p>
            <w:pPr>
              <w:numPr>
                <w:ilvl w:val="0"/>
                <w:numId w:val="60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preserves the current owner and stores the response reason.</w:t>
            </w:r>
          </w:p>
          <w:p>
            <w:pPr>
              <w:numPr>
                <w:ilvl w:val="0"/>
                <w:numId w:val="60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records the final request status and notifies the requester.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non-owner receives 403.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non-PENDING request, expired response window, or changed current owner returns 409.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rejection reason outside 5-500 characters fails validation.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Only the recorded current owner may respond before timeout.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GRANT transfers ownership and creates a seven-day hold.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REJECT keeps ownership unchanged and may enable an appeal.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19.5. Vendor Verify Takeover after Timeout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Vendor requester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Allows the requester to prove continued on-site presence and receive ownership after the owner does not respond for three days.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timeout has passed and the requester selects Verify and Take Over.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Fresh takeover proof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array of on-site evidence files with coordinates and capture time.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6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requester captures fresh on-site proof.</w:t>
            </w:r>
          </w:p>
          <w:p>
            <w:pPr>
              <w:numPr>
                <w:ilvl w:val="0"/>
                <w:numId w:val="6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uploads the evidence and sends PATCH /request-access/{id}/verify-takeover.</w:t>
            </w:r>
          </w:p>
          <w:p>
            <w:pPr>
              <w:numPr>
                <w:ilvl w:val="0"/>
                <w:numId w:val="6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verifies requester identity, timeout, PENDING status, current owner consistency, and evidence.</w:t>
            </w:r>
          </w:p>
          <w:p>
            <w:pPr>
              <w:numPr>
                <w:ilvl w:val="0"/>
                <w:numId w:val="6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records AUTO_GRANTED, transfers ownership, and creates a seven-day hold.</w:t>
            </w:r>
          </w:p>
          <w:p>
            <w:pPr>
              <w:numPr>
                <w:ilvl w:val="0"/>
                <w:numId w:val="6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notifies the affected parties and the app returns to the previous screen.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Takeover before timeout returns 409.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non-requester receives 403.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changed owner, non-PENDING request, or invalid proof prevents transfer.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three-day timeout is computed from server time.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Fresh proof is required.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Auto-grant creates the same seven-day hold as an owner grant.</w:t>
            </w:r>
          </w:p>
        </w:tc>
      </w:tr>
    </w:tbl>
    <w:p>
      <w:pPr>
        <w:pStyle w:val="Heading2"/>
        <w:pageBreakBefore/>
      </w:pPr>
      <w:r>
        <w:rPr>
          <w:rFonts w:ascii="Calibri" w:hAnsi="Calibri"/>
          <w:b/>
          <w:i w:val="0"/>
          <w:color w:val="000000"/>
          <w:sz w:val="36"/>
        </w:rPr>
        <w:t>20. Ownership Disputes</w:t>
      </w:r>
    </w:p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20.1. Vendor View Own Disputes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Vendor A, Vendor B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Lists ownership disputes in which the authenticated Vendor is one of the two parties.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Vendor opens Ownership Disputes from the profile or an accepted appeal.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Dispute summary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Read-only location, parties, status, creation time, and latest decision.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62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Vendor opens the Disputes screen.</w:t>
            </w:r>
          </w:p>
          <w:p>
            <w:pPr>
              <w:numPr>
                <w:ilvl w:val="0"/>
                <w:numId w:val="62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sends GET /disputes/mine.</w:t>
            </w:r>
          </w:p>
          <w:p>
            <w:pPr>
              <w:numPr>
                <w:ilvl w:val="0"/>
                <w:numId w:val="62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returns only records where the actor is Vendor A or Vendor B.</w:t>
            </w:r>
          </w:p>
          <w:p>
            <w:pPr>
              <w:numPr>
                <w:ilvl w:val="0"/>
                <w:numId w:val="62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displays open and resolved cases.</w:t>
            </w:r>
          </w:p>
          <w:p>
            <w:pPr>
              <w:numPr>
                <w:ilvl w:val="0"/>
                <w:numId w:val="62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Vendor selects a dispute to view its details.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Missing authentication returns 401.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non-party record is never returned.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Network failure displays an error or retry state.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Disputes are created only through accepted Request Access appeals.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list is scoped to the authenticated party.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20.2. Vendor View Dispute Details and Result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Vendor A, Vendor B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Displays the shared dispute record, both evidence groups, current status, and administrator outcome.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Vendor A or Vendor B selects a dispute.</w:t>
            </w:r>
          </w:p>
        </w:tc>
      </w:tr>
      <w:tr>
        <w:tc>
          <w:tcPr>
            <w:tcW w:type="dxa" w:w="1800"/>
            <w:vMerge w:val="restart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Party evidence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Read-only evidenceA for Vendor A and evidenceB for Vendor B.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Decision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Read-only resolved status, administrator reason, and decision time.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63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sends GET /disputes/{id}.</w:t>
            </w:r>
          </w:p>
          <w:p>
            <w:pPr>
              <w:numPr>
                <w:ilvl w:val="0"/>
                <w:numId w:val="63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verifies that the actor is Vendor A or Vendor B.</w:t>
            </w:r>
          </w:p>
          <w:p>
            <w:pPr>
              <w:numPr>
                <w:ilvl w:val="0"/>
                <w:numId w:val="63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screen displays the location, both parties, and both evidence groups.</w:t>
            </w:r>
          </w:p>
          <w:p>
            <w:pPr>
              <w:numPr>
                <w:ilvl w:val="0"/>
                <w:numId w:val="63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While OPEN, the actor sees the add-evidence action.</w:t>
            </w:r>
          </w:p>
          <w:p>
            <w:pPr>
              <w:numPr>
                <w:ilvl w:val="0"/>
                <w:numId w:val="63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After resolution, the screen displays KEEP, TRANSFER, or REVOKE with the reason and time.</w:t>
            </w:r>
          </w:p>
          <w:p>
            <w:pPr>
              <w:numPr>
                <w:ilvl w:val="0"/>
                <w:numId w:val="63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Vendor affected by REVOKE may open an appeal.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Invalid IDs return 400.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missing dispute returns 404.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non-party receives 403.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resolved case is read-only.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Both parties see the same record but may add only to their own evidence group.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final ownership result is read-only on mobile.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24"/>
        </w:rPr>
        <w:t>Mobile screen evidence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350" w:hRule="atLeast"/>
        </w:trPr>
        <w:tc>
          <w:tcPr>
            <w:tcW w:type="dxa" w:w="9029"/>
            <w:shd w:fill="FFFFFF"/>
            <w:tcBorders>
              <w:top w:val="dashed" w:sz="8" w:color="000000"/>
              <w:left w:val="dashed" w:sz="8" w:color="000000"/>
              <w:bottom w:val="dashed" w:sz="8" w:color="000000"/>
              <w:right w:val="dashed" w:sz="8" w:color="000000"/>
            </w:tcBorders>
            <w:vAlign w:val="center"/>
            <w:tcMar>
              <w:top w:w="280" w:type="dxa"/>
              <w:start w:w="240" w:type="dxa"/>
              <w:bottom w:w="280" w:type="dxa"/>
              <w:end w:w="24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Insert project screenshot here</w:t>
            </w:r>
          </w:p>
        </w:tc>
      </w:tr>
    </w:tbl>
    <w:p>
      <w:pPr>
        <w:keepNext w:val="0"/>
        <w:spacing w:before="60" w:after="160"/>
        <w:jc w:val="center"/>
      </w:pPr>
      <w:r>
        <w:rPr>
          <w:rFonts w:ascii="Calibri" w:hAnsi="Calibri"/>
          <w:b w:val="0"/>
          <w:i/>
          <w:color w:val="000000"/>
          <w:sz w:val="19"/>
        </w:rPr>
        <w:t>Figure 2.20.1: Ownership dispute detail and two evidence groups</w:t>
      </w:r>
    </w:p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20.3. Vendor Add Dispute Evidence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Vendor A, Vendor B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Appends new evidence to the authenticated party's side while the dispute is open.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party selects Add Evidence from an OPEN dispute.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New evidence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array of 1 to 5 evidence files; mobile capture includes URL, coordinates, accuracy, and capture time.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64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Vendor captures from one to five new evidence images.</w:t>
            </w:r>
          </w:p>
          <w:p>
            <w:pPr>
              <w:numPr>
                <w:ilvl w:val="0"/>
                <w:numId w:val="64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uploads the files and sends POST /disputes/{id}/evidence.</w:t>
            </w:r>
          </w:p>
          <w:p>
            <w:pPr>
              <w:numPr>
                <w:ilvl w:val="0"/>
                <w:numId w:val="64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verifies the party and OPEN status.</w:t>
            </w:r>
          </w:p>
          <w:p>
            <w:pPr>
              <w:numPr>
                <w:ilvl w:val="0"/>
                <w:numId w:val="64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appends the files only to evidenceA or evidenceB for that actor.</w:t>
            </w:r>
          </w:p>
          <w:p>
            <w:pPr>
              <w:numPr>
                <w:ilvl w:val="0"/>
                <w:numId w:val="64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app returns to the previous screen and refreshes the dispute.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non-party receives 403.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resolved dispute returns 409.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Empty evidence or more than five files fails validation.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Camera, location, upload, or API failure does not mark evidence as submitted.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party cannot edit or delete the other party's evidence.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Evidence may be added only while status is OPEN.</w:t>
            </w:r>
          </w:p>
        </w:tc>
      </w:tr>
    </w:tbl>
    <w:p>
      <w:pPr>
        <w:pStyle w:val="Heading2"/>
        <w:pageBreakBefore/>
      </w:pPr>
      <w:r>
        <w:rPr>
          <w:rFonts w:ascii="Calibri" w:hAnsi="Calibri"/>
          <w:b/>
          <w:i w:val="0"/>
          <w:color w:val="000000"/>
          <w:sz w:val="36"/>
        </w:rPr>
        <w:t>23. Location Moderation</w:t>
      </w:r>
    </w:p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23.1. Admin View Location Request Queue and History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Admin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Lists pending and completed location requests for moderation.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opens Location Requests or switches between Queue and History.</w:t>
            </w:r>
          </w:p>
        </w:tc>
      </w:tr>
      <w:tr>
        <w:tc>
          <w:tcPr>
            <w:tcW w:type="dxa" w:w="1800"/>
            <w:vMerge w:val="restart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List query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Optional view=queue or view=history with page and limit.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Request summary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Read-only type, status, submitter, location, risk flags, and timestamps.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65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sends GET /admin/location-requests/queue with the selected view.</w:t>
            </w:r>
          </w:p>
          <w:p>
            <w:pPr>
              <w:numPr>
                <w:ilvl w:val="0"/>
                <w:numId w:val="65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verifies the ADMIN role and applies queue or history status filters.</w:t>
            </w:r>
          </w:p>
          <w:p>
            <w:pPr>
              <w:numPr>
                <w:ilvl w:val="0"/>
                <w:numId w:val="65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returns paginated request summaries.</w:t>
            </w:r>
          </w:p>
          <w:p>
            <w:pPr>
              <w:numPr>
                <w:ilvl w:val="0"/>
                <w:numId w:val="65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displays pending work or completed history.</w:t>
            </w:r>
          </w:p>
          <w:p>
            <w:pPr>
              <w:numPr>
                <w:ilvl w:val="0"/>
                <w:numId w:val="65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a request for detailed review.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Missing authentication returns 401.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non-admin receives 403.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Invalid pagination or view values return 400.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Network errors remain visible in the admin interface.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Queue contains PENDING and PENDING_RE_APPROVAL records.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History contains completed records.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Far-pin is true only when deviceDistanceMeters is greater than 500 meters.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23.2. Admin Review Location Request Details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Admin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Shows proposed location data, submitted media, prior values, device distance, and duplicate indicators before a decision.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a location request from the queue or history.</w:t>
            </w:r>
          </w:p>
        </w:tc>
      </w:tr>
      <w:tr>
        <w:tc>
          <w:tcPr>
            <w:tcW w:type="dxa" w:w="1800"/>
            <w:vMerge w:val="restart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Request detail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Read-only oldData, newData, changedFields, media, device distance, submitter, and review metadata.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Risk indicators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Read-only suspected duplicates and far-pin flag.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66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opens a request drawer.</w:t>
            </w:r>
          </w:p>
          <w:p>
            <w:pPr>
              <w:numPr>
                <w:ilvl w:val="0"/>
                <w:numId w:val="66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presents the proposed data and linked location.</w:t>
            </w:r>
          </w:p>
          <w:p>
            <w:pPr>
              <w:numPr>
                <w:ilvl w:val="0"/>
                <w:numId w:val="66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compares old and new values and reviews submitted media.</w:t>
            </w:r>
          </w:p>
          <w:p>
            <w:pPr>
              <w:numPr>
                <w:ilvl w:val="0"/>
                <w:numId w:val="66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checks duplicate candidates and device distance.</w:t>
            </w:r>
          </w:p>
          <w:p>
            <w:pPr>
              <w:numPr>
                <w:ilvl w:val="0"/>
                <w:numId w:val="66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Pending records expose Approve and Reject actions; history records are read-only.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missing request or linked location returns 404.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Unsupported or invalid snapshot fields are not treated as safe values for approval.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Load failures display an action error.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review must preserve protected system fields.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Exactly 500 meters is not a far pin.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Reviewer actions are available only for allowed pending states.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24"/>
        </w:rPr>
        <w:t>Admin web screen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350" w:hRule="atLeast"/>
        </w:trPr>
        <w:tc>
          <w:tcPr>
            <w:tcW w:type="dxa" w:w="9029"/>
            <w:shd w:fill="FFFFFF"/>
            <w:tcBorders>
              <w:top w:val="dashed" w:sz="8" w:color="000000"/>
              <w:left w:val="dashed" w:sz="8" w:color="000000"/>
              <w:bottom w:val="dashed" w:sz="8" w:color="000000"/>
              <w:right w:val="dashed" w:sz="8" w:color="000000"/>
            </w:tcBorders>
            <w:vAlign w:val="center"/>
            <w:tcMar>
              <w:top w:w="280" w:type="dxa"/>
              <w:start w:w="240" w:type="dxa"/>
              <w:bottom w:w="280" w:type="dxa"/>
              <w:end w:w="24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Insert project screenshot here</w:t>
            </w:r>
          </w:p>
        </w:tc>
      </w:tr>
    </w:tbl>
    <w:p>
      <w:pPr>
        <w:keepNext w:val="0"/>
        <w:spacing w:before="60" w:after="160"/>
        <w:jc w:val="center"/>
      </w:pPr>
      <w:r>
        <w:rPr>
          <w:rFonts w:ascii="Calibri" w:hAnsi="Calibri"/>
          <w:b w:val="0"/>
          <w:i/>
          <w:color w:val="000000"/>
          <w:sz w:val="19"/>
        </w:rPr>
        <w:t>Figure 2.23.1: Admin location request detail</w:t>
      </w:r>
    </w:p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23.3. Admin Approve Location Request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Admin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Applies an eligible location request and records the moderation decision.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Approve on a pending request.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Request ID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ObjectId for a PENDING or PENDING_RE_APPROVAL request.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67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sends PATCH /admin/location-requests/{id}/approve.</w:t>
            </w:r>
          </w:p>
          <w:p>
            <w:pPr>
              <w:numPr>
                <w:ilvl w:val="0"/>
                <w:numId w:val="67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rechecks request state and linked location.</w:t>
            </w:r>
          </w:p>
          <w:p>
            <w:pPr>
              <w:numPr>
                <w:ilvl w:val="0"/>
                <w:numId w:val="67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applies only allow-listed snapshot fields and publishes the location.</w:t>
            </w:r>
          </w:p>
          <w:p>
            <w:pPr>
              <w:numPr>
                <w:ilvl w:val="0"/>
                <w:numId w:val="67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marks the request APPROVED and records reviewer and decision time.</w:t>
            </w:r>
          </w:p>
          <w:p>
            <w:pPr>
              <w:numPr>
                <w:ilvl w:val="0"/>
                <w:numId w:val="67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records trust, audit data, and an in-app notification.</w:t>
            </w:r>
          </w:p>
          <w:p>
            <w:pPr>
              <w:numPr>
                <w:ilvl w:val="0"/>
                <w:numId w:val="67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closes the drawer and refreshes the list.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Invalid IDs return 400.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Missing records return 404.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request outside the allowed pending states returns 409.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Database or supporting-service failure is shown as an error.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Approval cannot overwrite ownerId or protected system fields.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Trust is recorded through the Trust Engine.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decision must retain reviewer and audit information.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23.4. Admin Reject Location Request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Admin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Rejects a pending location request with a recorded reason and optional duplicate reference.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Reject and confirms the reason.</w:t>
            </w:r>
          </w:p>
        </w:tc>
      </w:tr>
      <w:tr>
        <w:tc>
          <w:tcPr>
            <w:tcW w:type="dxa" w:w="1800"/>
            <w:vMerge w:val="restart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Rejection reason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text from 5 to 500 characters.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Duplicate location ID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Optional reference when rejection is based on a duplicate.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68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enters a rejection reason and optional duplicate reference.</w:t>
            </w:r>
          </w:p>
          <w:p>
            <w:pPr>
              <w:numPr>
                <w:ilvl w:val="0"/>
                <w:numId w:val="68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sends PATCH /admin/location-requests/{id}/reject.</w:t>
            </w:r>
          </w:p>
          <w:p>
            <w:pPr>
              <w:numPr>
                <w:ilvl w:val="0"/>
                <w:numId w:val="68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validates state and records REJECTED, reviewer, reason, and decision time.</w:t>
            </w:r>
          </w:p>
          <w:p>
            <w:pPr>
              <w:numPr>
                <w:ilvl w:val="0"/>
                <w:numId w:val="68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new rejected location becomes REJECTED; an existing published location keeps its prior published data.</w:t>
            </w:r>
          </w:p>
          <w:p>
            <w:pPr>
              <w:numPr>
                <w:ilvl w:val="0"/>
                <w:numId w:val="68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writes audit data and notifies the submitter.</w:t>
            </w:r>
          </w:p>
          <w:p>
            <w:pPr>
              <w:numPr>
                <w:ilvl w:val="0"/>
                <w:numId w:val="68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refreshes the list.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reason outside 5-500 characters fails validation.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Invalid or missing request data returns 400 or 404.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completed request returns 409.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Action errors remain visible.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Rejection does not apply the proposed snapshot and does not reduce trust.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reason is mandatory and limited to 500 characters.</w:t>
            </w:r>
          </w:p>
        </w:tc>
      </w:tr>
    </w:tbl>
    <w:p>
      <w:pPr>
        <w:pStyle w:val="Heading2"/>
        <w:pageBreakBefore/>
      </w:pPr>
      <w:r>
        <w:rPr>
          <w:rFonts w:ascii="Calibri" w:hAnsi="Calibri"/>
          <w:b/>
          <w:i w:val="0"/>
          <w:color w:val="000000"/>
          <w:sz w:val="36"/>
        </w:rPr>
        <w:t>24. Claim Moderation</w:t>
      </w:r>
    </w:p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24.1. Admin View Claim Queue and History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Admin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Lists pending and completed location ownership claims.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opens Claims or switches between Queue and History.</w:t>
            </w:r>
          </w:p>
        </w:tc>
      </w:tr>
      <w:tr>
        <w:tc>
          <w:tcPr>
            <w:tcW w:type="dxa" w:w="1800"/>
            <w:vMerge w:val="restart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List query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Optional queue/history view, status, page, and limit.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Claim summary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Read-only Vendor, location, status, verification flags, and timestamps.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69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sends GET /admin/claims/queue with the selected filters.</w:t>
            </w:r>
          </w:p>
          <w:p>
            <w:pPr>
              <w:numPr>
                <w:ilvl w:val="0"/>
                <w:numId w:val="69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verifies the ADMIN role.</w:t>
            </w:r>
          </w:p>
          <w:p>
            <w:pPr>
              <w:numPr>
                <w:ilvl w:val="0"/>
                <w:numId w:val="69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returns claim summaries with verification completeness flags.</w:t>
            </w:r>
          </w:p>
          <w:p>
            <w:pPr>
              <w:numPr>
                <w:ilvl w:val="0"/>
                <w:numId w:val="69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shows pending claims or completed history.</w:t>
            </w:r>
          </w:p>
          <w:p>
            <w:pPr>
              <w:numPr>
                <w:ilvl w:val="0"/>
                <w:numId w:val="69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a claim for detailed review.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Missing authentication returns 401.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non-admin receives 403.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Invalid filters return 400.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Load failures display an admin error.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Queue work is based on PENDING claims.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Rejected claims remain in history and are not overwritten by later submissions.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24.2. Admin Review Claim Verification Details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Admin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Shows identity verification, on-site proof, backend site-code result, distance, and optional business license.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a claim from the queue or history.</w:t>
            </w:r>
          </w:p>
        </w:tc>
      </w:tr>
      <w:tr>
        <w:tc>
          <w:tcPr>
            <w:tcW w:type="dxa" w:w="1800"/>
            <w:vMerge w:val="restart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Verification flags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Read-only otpVerified, needsAdminScrutiny, hasOnSiteProof, hasSiteCode, hasLicense, and eligibleForApprove.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Evidence detail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Read-only media previews, coordinates, capture time, distance, and optional license.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70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opens the claim drawer.</w:t>
            </w:r>
          </w:p>
          <w:p>
            <w:pPr>
              <w:numPr>
                <w:ilvl w:val="0"/>
                <w:numId w:val="70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returns the claim, Vendor, location, and server-derived verification flags.</w:t>
            </w:r>
          </w:p>
          <w:p>
            <w:pPr>
              <w:numPr>
                <w:ilvl w:val="0"/>
                <w:numId w:val="70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reviews OTP or no-phone scrutiny state.</w:t>
            </w:r>
          </w:p>
          <w:p>
            <w:pPr>
              <w:numPr>
                <w:ilvl w:val="0"/>
                <w:numId w:val="70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reviews geotagged proof and the server-generated siteCodeVerified result.</w:t>
            </w:r>
          </w:p>
          <w:p>
            <w:pPr>
              <w:numPr>
                <w:ilvl w:val="0"/>
                <w:numId w:val="70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reviews the optional license separately.</w:t>
            </w:r>
          </w:p>
          <w:p>
            <w:pPr>
              <w:numPr>
                <w:ilvl w:val="0"/>
                <w:numId w:val="70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Approve is enabled only when required verification is complete.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missing claim or location returns 404.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Client-supplied siteCode metadata does not satisfy verification.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Load failures keep the action unavailable and show an error.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hasSiteCode is derived only from server OCR verification against the backend session.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license cannot replace identity or on-site proof.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24"/>
        </w:rPr>
        <w:t>Admin web screen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350" w:hRule="atLeast"/>
        </w:trPr>
        <w:tc>
          <w:tcPr>
            <w:tcW w:type="dxa" w:w="9029"/>
            <w:shd w:fill="FFFFFF"/>
            <w:tcBorders>
              <w:top w:val="dashed" w:sz="8" w:color="000000"/>
              <w:left w:val="dashed" w:sz="8" w:color="000000"/>
              <w:bottom w:val="dashed" w:sz="8" w:color="000000"/>
              <w:right w:val="dashed" w:sz="8" w:color="000000"/>
            </w:tcBorders>
            <w:vAlign w:val="center"/>
            <w:tcMar>
              <w:top w:w="280" w:type="dxa"/>
              <w:start w:w="240" w:type="dxa"/>
              <w:bottom w:w="280" w:type="dxa"/>
              <w:end w:w="24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Insert project screenshot here</w:t>
            </w:r>
          </w:p>
        </w:tc>
      </w:tr>
    </w:tbl>
    <w:p>
      <w:pPr>
        <w:keepNext w:val="0"/>
        <w:spacing w:before="60" w:after="160"/>
        <w:jc w:val="center"/>
      </w:pPr>
      <w:r>
        <w:rPr>
          <w:rFonts w:ascii="Calibri" w:hAnsi="Calibri"/>
          <w:b w:val="0"/>
          <w:i/>
          <w:color w:val="000000"/>
          <w:sz w:val="19"/>
        </w:rPr>
        <w:t>Figure 2.24.1: Admin claim verification detail</w:t>
      </w:r>
    </w:p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24.3. Admin Approve Location Claim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Admin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Approves a complete pending claim and assigns the claimant as location owner.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Approve on an eligible claim.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Approval reason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Optional text from 5 to 500 characters when provided.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7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sends PATCH /admin/claims/{id}/approve.</w:t>
            </w:r>
          </w:p>
          <w:p>
            <w:pPr>
              <w:numPr>
                <w:ilvl w:val="0"/>
                <w:numId w:val="7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rechecks PENDING status, location ownership, and all verification requirements.</w:t>
            </w:r>
          </w:p>
          <w:p>
            <w:pPr>
              <w:numPr>
                <w:ilvl w:val="0"/>
                <w:numId w:val="7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assigns location.ownerId to the claimant.</w:t>
            </w:r>
          </w:p>
          <w:p>
            <w:pPr>
              <w:numPr>
                <w:ilvl w:val="0"/>
                <w:numId w:val="7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marks the claim APPROVED and records reviewer, reason, and time.</w:t>
            </w:r>
          </w:p>
          <w:p>
            <w:pPr>
              <w:numPr>
                <w:ilvl w:val="0"/>
                <w:numId w:val="7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records trust, audit data, and a notification.</w:t>
            </w:r>
          </w:p>
          <w:p>
            <w:pPr>
              <w:numPr>
                <w:ilvl w:val="0"/>
                <w:numId w:val="7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refreshes the queue.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Incomplete verification returns 422.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non-PENDING claim or newly owned location returns 409.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Missing records return 404.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Supporting-service errors are shown globally.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Only Claim Moderation assigns ownership for a claim.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Approval requires OTP or explicit scrutiny eligibility, geotagged proof, and backend site-code verification.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24.4. Admin Reject Location Claim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Admin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Rejects a pending claim while retaining the claim record and current ownership state.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Reject and confirms the reason.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Rejection reason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text from 5 to 500 characters.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72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enters the rejection reason.</w:t>
            </w:r>
          </w:p>
          <w:p>
            <w:pPr>
              <w:numPr>
                <w:ilvl w:val="0"/>
                <w:numId w:val="72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sends PATCH /admin/claims/{id}/reject.</w:t>
            </w:r>
          </w:p>
          <w:p>
            <w:pPr>
              <w:numPr>
                <w:ilvl w:val="0"/>
                <w:numId w:val="72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verifies PENDING status.</w:t>
            </w:r>
          </w:p>
          <w:p>
            <w:pPr>
              <w:numPr>
                <w:ilvl w:val="0"/>
                <w:numId w:val="72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marks the claim REJECTED and records reviewer, reason, and time.</w:t>
            </w:r>
          </w:p>
          <w:p>
            <w:pPr>
              <w:numPr>
                <w:ilvl w:val="0"/>
                <w:numId w:val="72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leaves location.ownerId unchanged, writes audit data, and notifies the Vendor.</w:t>
            </w:r>
          </w:p>
          <w:p>
            <w:pPr>
              <w:numPr>
                <w:ilvl w:val="0"/>
                <w:numId w:val="72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refreshes the queue.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reason outside 5-500 characters fails validation.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Missing records return 404.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completed claim returns 409.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Action failure remains visible in the admin Snackbar.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rejected claim remains in history.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later attempt creates a new claim document.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Rejection does not reduce trust.</w:t>
            </w:r>
          </w:p>
        </w:tc>
      </w:tr>
    </w:tbl>
    <w:p>
      <w:pPr>
        <w:pStyle w:val="Heading2"/>
        <w:pageBreakBefore/>
      </w:pPr>
      <w:r>
        <w:rPr>
          <w:rFonts w:ascii="Calibri" w:hAnsi="Calibri"/>
          <w:b/>
          <w:i w:val="0"/>
          <w:color w:val="000000"/>
          <w:sz w:val="36"/>
        </w:rPr>
        <w:t>29. Appeal Processing</w:t>
      </w:r>
    </w:p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29.1. Admin View Appeal Queue and History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Admin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Lists pending and completed appeals for administrator processing.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opens Appeals or switches between Queue and History.</w:t>
            </w:r>
          </w:p>
        </w:tc>
      </w:tr>
      <w:tr>
        <w:tc>
          <w:tcPr>
            <w:tcW w:type="dxa" w:w="1800"/>
            <w:vMerge w:val="restart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List query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Optional view, status, appeal type, page, and limit.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Appeal summary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Read-only appellant, type, target, deadline, status, and decision time.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73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sends GET /admin/appeals with the selected filters.</w:t>
            </w:r>
          </w:p>
          <w:p>
            <w:pPr>
              <w:numPr>
                <w:ilvl w:val="0"/>
                <w:numId w:val="73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verifies the ADMIN role.</w:t>
            </w:r>
          </w:p>
          <w:p>
            <w:pPr>
              <w:numPr>
                <w:ilvl w:val="0"/>
                <w:numId w:val="73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Pending appeals are ordered for queue processing and completed appeals are returned for history.</w:t>
            </w:r>
          </w:p>
          <w:p>
            <w:pPr>
              <w:numPr>
                <w:ilvl w:val="0"/>
                <w:numId w:val="73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an appeal for review.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Missing authentication returns 401.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non-admin receives 403.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Invalid filters return 400.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Load failures display an admin error.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Queue contains PENDING appeals.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History contains resolved appeals.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list must expose appeal type because allowed outcomes differ by type.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29.2. Admin Review Appeal Details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Admin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Compares the original decision with the appellant's argument and additional evidence.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an appeal from the queue or history.</w:t>
            </w:r>
          </w:p>
        </w:tc>
      </w:tr>
      <w:tr>
        <w:tc>
          <w:tcPr>
            <w:tcW w:type="dxa" w:w="1800"/>
            <w:vMerge w:val="restart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Original decision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Read-only target, original reason, original decision time, and source state.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Appeal content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Read-only argument, 1-5 evidence files, deadline, and appellant.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74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sends GET /admin/appeals/{id}.</w:t>
            </w:r>
          </w:p>
          <w:p>
            <w:pPr>
              <w:numPr>
                <w:ilvl w:val="0"/>
                <w:numId w:val="74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returns the appeal and source decision data.</w:t>
            </w:r>
          </w:p>
          <w:p>
            <w:pPr>
              <w:numPr>
                <w:ilvl w:val="0"/>
                <w:numId w:val="74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reviews the appellant, original reason, argument, evidence, and deadline.</w:t>
            </w:r>
          </w:p>
          <w:p>
            <w:pPr>
              <w:numPr>
                <w:ilvl w:val="0"/>
                <w:numId w:val="74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UI displays only decisions allowed for that appeal type.</w:t>
            </w:r>
          </w:p>
          <w:p>
            <w:pPr>
              <w:numPr>
                <w:ilvl w:val="0"/>
                <w:numId w:val="74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Completed appeals show the stored administrator result as read-only.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Invalid IDs return 400.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missing appeal or source record returns 404.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Invalid source state prevents resolution.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Load errors remain visible.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Request Access rejection appeals allow ACCEPTED_TO_DISPUTE or UPHELD.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Other eligible appeal types allow OVERTURNED or UPHELD.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24"/>
        </w:rPr>
        <w:t>Admin web screen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350" w:hRule="atLeast"/>
        </w:trPr>
        <w:tc>
          <w:tcPr>
            <w:tcW w:type="dxa" w:w="9029"/>
            <w:shd w:fill="FFFFFF"/>
            <w:tcBorders>
              <w:top w:val="dashed" w:sz="8" w:color="000000"/>
              <w:left w:val="dashed" w:sz="8" w:color="000000"/>
              <w:bottom w:val="dashed" w:sz="8" w:color="000000"/>
              <w:right w:val="dashed" w:sz="8" w:color="000000"/>
            </w:tcBorders>
            <w:vAlign w:val="center"/>
            <w:tcMar>
              <w:top w:w="280" w:type="dxa"/>
              <w:start w:w="240" w:type="dxa"/>
              <w:bottom w:w="280" w:type="dxa"/>
              <w:end w:w="24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Insert project screenshot here</w:t>
            </w:r>
          </w:p>
        </w:tc>
      </w:tr>
    </w:tbl>
    <w:p>
      <w:pPr>
        <w:keepNext w:val="0"/>
        <w:spacing w:before="60" w:after="160"/>
        <w:jc w:val="center"/>
      </w:pPr>
      <w:r>
        <w:rPr>
          <w:rFonts w:ascii="Calibri" w:hAnsi="Calibri"/>
          <w:b w:val="0"/>
          <w:i/>
          <w:color w:val="000000"/>
          <w:sz w:val="19"/>
        </w:rPr>
        <w:t>Figure 2.29.1: Admin appeal review detail</w:t>
      </w:r>
    </w:p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29.3. Admin Uphold or Overturn Appeal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Admin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Records UPHELD or OVERTURNED for an eligible pending appeal with a mandatory reason.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an allowed decision and confirms the reason.</w:t>
            </w:r>
          </w:p>
        </w:tc>
      </w:tr>
      <w:tr>
        <w:tc>
          <w:tcPr>
            <w:tcW w:type="dxa" w:w="1800"/>
            <w:vMerge w:val="restart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Decision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UPHELD or OVERTURNED when allowed by appeal type.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Decision reason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text from 5 to 500 characters.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75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UPHELD or OVERTURNED and enters a reason.</w:t>
            </w:r>
          </w:p>
          <w:p>
            <w:pPr>
              <w:numPr>
                <w:ilvl w:val="0"/>
                <w:numId w:val="75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sends PATCH /admin/appeals/{id}/resolve.</w:t>
            </w:r>
          </w:p>
          <w:p>
            <w:pPr>
              <w:numPr>
                <w:ilvl w:val="0"/>
                <w:numId w:val="75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For UPHELD, the original adverse state remains unchanged.</w:t>
            </w:r>
          </w:p>
          <w:p>
            <w:pPr>
              <w:numPr>
                <w:ilvl w:val="0"/>
                <w:numId w:val="75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For OVERTURNED, the API invokes the supported restoration operation.</w:t>
            </w:r>
          </w:p>
          <w:p>
            <w:pPr>
              <w:numPr>
                <w:ilvl w:val="0"/>
                <w:numId w:val="75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stores reviewer, reason, decision time, and final appeal status.</w:t>
            </w:r>
          </w:p>
          <w:p>
            <w:pPr>
              <w:numPr>
                <w:ilvl w:val="0"/>
                <w:numId w:val="75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writes audit data, notifies the appellant, and the web app refreshes.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An invalid decision or reason fails validation.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non-PENDING appeal or incompatible source state returns 409.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OVERTURNED is not accepted for Request Access rejection appeals.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decision reason is mandatory and limited to 500 characters.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Allowed outcomes depend on appeal type.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Reviewer separation applies where the original decision was administrator-originated.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29.4. Admin Accept Access Appeal to Dispute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Admin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Escalates a rejected Request Access appeal into one open ownership dispute.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ACCEPTED_TO_DISPUTE for a REQUEST_ACCESS_REJECTED appeal.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Decision reason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text from 5 to 500 characters.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76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ACCEPTED_TO_DISPUTE and enters a reason.</w:t>
            </w:r>
          </w:p>
          <w:p>
            <w:pPr>
              <w:numPr>
                <w:ilvl w:val="0"/>
                <w:numId w:val="76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sends PATCH /admin/appeals/{id}/resolve.</w:t>
            </w:r>
          </w:p>
          <w:p>
            <w:pPr>
              <w:numPr>
                <w:ilvl w:val="0"/>
                <w:numId w:val="76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verifies the rejected Request Access and absence of an existing dispute.</w:t>
            </w:r>
          </w:p>
          <w:p>
            <w:pPr>
              <w:numPr>
                <w:ilvl w:val="0"/>
                <w:numId w:val="76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creates one OPEN dispute with the current owner as Vendor A and requester as Vendor B.</w:t>
            </w:r>
          </w:p>
          <w:p>
            <w:pPr>
              <w:numPr>
                <w:ilvl w:val="0"/>
                <w:numId w:val="76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copies Request Access and appeal evidence to Vendor B and marks the request ESCALATED.</w:t>
            </w:r>
          </w:p>
          <w:p>
            <w:pPr>
              <w:numPr>
                <w:ilvl w:val="0"/>
                <w:numId w:val="76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resolves the appeal, audits the action, and notifies the appellant.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This decision is rejected for other appeal types.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changed Request Access state or existing dispute returns 409.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Missing source records return 404.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dispute may be created only from an accepted rejection appeal for Request Access.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Each Request Access may create at most one dispute.</w:t>
            </w:r>
          </w:p>
        </w:tc>
      </w:tr>
    </w:tbl>
    <w:p>
      <w:pPr>
        <w:pStyle w:val="Heading2"/>
        <w:pageBreakBefore/>
      </w:pPr>
      <w:r>
        <w:rPr>
          <w:rFonts w:ascii="Calibri" w:hAnsi="Calibri"/>
          <w:b/>
          <w:i w:val="0"/>
          <w:color w:val="000000"/>
          <w:sz w:val="36"/>
        </w:rPr>
        <w:t>30. Dispute Processing</w:t>
      </w:r>
    </w:p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30.1. Admin View Dispute Queue and History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Admin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Lists open ownership disputes and completed dispute decisions.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opens Disputes or switches between Queue and History.</w:t>
            </w:r>
          </w:p>
        </w:tc>
      </w:tr>
      <w:tr>
        <w:tc>
          <w:tcPr>
            <w:tcW w:type="dxa" w:w="1800"/>
            <w:vMerge w:val="restart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List query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Optional view, status, page, and limit.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Dispute summary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Read-only location, Vendor A, Vendor B, status, and decision time.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77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sends GET /admin/disputes with the selected filters.</w:t>
            </w:r>
          </w:p>
          <w:p>
            <w:pPr>
              <w:numPr>
                <w:ilvl w:val="0"/>
                <w:numId w:val="77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verifies the ADMIN role.</w:t>
            </w:r>
          </w:p>
          <w:p>
            <w:pPr>
              <w:numPr>
                <w:ilvl w:val="0"/>
                <w:numId w:val="77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returns OPEN disputes for the queue or resolved disputes for history.</w:t>
            </w:r>
          </w:p>
          <w:p>
            <w:pPr>
              <w:numPr>
                <w:ilvl w:val="0"/>
                <w:numId w:val="77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a dispute for detailed review.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Missing authentication returns 401.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non-admin receives 403.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Invalid filters return 400.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Load failures display an admin error.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Only OPEN disputes require action.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History is read-only and ordered by the latest decision time.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30.2. Admin Review Dispute Details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Admin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Shows the location, Request Access source, two Vendors, and both evidence groups before resolution.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a dispute from the queue or history.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Dispute detail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Read-only location, source request, Vendor A, Vendor B, evidenceA, evidenceB, status, and prior decision.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78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sends GET /admin/disputes/{id}.</w:t>
            </w:r>
          </w:p>
          <w:p>
            <w:pPr>
              <w:numPr>
                <w:ilvl w:val="0"/>
                <w:numId w:val="78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returns the dispute, location, parties, and evidence.</w:t>
            </w:r>
          </w:p>
          <w:p>
            <w:pPr>
              <w:numPr>
                <w:ilvl w:val="0"/>
                <w:numId w:val="78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compares evidenceA with evidenceB and reviews available metadata.</w:t>
            </w:r>
          </w:p>
          <w:p>
            <w:pPr>
              <w:numPr>
                <w:ilvl w:val="0"/>
                <w:numId w:val="78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An OPEN dispute exposes KEEP, TRANSFER, and REVOKE actions.</w:t>
            </w:r>
          </w:p>
          <w:p>
            <w:pPr>
              <w:numPr>
                <w:ilvl w:val="0"/>
                <w:numId w:val="78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resolved dispute displays the final reason and time as read-only.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Invalid IDs return 400.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missing dispute or location returns 404.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Load errors keep resolution actions unavailable.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current owner must still match Vendor A when resolution is submitted.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UI does not accept a separate winnerId.</w:t>
            </w:r>
          </w:p>
        </w:tc>
      </w:tr>
    </w:tbl>
    <w:p>
      <w:pPr>
        <w:keepNext/>
        <w:spacing w:before="240" w:after="100"/>
      </w:pPr>
      <w:r>
        <w:rPr>
          <w:rFonts w:ascii="Calibri" w:hAnsi="Calibri"/>
          <w:b/>
          <w:i w:val="0"/>
          <w:color w:val="000000"/>
          <w:sz w:val="24"/>
        </w:rPr>
        <w:t>Admin web screen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29"/>
      </w:tblGrid>
      <w:tr>
        <w:trPr>
          <w:trHeight w:val="1350" w:hRule="atLeast"/>
        </w:trPr>
        <w:tc>
          <w:tcPr>
            <w:tcW w:type="dxa" w:w="9029"/>
            <w:shd w:fill="FFFFFF"/>
            <w:tcBorders>
              <w:top w:val="dashed" w:sz="8" w:color="000000"/>
              <w:left w:val="dashed" w:sz="8" w:color="000000"/>
              <w:bottom w:val="dashed" w:sz="8" w:color="000000"/>
              <w:right w:val="dashed" w:sz="8" w:color="000000"/>
            </w:tcBorders>
            <w:vAlign w:val="center"/>
            <w:tcMar>
              <w:top w:w="280" w:type="dxa"/>
              <w:start w:w="240" w:type="dxa"/>
              <w:bottom w:w="280" w:type="dxa"/>
              <w:end w:w="240" w:type="dxa"/>
            </w:tcMar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i w:val="0"/>
                <w:color w:val="000000"/>
                <w:sz w:val="24"/>
              </w:rPr>
              <w:t>Insert project screenshot here</w:t>
            </w:r>
          </w:p>
        </w:tc>
      </w:tr>
    </w:tbl>
    <w:p>
      <w:pPr>
        <w:keepNext w:val="0"/>
        <w:spacing w:before="60" w:after="160"/>
        <w:jc w:val="center"/>
      </w:pPr>
      <w:r>
        <w:rPr>
          <w:rFonts w:ascii="Calibri" w:hAnsi="Calibri"/>
          <w:b w:val="0"/>
          <w:i/>
          <w:color w:val="000000"/>
          <w:sz w:val="19"/>
        </w:rPr>
        <w:t>Figure 2.30.1: Admin dispute detail and evidence comparison</w:t>
      </w:r>
    </w:p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30.3. Admin Keep or Transfer Ownership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Admin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Resolves an open dispute by retaining Vendor A or transferring ownership to Vendor B.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KEEP or TRANSFER and confirms the reason.</w:t>
            </w:r>
          </w:p>
        </w:tc>
      </w:tr>
      <w:tr>
        <w:tc>
          <w:tcPr>
            <w:tcW w:type="dxa" w:w="1800"/>
            <w:vMerge w:val="restart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Outcome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KEEP or TRANSFER.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Decision reason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text from 5 to 500 characters.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79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KEEP or TRANSFER and enters a reason.</w:t>
            </w:r>
          </w:p>
          <w:p>
            <w:pPr>
              <w:numPr>
                <w:ilvl w:val="0"/>
                <w:numId w:val="79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sends PATCH /admin/disputes/{id}/resolve.</w:t>
            </w:r>
          </w:p>
          <w:p>
            <w:pPr>
              <w:numPr>
                <w:ilvl w:val="0"/>
                <w:numId w:val="79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verifies OPEN status and current owner consistency.</w:t>
            </w:r>
          </w:p>
          <w:p>
            <w:pPr>
              <w:numPr>
                <w:ilvl w:val="0"/>
                <w:numId w:val="79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KEEP preserves Vendor A and the current hold state.</w:t>
            </w:r>
          </w:p>
          <w:p>
            <w:pPr>
              <w:numPr>
                <w:ilvl w:val="0"/>
                <w:numId w:val="79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TRANSFER assigns Vendor B and clears any existing hold.</w:t>
            </w:r>
          </w:p>
          <w:p>
            <w:pPr>
              <w:numPr>
                <w:ilvl w:val="0"/>
                <w:numId w:val="79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records the final status, audit diff, decision data, and notifications to both parties.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An invalid outcome or reason fails validation.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resolved dispute or changed current owner returns 409.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Missing records return 404.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KEEP maps to Vendor A.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TRANSFER maps to Vendor B.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outcome determines ownership; no winnerId is accepted.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reason is limited to 500 characters.</w:t>
            </w:r>
          </w:p>
        </w:tc>
      </w:tr>
    </w:tbl>
    <w:p>
      <w:pPr>
        <w:pStyle w:val="Heading3"/>
      </w:pPr>
      <w:r>
        <w:rPr>
          <w:rFonts w:ascii="Calibri" w:hAnsi="Calibri"/>
          <w:b/>
          <w:i w:val="0"/>
          <w:color w:val="000000"/>
          <w:sz w:val="28"/>
        </w:rPr>
        <w:t>30.4. Admin Revoke Ownership</w:t>
      </w:r>
    </w:p>
    <w:tbl>
      <w:tblPr>
        <w:tblW w:type="dxa" w:w="9029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sz="10" w:color="000000"/>
          <w:left w:val="single" w:sz="10" w:color="000000"/>
          <w:bottom w:val="single" w:sz="10" w:color="000000"/>
          <w:right w:val="single" w:sz="10" w:color="000000"/>
          <w:insideH w:val="single" w:sz="10" w:color="000000"/>
          <w:insideV w:val="single" w:sz="10" w:color="000000"/>
        </w:tblBorders>
      </w:tblPr>
      <w:tblGrid>
        <w:gridCol w:w="1800"/>
        <w:gridCol w:w="2376"/>
        <w:gridCol w:w="4853"/>
      </w:tblGrid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Actor: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Admin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Description: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Resolves an open dispute by removing the current owner and reopening the location to the regular claim flow.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Function trigger: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REVOKE and confirms the reason.</w:t>
            </w:r>
          </w:p>
        </w:tc>
      </w:tr>
      <w:tr>
        <w:tc>
          <w:tcPr>
            <w:tcW w:type="dxa" w:w="1800"/>
            <w:vMerge w:val="restart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Fields:</w:t>
            </w:r>
          </w:p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Outcome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REVOKE.</w:t>
            </w:r>
          </w:p>
        </w:tc>
      </w:tr>
      <w:tr>
        <w:tc>
          <w:tcPr>
            <w:tcW w:type="dxa" w:w="1800"/>
            <w:vMerge/>
          </w:tcPr>
          <w:p/>
        </w:tc>
        <w:tc>
          <w:tcPr>
            <w:tcW w:type="dxa" w:w="2376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Decision reason</w:t>
            </w:r>
          </w:p>
        </w:tc>
        <w:tc>
          <w:tcPr>
            <w:tcW w:type="dxa" w:w="4853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Required text from 5 to 500 characters.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Normal Flow: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80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Admin selects REVOKE and enters a reason.</w:t>
            </w:r>
          </w:p>
          <w:p>
            <w:pPr>
              <w:numPr>
                <w:ilvl w:val="0"/>
                <w:numId w:val="80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web app sends PATCH /admin/disputes/{id}/resolve.</w:t>
            </w:r>
          </w:p>
          <w:p>
            <w:pPr>
              <w:numPr>
                <w:ilvl w:val="0"/>
                <w:numId w:val="80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verifies OPEN status and that Vendor A remains the current owner.</w:t>
            </w:r>
          </w:p>
          <w:p>
            <w:pPr>
              <w:numPr>
                <w:ilvl w:val="0"/>
                <w:numId w:val="80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clears location.ownerId and any ownership hold.</w:t>
            </w:r>
          </w:p>
          <w:p>
            <w:pPr>
              <w:numPr>
                <w:ilvl w:val="0"/>
                <w:numId w:val="80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API records RESOLVED_REVOKE, decision data, audit diff, and notifications.</w:t>
            </w:r>
          </w:p>
          <w:p>
            <w:pPr>
              <w:numPr>
                <w:ilvl w:val="0"/>
                <w:numId w:val="80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affected Vendor may use the eligible appeal flow.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Abnormal cases: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 resolved dispute or changed current owner returns 409.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An invalid reason fails validation.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Missing records return 404.</w:t>
            </w:r>
          </w:p>
        </w:tc>
      </w:tr>
      <w:tr>
        <w:tc>
          <w:tcPr>
            <w:tcW w:type="dxa" w:w="1800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  <w:shd w:fill="FFFFFF"/>
          </w:tcPr>
          <w:p>
            <w:pPr>
              <w:spacing w:after="40" w:line="264" w:lineRule="auto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1"/>
              </w:rPr>
              <w:t>Business Rules:</w:t>
            </w:r>
          </w:p>
        </w:tc>
        <w:tc>
          <w:tcPr>
            <w:tcW w:type="dxa" w:w="7229"/>
            <w:gridSpan w:val="2"/>
            <w:vAlign w:val="center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REVOKE maps to no owner and clears the hold.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The location may then enter the regular Location Claim flow.</w:t>
            </w:r>
          </w:p>
          <w:p>
            <w:pPr>
              <w:numPr>
                <w:ilvl w:val="0"/>
                <w:numId w:val="1"/>
              </w:numPr>
              <w:spacing w:after="40" w:line="259" w:lineRule="auto"/>
              <w:ind w:left="317" w:hanging="230"/>
            </w:pPr>
            <w:r>
              <w:rPr>
                <w:rFonts w:ascii="Calibri" w:hAnsi="Calibri"/>
                <w:b w:val="0"/>
                <w:i w:val="0"/>
                <w:color w:val="000000"/>
                <w:sz w:val="21"/>
              </w:rPr>
              <w:t>Dispute resolution itself does not change trust.</w:t>
            </w:r>
          </w:p>
        </w:tc>
      </w:tr>
    </w:tbl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7"/>
    <w:lvlOverride w:ilvl="0">
      <w:startOverride w:val="1"/>
    </w:lvlOverride>
  </w:num>
  <w:num w:numId="52">
    <w:abstractNumId w:val="7"/>
    <w:lvlOverride w:ilvl="0">
      <w:startOverride w:val="1"/>
    </w:lvlOverride>
  </w:num>
  <w:num w:numId="53">
    <w:abstractNumId w:val="7"/>
    <w:lvlOverride w:ilvl="0">
      <w:startOverride w:val="1"/>
    </w:lvlOverride>
  </w:num>
  <w:num w:numId="54">
    <w:abstractNumId w:val="7"/>
    <w:lvlOverride w:ilvl="0">
      <w:startOverride w:val="1"/>
    </w:lvlOverride>
  </w:num>
  <w:num w:numId="55">
    <w:abstractNumId w:val="7"/>
    <w:lvlOverride w:ilvl="0">
      <w:startOverride w:val="1"/>
    </w:lvlOverride>
  </w:num>
  <w:num w:numId="56">
    <w:abstractNumId w:val="7"/>
    <w:lvlOverride w:ilvl="0">
      <w:startOverride w:val="1"/>
    </w:lvlOverride>
  </w:num>
  <w:num w:numId="57">
    <w:abstractNumId w:val="7"/>
    <w:lvlOverride w:ilvl="0">
      <w:startOverride w:val="1"/>
    </w:lvlOverride>
  </w:num>
  <w:num w:numId="58">
    <w:abstractNumId w:val="7"/>
    <w:lvlOverride w:ilvl="0">
      <w:startOverride w:val="1"/>
    </w:lvlOverride>
  </w:num>
  <w:num w:numId="59">
    <w:abstractNumId w:val="7"/>
    <w:lvlOverride w:ilvl="0">
      <w:startOverride w:val="1"/>
    </w:lvlOverride>
  </w:num>
  <w:num w:numId="60">
    <w:abstractNumId w:val="7"/>
    <w:lvlOverride w:ilvl="0">
      <w:startOverride w:val="1"/>
    </w:lvlOverride>
  </w:num>
  <w:num w:numId="61">
    <w:abstractNumId w:val="7"/>
    <w:lvlOverride w:ilvl="0">
      <w:startOverride w:val="1"/>
    </w:lvlOverride>
  </w:num>
  <w:num w:numId="62">
    <w:abstractNumId w:val="7"/>
    <w:lvlOverride w:ilvl="0">
      <w:startOverride w:val="1"/>
    </w:lvlOverride>
  </w:num>
  <w:num w:numId="63">
    <w:abstractNumId w:val="7"/>
    <w:lvlOverride w:ilvl="0">
      <w:startOverride w:val="1"/>
    </w:lvlOverride>
  </w:num>
  <w:num w:numId="64">
    <w:abstractNumId w:val="7"/>
    <w:lvlOverride w:ilvl="0">
      <w:startOverride w:val="1"/>
    </w:lvlOverride>
  </w:num>
  <w:num w:numId="65">
    <w:abstractNumId w:val="7"/>
    <w:lvlOverride w:ilvl="0">
      <w:startOverride w:val="1"/>
    </w:lvlOverride>
  </w:num>
  <w:num w:numId="66">
    <w:abstractNumId w:val="7"/>
    <w:lvlOverride w:ilvl="0">
      <w:startOverride w:val="1"/>
    </w:lvlOverride>
  </w:num>
  <w:num w:numId="67">
    <w:abstractNumId w:val="7"/>
    <w:lvlOverride w:ilvl="0">
      <w:startOverride w:val="1"/>
    </w:lvlOverride>
  </w:num>
  <w:num w:numId="68">
    <w:abstractNumId w:val="7"/>
    <w:lvlOverride w:ilvl="0">
      <w:startOverride w:val="1"/>
    </w:lvlOverride>
  </w:num>
  <w:num w:numId="69">
    <w:abstractNumId w:val="7"/>
    <w:lvlOverride w:ilvl="0">
      <w:startOverride w:val="1"/>
    </w:lvlOverride>
  </w:num>
  <w:num w:numId="70">
    <w:abstractNumId w:val="7"/>
    <w:lvlOverride w:ilvl="0">
      <w:startOverride w:val="1"/>
    </w:lvlOverride>
  </w:num>
  <w:num w:numId="71">
    <w:abstractNumId w:val="7"/>
    <w:lvlOverride w:ilvl="0">
      <w:startOverride w:val="1"/>
    </w:lvlOverride>
  </w:num>
  <w:num w:numId="72">
    <w:abstractNumId w:val="7"/>
    <w:lvlOverride w:ilvl="0">
      <w:startOverride w:val="1"/>
    </w:lvlOverride>
  </w:num>
  <w:num w:numId="73">
    <w:abstractNumId w:val="7"/>
    <w:lvlOverride w:ilvl="0">
      <w:startOverride w:val="1"/>
    </w:lvlOverride>
  </w:num>
  <w:num w:numId="74">
    <w:abstractNumId w:val="7"/>
    <w:lvlOverride w:ilvl="0">
      <w:startOverride w:val="1"/>
    </w:lvlOverride>
  </w:num>
  <w:num w:numId="75">
    <w:abstractNumId w:val="7"/>
    <w:lvlOverride w:ilvl="0">
      <w:startOverride w:val="1"/>
    </w:lvlOverride>
  </w:num>
  <w:num w:numId="76">
    <w:abstractNumId w:val="7"/>
    <w:lvlOverride w:ilvl="0">
      <w:startOverride w:val="1"/>
    </w:lvlOverride>
  </w:num>
  <w:num w:numId="77">
    <w:abstractNumId w:val="7"/>
    <w:lvlOverride w:ilvl="0">
      <w:startOverride w:val="1"/>
    </w:lvlOverride>
  </w:num>
  <w:num w:numId="78">
    <w:abstractNumId w:val="7"/>
    <w:lvlOverride w:ilvl="0">
      <w:startOverride w:val="1"/>
    </w:lvlOverride>
  </w:num>
  <w:num w:numId="79">
    <w:abstractNumId w:val="7"/>
    <w:lvlOverride w:ilvl="0">
      <w:startOverride w:val="1"/>
    </w:lvlOverride>
  </w:num>
  <w:num w:numId="8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pPr>
      <w:spacing w:after="80" w:line="264" w:lineRule="auto"/>
    </w:pPr>
    <w:rPr>
      <w:rFonts w:ascii="Calibri" w:hAnsi="Calibri"/>
      <w:color w:val="000000"/>
      <w:sz w:val="22"/>
    </w:rPr>
  </w:style>
  <w:style w:type="paragraph" w:styleId="Heading1">
    <w:name w:val="heading 1"/>
    <w:basedOn w:val="Normal"/>
    <w:next w:val="Normal"/>
    <w:pPr>
      <w:keepNext/>
      <w:keepLines w:val="1"/>
      <w:pageBreakBefore w:val="0"/>
      <w:spacing w:after="160" w:before="0" w:lineRule="auto"/>
    </w:pPr>
    <w:rPr>
      <w:rFonts w:ascii="Calibri" w:hAnsi="Calibri"/>
      <w:b/>
      <w:color w:val="000000"/>
      <w:sz w:val="40"/>
      <w:szCs w:val="40"/>
    </w:rPr>
  </w:style>
  <w:style w:type="paragraph" w:styleId="Heading2">
    <w:name w:val="heading 2"/>
    <w:basedOn w:val="Normal"/>
    <w:next w:val="Normal"/>
    <w:pPr>
      <w:keepNext/>
      <w:keepLines w:val="1"/>
      <w:pageBreakBefore w:val="0"/>
      <w:spacing w:after="200" w:lineRule="auto" w:before="0"/>
    </w:pPr>
    <w:rPr>
      <w:rFonts w:ascii="Calibri" w:hAnsi="Calibri"/>
      <w:b/>
      <w:bCs w:val="1"/>
      <w:color w:val="000000"/>
      <w:sz w:val="36"/>
      <w:szCs w:val="36"/>
    </w:rPr>
  </w:style>
  <w:style w:type="paragraph" w:styleId="Heading3">
    <w:name w:val="heading 3"/>
    <w:basedOn w:val="Normal"/>
    <w:next w:val="Normal"/>
    <w:pPr>
      <w:keepNext/>
      <w:keepLines w:val="1"/>
      <w:spacing w:after="120" w:lineRule="auto" w:before="200"/>
    </w:pPr>
    <w:rPr>
      <w:rFonts w:ascii="Calibri" w:hAnsi="Calibri"/>
      <w:b/>
      <w:bCs w:val="1"/>
      <w:color w:val="000000"/>
      <w:sz w:val="28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G2-CLG-SRS Supplementary Functional Requirements</dc:title>
  <cp:lastModifiedBy>python-docx</cp:lastModifiedBy>
  <cp:revision>1</cp:revision>
  <dcterms:modified xsi:type="dcterms:W3CDTF">2026-07-23T09:33:06Z</dcterms:modified>
  <dc:subject>Appeal, ownership, and moderation sections</dc:subject>
  <dc:creator/>
</cp:coreProperties>
</file>