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5C48979E" w:rsidR="005170D9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>Bài thực hành 0</w:t>
      </w:r>
      <w:r w:rsidR="00701FBE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Tuần </w:t>
      </w:r>
      <w:r w:rsidR="000D36C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701FB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, ngày </w:t>
      </w:r>
      <w:r w:rsidR="00701FBE">
        <w:rPr>
          <w:rFonts w:ascii="Times New Roman" w:hAnsi="Times New Roman" w:cs="Times New Roman"/>
          <w:b/>
          <w:bCs/>
          <w:sz w:val="26"/>
          <w:szCs w:val="26"/>
        </w:rPr>
        <w:t>21</w:t>
      </w:r>
      <w:r w:rsidR="000D36C2">
        <w:rPr>
          <w:rFonts w:ascii="Times New Roman" w:hAnsi="Times New Roman" w:cs="Times New Roman"/>
          <w:b/>
          <w:bCs/>
          <w:sz w:val="26"/>
          <w:szCs w:val="26"/>
        </w:rPr>
        <w:t>/12/2021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98962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3409D" w14:textId="49A2B16D" w:rsidR="00A92DC4" w:rsidRPr="00A92DC4" w:rsidRDefault="00A92DC4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r w:rsidRPr="00A92DC4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>Nội dung</w:t>
          </w:r>
        </w:p>
        <w:p w14:paraId="4657CEAA" w14:textId="273B30FB" w:rsidR="00382D07" w:rsidRDefault="00A92DC4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50458" w:history="1">
            <w:r w:rsidR="00382D07" w:rsidRPr="001138BD">
              <w:rPr>
                <w:rStyle w:val="Siuktni"/>
                <w:noProof/>
              </w:rPr>
              <w:t>1. Link đã nộp bài trên github</w:t>
            </w:r>
            <w:r w:rsidR="00382D07">
              <w:rPr>
                <w:noProof/>
                <w:webHidden/>
              </w:rPr>
              <w:tab/>
            </w:r>
            <w:r w:rsidR="00382D07">
              <w:rPr>
                <w:noProof/>
                <w:webHidden/>
              </w:rPr>
              <w:fldChar w:fldCharType="begin"/>
            </w:r>
            <w:r w:rsidR="00382D07">
              <w:rPr>
                <w:noProof/>
                <w:webHidden/>
              </w:rPr>
              <w:instrText xml:space="preserve"> PAGEREF _Toc91450458 \h </w:instrText>
            </w:r>
            <w:r w:rsidR="00382D07">
              <w:rPr>
                <w:noProof/>
                <w:webHidden/>
              </w:rPr>
            </w:r>
            <w:r w:rsidR="00382D07">
              <w:rPr>
                <w:noProof/>
                <w:webHidden/>
              </w:rPr>
              <w:fldChar w:fldCharType="separate"/>
            </w:r>
            <w:r w:rsidR="00382D07">
              <w:rPr>
                <w:noProof/>
                <w:webHidden/>
              </w:rPr>
              <w:t>1</w:t>
            </w:r>
            <w:r w:rsidR="00382D07">
              <w:rPr>
                <w:noProof/>
                <w:webHidden/>
              </w:rPr>
              <w:fldChar w:fldCharType="end"/>
            </w:r>
          </w:hyperlink>
        </w:p>
        <w:p w14:paraId="31A01D4F" w14:textId="17F68478" w:rsidR="00382D07" w:rsidRDefault="00382D07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59" w:history="1">
            <w:r w:rsidRPr="001138BD">
              <w:rPr>
                <w:rStyle w:val="Siuktni"/>
                <w:noProof/>
              </w:rPr>
              <w:t>2. Nội dung báo cáo kết quả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3976" w14:textId="7A449635" w:rsidR="00382D07" w:rsidRDefault="00382D07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60" w:history="1">
            <w:r w:rsidRPr="001138BD">
              <w:rPr>
                <w:rStyle w:val="Siuktni"/>
                <w:noProof/>
              </w:rPr>
              <w:t>2.1. Yêu cầu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54EE" w14:textId="54D0B0EA" w:rsidR="00382D07" w:rsidRDefault="00382D07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61" w:history="1">
            <w:r w:rsidRPr="001138BD">
              <w:rPr>
                <w:rStyle w:val="Siuktni"/>
                <w:noProof/>
              </w:rPr>
              <w:t>2.1.1. Thay đổi cách tính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3256" w14:textId="77CD713D" w:rsidR="00382D07" w:rsidRDefault="00382D07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62" w:history="1">
            <w:r w:rsidRPr="001138BD">
              <w:rPr>
                <w:rStyle w:val="Siuktni"/>
                <w:noProof/>
              </w:rPr>
              <w:t>2.1.2. Thêm thẻ thanh toán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DB18" w14:textId="66AA11C7" w:rsidR="00382D07" w:rsidRDefault="00382D07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63" w:history="1">
            <w:r w:rsidRPr="001138BD">
              <w:rPr>
                <w:rStyle w:val="Siuktni"/>
                <w:noProof/>
              </w:rPr>
              <w:t>2.1.3. Interbank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F6FF" w14:textId="0D05F0B1" w:rsidR="00382D07" w:rsidRDefault="00382D07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64" w:history="1">
            <w:r w:rsidRPr="001138BD">
              <w:rPr>
                <w:rStyle w:val="Siuktni"/>
                <w:noProof/>
              </w:rPr>
              <w:t>2.2. Review PlaceRushOrder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4EDB" w14:textId="68E8C721" w:rsidR="00382D07" w:rsidRDefault="00382D07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450465" w:history="1">
            <w:r w:rsidRPr="001138BD">
              <w:rPr>
                <w:rStyle w:val="Siuktni"/>
                <w:noProof/>
              </w:rPr>
              <w:t>2.3. Tổng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C1FF" w14:textId="105F0692" w:rsidR="00A92DC4" w:rsidRDefault="00A92DC4">
          <w:r>
            <w:rPr>
              <w:b/>
              <w:bCs/>
              <w:lang w:val="vi-VN"/>
            </w:rPr>
            <w:fldChar w:fldCharType="end"/>
          </w:r>
        </w:p>
      </w:sdtContent>
    </w:sdt>
    <w:p w14:paraId="762D361A" w14:textId="5B658233" w:rsidR="0070397F" w:rsidRDefault="0070397F">
      <w:pPr>
        <w:pStyle w:val="Banghinhminhhoa"/>
        <w:tabs>
          <w:tab w:val="right" w:leader="dot" w:pos="9749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mục hình ảnh</w:t>
      </w:r>
    </w:p>
    <w:p w14:paraId="2F5914E6" w14:textId="57370E52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bCs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hyperlink w:anchor="_Toc91452496" w:history="1">
        <w:r w:rsidRPr="00776D62">
          <w:rPr>
            <w:rStyle w:val="Siuktni"/>
            <w:noProof/>
          </w:rPr>
          <w:t>Hình 2.1 Interface ShippingFeeCalculator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838164" w14:textId="0D8D1C53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497" w:history="1">
        <w:r w:rsidRPr="00776D62">
          <w:rPr>
            <w:rStyle w:val="Siuktni"/>
            <w:noProof/>
          </w:rPr>
          <w:t>Hình 2.2 Cách tính tiền theo khối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0797E4" w14:textId="06F52007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498" w:history="1">
        <w:r w:rsidRPr="00776D62">
          <w:rPr>
            <w:rStyle w:val="Siuktni"/>
            <w:noProof/>
          </w:rPr>
          <w:t>Hình 2.3 Abstract Class PaymentCard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AF95E" w14:textId="60D030A8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499" w:history="1">
        <w:r w:rsidRPr="00776D62">
          <w:rPr>
            <w:rStyle w:val="Siuktni"/>
            <w:noProof/>
          </w:rPr>
          <w:t>Hình 2.4 Thêm loại thẻ thanh toán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1D686F" w14:textId="5783117E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500" w:history="1">
        <w:r w:rsidRPr="00776D62">
          <w:rPr>
            <w:rStyle w:val="Siuktni"/>
            <w:noProof/>
          </w:rPr>
          <w:t>Hình 2.5 interbank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C49A3" w14:textId="6621099F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501" w:history="1">
        <w:r w:rsidRPr="00776D62">
          <w:rPr>
            <w:rStyle w:val="Siuktni"/>
            <w:noProof/>
          </w:rPr>
          <w:t>Hình 2.6 Thêm hàng vào giỏ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1A77E" w14:textId="413C139D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502" w:history="1">
        <w:r w:rsidRPr="00776D62">
          <w:rPr>
            <w:rStyle w:val="Siuktni"/>
            <w:noProof/>
          </w:rPr>
          <w:t>Hình 2.7 hoàn tất 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345DF" w14:textId="08F5C299" w:rsidR="0070397F" w:rsidRDefault="0070397F">
      <w:pPr>
        <w:pStyle w:val="Banghinhminhhoa"/>
        <w:tabs>
          <w:tab w:val="right" w:leader="dot" w:pos="9749"/>
        </w:tabs>
        <w:rPr>
          <w:noProof/>
        </w:rPr>
      </w:pPr>
      <w:hyperlink w:anchor="_Toc91452503" w:history="1">
        <w:r w:rsidRPr="00776D62">
          <w:rPr>
            <w:rStyle w:val="Siuktni"/>
            <w:noProof/>
          </w:rPr>
          <w:t>Hình 2.8 Thông tin giao hàng nhanh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56C02" w14:textId="28FC3F39" w:rsidR="000D36C2" w:rsidRDefault="0070397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433BB6E7" w14:textId="545F4763" w:rsidR="000D36C2" w:rsidRDefault="000D36C2" w:rsidP="000D36C2">
      <w:pPr>
        <w:pStyle w:val="u1"/>
      </w:pPr>
      <w:bookmarkStart w:id="0" w:name="_Toc91450458"/>
      <w:r>
        <w:t>Link đã nộp bài trên github</w:t>
      </w:r>
      <w:bookmarkEnd w:id="0"/>
    </w:p>
    <w:p w14:paraId="66F6CC66" w14:textId="48A2D0FC" w:rsidR="006D26A5" w:rsidRDefault="002C6289" w:rsidP="006D26A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D26A5" w:rsidRPr="006D26A5">
          <w:rPr>
            <w:rStyle w:val="Siuktni"/>
            <w:rFonts w:ascii="Times New Roman" w:hAnsi="Times New Roman" w:cs="Times New Roman"/>
            <w:sz w:val="24"/>
            <w:szCs w:val="24"/>
          </w:rPr>
          <w:t>https://github.com/duongnguyen17/NguyenVanDuong-20173069-710808</w:t>
        </w:r>
      </w:hyperlink>
    </w:p>
    <w:p w14:paraId="2938424B" w14:textId="384B71C7" w:rsidR="006D26A5" w:rsidRDefault="006D26A5" w:rsidP="006D26A5">
      <w:pPr>
        <w:pStyle w:val="u1"/>
      </w:pPr>
      <w:r>
        <w:lastRenderedPageBreak/>
        <w:t xml:space="preserve"> </w:t>
      </w:r>
      <w:bookmarkStart w:id="1" w:name="_Toc91450459"/>
      <w:r>
        <w:t>Nội dung báo cáo kết quả thực hành</w:t>
      </w:r>
      <w:bookmarkEnd w:id="1"/>
    </w:p>
    <w:p w14:paraId="4158A580" w14:textId="243520F5" w:rsidR="006D26A5" w:rsidRPr="006D26A5" w:rsidRDefault="00070C7A" w:rsidP="006D26A5">
      <w:pPr>
        <w:pStyle w:val="u2"/>
        <w:rPr>
          <w:caps w:val="0"/>
        </w:rPr>
      </w:pPr>
      <w:bookmarkStart w:id="2" w:name="_Toc91450460"/>
      <w:r>
        <w:rPr>
          <w:caps w:val="0"/>
        </w:rPr>
        <w:t>Yêu cầu mở rộng</w:t>
      </w:r>
      <w:bookmarkEnd w:id="2"/>
    </w:p>
    <w:p w14:paraId="54021751" w14:textId="19899474" w:rsidR="00AE1ADD" w:rsidRDefault="00070C7A" w:rsidP="006D26A5">
      <w:pPr>
        <w:pStyle w:val="u3"/>
      </w:pPr>
      <w:bookmarkStart w:id="3" w:name="_Toc91450461"/>
      <w:r>
        <w:t>Thay đổi cách tính mới</w:t>
      </w:r>
      <w:bookmarkEnd w:id="3"/>
    </w:p>
    <w:p w14:paraId="0CC45554" w14:textId="77777777" w:rsidR="00D409B9" w:rsidRDefault="00070C7A" w:rsidP="00D409B9">
      <w:pPr>
        <w:keepNext/>
      </w:pPr>
      <w:r w:rsidRPr="00070C7A">
        <w:drawing>
          <wp:inline distT="0" distB="0" distL="0" distR="0" wp14:anchorId="3BE34F85" wp14:editId="2D800569">
            <wp:extent cx="6196965" cy="303212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23E" w14:textId="2C91184E" w:rsidR="000C3751" w:rsidRDefault="00D409B9" w:rsidP="00D409B9">
      <w:pPr>
        <w:pStyle w:val="Chuthich"/>
        <w:jc w:val="center"/>
      </w:pPr>
      <w:bookmarkStart w:id="4" w:name="_Toc91452496"/>
      <w:r>
        <w:t xml:space="preserve">Hình </w:t>
      </w:r>
      <w:fldSimple w:instr=" STYLEREF 1 \s ">
        <w:r w:rsidR="0070397F">
          <w:rPr>
            <w:noProof/>
          </w:rPr>
          <w:t>2</w:t>
        </w:r>
      </w:fldSimple>
      <w:r w:rsidR="0070397F">
        <w:t>.</w:t>
      </w:r>
      <w:fldSimple w:instr=" SEQ Hình \* ARABIC \s 1 ">
        <w:r w:rsidR="0070397F">
          <w:rPr>
            <w:noProof/>
          </w:rPr>
          <w:t>1</w:t>
        </w:r>
      </w:fldSimple>
      <w:r>
        <w:t xml:space="preserve"> </w:t>
      </w:r>
      <w:r w:rsidRPr="009075F3">
        <w:t>Interface ShippingFeeCalculator</w:t>
      </w:r>
      <w:bookmarkEnd w:id="4"/>
    </w:p>
    <w:p w14:paraId="28A6FDD4" w14:textId="77777777" w:rsidR="00D409B9" w:rsidRDefault="00070C7A" w:rsidP="00D409B9">
      <w:pPr>
        <w:keepNext/>
      </w:pPr>
      <w:r w:rsidRPr="00070C7A">
        <w:drawing>
          <wp:inline distT="0" distB="0" distL="0" distR="0" wp14:anchorId="252A9811" wp14:editId="4203EC39">
            <wp:extent cx="6196965" cy="27908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F61A" w14:textId="5B68DE77" w:rsidR="00070C7A" w:rsidRPr="000C3751" w:rsidRDefault="00D409B9" w:rsidP="00D409B9">
      <w:pPr>
        <w:pStyle w:val="Chuthich"/>
        <w:jc w:val="center"/>
      </w:pPr>
      <w:bookmarkStart w:id="5" w:name="_Toc91452497"/>
      <w:r>
        <w:t xml:space="preserve">Hình </w:t>
      </w:r>
      <w:fldSimple w:instr=" STYLEREF 1 \s ">
        <w:r w:rsidR="0070397F">
          <w:rPr>
            <w:noProof/>
          </w:rPr>
          <w:t>2</w:t>
        </w:r>
      </w:fldSimple>
      <w:r w:rsidR="0070397F">
        <w:t>.</w:t>
      </w:r>
      <w:fldSimple w:instr=" SEQ Hình \* ARABIC \s 1 ">
        <w:r w:rsidR="0070397F">
          <w:rPr>
            <w:noProof/>
          </w:rPr>
          <w:t>2</w:t>
        </w:r>
      </w:fldSimple>
      <w:r>
        <w:t xml:space="preserve"> Cách tính tiền theo khối lượng</w:t>
      </w:r>
      <w:bookmarkEnd w:id="5"/>
    </w:p>
    <w:p w14:paraId="37BE7EA8" w14:textId="50FD44F8" w:rsidR="006C7F84" w:rsidRPr="000F06B8" w:rsidRDefault="00070C7A" w:rsidP="000F06B8">
      <w:pPr>
        <w:pStyle w:val="u3"/>
      </w:pPr>
      <w:bookmarkStart w:id="6" w:name="_Toc91450462"/>
      <w:r w:rsidRPr="000F06B8">
        <w:lastRenderedPageBreak/>
        <w:t>Thêm thẻ thanh toán mới</w:t>
      </w:r>
      <w:bookmarkEnd w:id="6"/>
    </w:p>
    <w:p w14:paraId="509F416C" w14:textId="77777777" w:rsidR="00D409B9" w:rsidRDefault="00070C7A" w:rsidP="00D409B9">
      <w:pPr>
        <w:keepNext/>
      </w:pPr>
      <w:r w:rsidRPr="00070C7A">
        <w:drawing>
          <wp:inline distT="0" distB="0" distL="0" distR="0" wp14:anchorId="62A3C7E4" wp14:editId="7B5B7CB8">
            <wp:extent cx="6196965" cy="2818130"/>
            <wp:effectExtent l="0" t="0" r="0" b="127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EEE3" w14:textId="527F0098" w:rsidR="00A92DC4" w:rsidRDefault="00D409B9" w:rsidP="00D409B9">
      <w:pPr>
        <w:pStyle w:val="Chuthich"/>
        <w:jc w:val="center"/>
      </w:pPr>
      <w:bookmarkStart w:id="7" w:name="_Toc91452498"/>
      <w:r>
        <w:t xml:space="preserve">Hình </w:t>
      </w:r>
      <w:fldSimple w:instr=" STYLEREF 1 \s ">
        <w:r w:rsidR="0070397F">
          <w:rPr>
            <w:noProof/>
          </w:rPr>
          <w:t>2</w:t>
        </w:r>
      </w:fldSimple>
      <w:r w:rsidR="0070397F">
        <w:t>.</w:t>
      </w:r>
      <w:fldSimple w:instr=" SEQ Hình \* ARABIC \s 1 ">
        <w:r w:rsidR="0070397F">
          <w:rPr>
            <w:noProof/>
          </w:rPr>
          <w:t>3</w:t>
        </w:r>
      </w:fldSimple>
      <w:r>
        <w:t xml:space="preserve"> </w:t>
      </w:r>
      <w:r w:rsidRPr="00783558">
        <w:t>Abstract Class PaymentCard</w:t>
      </w:r>
      <w:bookmarkEnd w:id="7"/>
    </w:p>
    <w:p w14:paraId="69827B1C" w14:textId="3AE0376D" w:rsidR="00070C7A" w:rsidRDefault="00070C7A" w:rsidP="00A92DC4"/>
    <w:p w14:paraId="5962C7B9" w14:textId="77777777" w:rsidR="0070397F" w:rsidRDefault="00070C7A" w:rsidP="0070397F">
      <w:pPr>
        <w:keepNext/>
      </w:pPr>
      <w:r w:rsidRPr="00070C7A">
        <w:drawing>
          <wp:inline distT="0" distB="0" distL="0" distR="0" wp14:anchorId="02834212" wp14:editId="42293260">
            <wp:extent cx="6196965" cy="2376805"/>
            <wp:effectExtent l="0" t="0" r="0" b="444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A96" w14:textId="71861371" w:rsidR="00070C7A" w:rsidRDefault="0070397F" w:rsidP="0070397F">
      <w:pPr>
        <w:pStyle w:val="Chuthich"/>
        <w:jc w:val="center"/>
      </w:pPr>
      <w:bookmarkStart w:id="8" w:name="_Toc9145249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4</w:t>
        </w:r>
      </w:fldSimple>
      <w:r>
        <w:t xml:space="preserve"> </w:t>
      </w:r>
      <w:r w:rsidRPr="00430B52">
        <w:t>Thêm loại thẻ thanh toán mới</w:t>
      </w:r>
      <w:bookmarkEnd w:id="8"/>
    </w:p>
    <w:p w14:paraId="2AB59AF4" w14:textId="35F4B8DC" w:rsidR="00070C7A" w:rsidRDefault="00070C7A" w:rsidP="000F06B8">
      <w:pPr>
        <w:pStyle w:val="u3"/>
      </w:pPr>
      <w:bookmarkStart w:id="9" w:name="_Toc91450463"/>
      <w:r w:rsidRPr="000F06B8">
        <w:lastRenderedPageBreak/>
        <w:t>Interbank khác</w:t>
      </w:r>
      <w:bookmarkEnd w:id="9"/>
    </w:p>
    <w:p w14:paraId="6CA6D4CE" w14:textId="77777777" w:rsidR="0070397F" w:rsidRDefault="000F06B8" w:rsidP="0070397F">
      <w:pPr>
        <w:keepNext/>
      </w:pPr>
      <w:r w:rsidRPr="000F06B8">
        <w:drawing>
          <wp:inline distT="0" distB="0" distL="0" distR="0" wp14:anchorId="113091E4" wp14:editId="2395559A">
            <wp:extent cx="6196965" cy="2961005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95AF" w14:textId="74E404F8" w:rsidR="000F06B8" w:rsidRPr="000F06B8" w:rsidRDefault="0070397F" w:rsidP="0070397F">
      <w:pPr>
        <w:pStyle w:val="Chuthich"/>
        <w:jc w:val="center"/>
      </w:pPr>
      <w:bookmarkStart w:id="10" w:name="_Toc91452500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5</w:t>
        </w:r>
      </w:fldSimple>
      <w:r>
        <w:t xml:space="preserve"> interbank mới</w:t>
      </w:r>
      <w:bookmarkEnd w:id="10"/>
    </w:p>
    <w:p w14:paraId="2046AB6E" w14:textId="65DCC9C6" w:rsidR="001928B2" w:rsidRDefault="001928B2" w:rsidP="001928B2">
      <w:pPr>
        <w:pStyle w:val="u2"/>
        <w:rPr>
          <w:caps w:val="0"/>
        </w:rPr>
      </w:pPr>
      <w:bookmarkStart w:id="11" w:name="_Toc91450464"/>
      <w:r w:rsidRPr="001928B2">
        <w:rPr>
          <w:caps w:val="0"/>
        </w:rPr>
        <w:t>Re</w:t>
      </w:r>
      <w:r w:rsidR="008A2E9D">
        <w:rPr>
          <w:caps w:val="0"/>
        </w:rPr>
        <w:t>view PlaceRushOrder</w:t>
      </w:r>
      <w:bookmarkEnd w:id="11"/>
    </w:p>
    <w:p w14:paraId="2E9369DC" w14:textId="691A8CA3" w:rsidR="001928B2" w:rsidRDefault="00D222D7" w:rsidP="00D222D7">
      <w:pPr>
        <w:pStyle w:val="u3"/>
      </w:pPr>
      <w:r>
        <w:t>Coupling</w:t>
      </w:r>
    </w:p>
    <w:p w14:paraId="2EF0742F" w14:textId="5618BEFF" w:rsidR="0070397F" w:rsidRDefault="00D222D7" w:rsidP="0070397F">
      <w:pPr>
        <w:spacing w:after="0"/>
      </w:pPr>
      <w:r>
        <w:t>a. Content coupling</w:t>
      </w:r>
    </w:p>
    <w:p w14:paraId="0E64241E" w14:textId="0F3A9B6C" w:rsidR="0070397F" w:rsidRDefault="0070397F" w:rsidP="0070397F">
      <w:r>
        <w:t>không</w:t>
      </w:r>
    </w:p>
    <w:p w14:paraId="55F05CB3" w14:textId="7F2DDB7F" w:rsidR="00D222D7" w:rsidRDefault="00D222D7" w:rsidP="0070397F">
      <w:pPr>
        <w:spacing w:after="0"/>
      </w:pPr>
      <w:r>
        <w:t>b. Control coupling</w:t>
      </w:r>
    </w:p>
    <w:p w14:paraId="1D4A98D7" w14:textId="3890B329" w:rsidR="0070397F" w:rsidRDefault="0070397F" w:rsidP="00D222D7">
      <w:r>
        <w:t>không</w:t>
      </w:r>
    </w:p>
    <w:p w14:paraId="6E9EEDCD" w14:textId="5CB01D02" w:rsidR="00D222D7" w:rsidRDefault="00D222D7" w:rsidP="0070397F">
      <w:pPr>
        <w:spacing w:after="0"/>
      </w:pPr>
      <w:r>
        <w:t>c. Common Coupling</w:t>
      </w:r>
    </w:p>
    <w:p w14:paraId="6B55BB7A" w14:textId="700E66DE" w:rsidR="0070397F" w:rsidRDefault="0070397F" w:rsidP="00D222D7">
      <w:r>
        <w:t>không</w:t>
      </w:r>
    </w:p>
    <w:p w14:paraId="75043775" w14:textId="77777777" w:rsidR="0070397F" w:rsidRDefault="00D222D7" w:rsidP="00D222D7">
      <w:r>
        <w:t>d. Stamp coupling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70397F" w14:paraId="4D9F0904" w14:textId="77777777" w:rsidTr="0070397F">
        <w:tc>
          <w:tcPr>
            <w:tcW w:w="3249" w:type="dxa"/>
          </w:tcPr>
          <w:p w14:paraId="7E8FB9E7" w14:textId="4E9B71EA" w:rsidR="0070397F" w:rsidRDefault="0070397F" w:rsidP="00D222D7">
            <w:r>
              <w:t>Related Modules</w:t>
            </w:r>
          </w:p>
        </w:tc>
        <w:tc>
          <w:tcPr>
            <w:tcW w:w="3250" w:type="dxa"/>
          </w:tcPr>
          <w:p w14:paraId="6ADBDACC" w14:textId="1831F3A6" w:rsidR="0070397F" w:rsidRDefault="0070397F" w:rsidP="0070397F">
            <w:pPr>
              <w:tabs>
                <w:tab w:val="left" w:pos="960"/>
              </w:tabs>
            </w:pPr>
            <w:r>
              <w:tab/>
            </w:r>
            <w:r>
              <w:t>Description</w:t>
            </w:r>
          </w:p>
        </w:tc>
        <w:tc>
          <w:tcPr>
            <w:tcW w:w="3250" w:type="dxa"/>
          </w:tcPr>
          <w:p w14:paraId="0F65C0B8" w14:textId="0A7F2BC9" w:rsidR="0070397F" w:rsidRDefault="0070397F" w:rsidP="00D222D7">
            <w:r>
              <w:t>Improvement</w:t>
            </w:r>
          </w:p>
        </w:tc>
      </w:tr>
      <w:tr w:rsidR="0070397F" w14:paraId="0C91BEEF" w14:textId="77777777" w:rsidTr="0070397F">
        <w:tc>
          <w:tcPr>
            <w:tcW w:w="3249" w:type="dxa"/>
          </w:tcPr>
          <w:p w14:paraId="6929C4CE" w14:textId="15CE5010" w:rsidR="0070397F" w:rsidRDefault="0070397F" w:rsidP="00D222D7">
            <w:r>
              <w:t>ShippingScreenHandler</w:t>
            </w:r>
          </w:p>
        </w:tc>
        <w:tc>
          <w:tcPr>
            <w:tcW w:w="3250" w:type="dxa"/>
          </w:tcPr>
          <w:p w14:paraId="026FF153" w14:textId="1ED37AAD" w:rsidR="0070397F" w:rsidRDefault="0070397F" w:rsidP="00D222D7">
            <w:r>
              <w:t>ShippingScreenHandler truyền cả đối tượng Invoice vào RushScreenHandler trong khi chỉ cần dùng thuộc tính setRushInfo, phương thức setRushInfo, getOrder, setShippingFee</w:t>
            </w:r>
          </w:p>
        </w:tc>
        <w:tc>
          <w:tcPr>
            <w:tcW w:w="3250" w:type="dxa"/>
          </w:tcPr>
          <w:p w14:paraId="1B89B281" w14:textId="77777777" w:rsidR="0070397F" w:rsidRDefault="0070397F" w:rsidP="00207ED9"/>
        </w:tc>
      </w:tr>
    </w:tbl>
    <w:p w14:paraId="2CEFA852" w14:textId="77777777" w:rsidR="0070397F" w:rsidRDefault="0070397F" w:rsidP="00D222D7"/>
    <w:p w14:paraId="3814FDF1" w14:textId="4010EC95" w:rsidR="00D222D7" w:rsidRDefault="00D222D7" w:rsidP="00D222D7">
      <w:r>
        <w:t>e. Data coupling</w:t>
      </w:r>
    </w:p>
    <w:p w14:paraId="6450EDF0" w14:textId="4B08938B" w:rsidR="0070397F" w:rsidRPr="00D222D7" w:rsidRDefault="0070397F" w:rsidP="00D222D7">
      <w:r>
        <w:t>không</w:t>
      </w:r>
    </w:p>
    <w:p w14:paraId="04CA2AC5" w14:textId="0B09CB8C" w:rsidR="00D222D7" w:rsidRDefault="00D222D7" w:rsidP="00D222D7">
      <w:pPr>
        <w:pStyle w:val="u3"/>
      </w:pPr>
      <w:r>
        <w:t>Cohesion</w:t>
      </w:r>
    </w:p>
    <w:p w14:paraId="11D26B51" w14:textId="26E22B03" w:rsidR="00D222D7" w:rsidRDefault="00D222D7" w:rsidP="00D222D7">
      <w:r>
        <w:t>a. Coincidental cohesion</w:t>
      </w:r>
    </w:p>
    <w:p w14:paraId="4D98EA94" w14:textId="3CD0A8AF" w:rsidR="00207ED9" w:rsidRDefault="00207ED9" w:rsidP="00D222D7">
      <w:r>
        <w:t>Không</w:t>
      </w:r>
    </w:p>
    <w:p w14:paraId="221EBECD" w14:textId="77777777" w:rsidR="0070397F" w:rsidRDefault="0070397F" w:rsidP="00D222D7"/>
    <w:p w14:paraId="49E3A830" w14:textId="2BE40FA7" w:rsidR="00D222D7" w:rsidRDefault="00D222D7" w:rsidP="00D222D7">
      <w:r>
        <w:lastRenderedPageBreak/>
        <w:t>b. Logical cohesion</w:t>
      </w:r>
    </w:p>
    <w:p w14:paraId="6739377B" w14:textId="731B243B" w:rsidR="00207ED9" w:rsidRDefault="00207ED9" w:rsidP="00D222D7">
      <w:r>
        <w:t>không</w:t>
      </w:r>
    </w:p>
    <w:p w14:paraId="3474B8C3" w14:textId="7349EF88" w:rsidR="00D222D7" w:rsidRDefault="00D222D7" w:rsidP="00D222D7">
      <w:r>
        <w:t>c. Temporal cohesion</w:t>
      </w:r>
    </w:p>
    <w:p w14:paraId="7677173C" w14:textId="786DDB67" w:rsidR="00207ED9" w:rsidRDefault="00207ED9" w:rsidP="00D222D7">
      <w:r>
        <w:t>không</w:t>
      </w:r>
    </w:p>
    <w:p w14:paraId="45476085" w14:textId="7C08791A" w:rsidR="00D222D7" w:rsidRDefault="006F7228" w:rsidP="00D222D7">
      <w:r>
        <w:t xml:space="preserve">d. </w:t>
      </w:r>
      <w:r w:rsidR="00D222D7">
        <w:t>Procedural Cohesion</w:t>
      </w:r>
    </w:p>
    <w:tbl>
      <w:tblPr>
        <w:tblStyle w:val="LiBang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07ED9" w14:paraId="34F5F4F2" w14:textId="77777777" w:rsidTr="00207ED9">
        <w:tc>
          <w:tcPr>
            <w:tcW w:w="3249" w:type="dxa"/>
          </w:tcPr>
          <w:p w14:paraId="2DAA1D20" w14:textId="77777777" w:rsidR="00207ED9" w:rsidRDefault="00207ED9" w:rsidP="00207ED9">
            <w:r>
              <w:t>Related Modules</w:t>
            </w:r>
          </w:p>
        </w:tc>
        <w:tc>
          <w:tcPr>
            <w:tcW w:w="3250" w:type="dxa"/>
          </w:tcPr>
          <w:p w14:paraId="722C0DDE" w14:textId="77777777" w:rsidR="00207ED9" w:rsidRDefault="00207ED9" w:rsidP="00207ED9">
            <w:pPr>
              <w:tabs>
                <w:tab w:val="left" w:pos="960"/>
              </w:tabs>
            </w:pPr>
            <w:r>
              <w:tab/>
              <w:t>Description</w:t>
            </w:r>
          </w:p>
        </w:tc>
        <w:tc>
          <w:tcPr>
            <w:tcW w:w="3250" w:type="dxa"/>
          </w:tcPr>
          <w:p w14:paraId="1F1CF529" w14:textId="77777777" w:rsidR="00207ED9" w:rsidRDefault="00207ED9" w:rsidP="00207ED9">
            <w:r>
              <w:t>Improvement</w:t>
            </w:r>
          </w:p>
        </w:tc>
      </w:tr>
      <w:tr w:rsidR="00207ED9" w14:paraId="1215960D" w14:textId="77777777" w:rsidTr="00207ED9">
        <w:tc>
          <w:tcPr>
            <w:tcW w:w="3249" w:type="dxa"/>
            <w:hideMark/>
          </w:tcPr>
          <w:p w14:paraId="5AC2B397" w14:textId="77777777" w:rsidR="00207ED9" w:rsidRDefault="00207ED9" w:rsidP="00207ED9">
            <w:r>
              <w:t>PlaceOrderController</w:t>
            </w:r>
          </w:p>
        </w:tc>
        <w:tc>
          <w:tcPr>
            <w:tcW w:w="3250" w:type="dxa"/>
            <w:hideMark/>
          </w:tcPr>
          <w:p w14:paraId="7A709339" w14:textId="77777777" w:rsidR="00207ED9" w:rsidRDefault="00207ED9" w:rsidP="00207ED9">
            <w:r>
              <w:t>Các phương thức như validateAddress, validateName xuất hiện vì được gọi lần lượt chứ không liên quan đến nhau</w:t>
            </w:r>
          </w:p>
        </w:tc>
        <w:tc>
          <w:tcPr>
            <w:tcW w:w="3250" w:type="dxa"/>
            <w:hideMark/>
          </w:tcPr>
          <w:p w14:paraId="4BCCFD13" w14:textId="77777777" w:rsidR="00207ED9" w:rsidRDefault="00207ED9" w:rsidP="00207ED9">
            <w:r>
              <w:t>nên cho những module này ra những interface, khi dùng ta chỉ override lại</w:t>
            </w:r>
          </w:p>
        </w:tc>
      </w:tr>
      <w:tr w:rsidR="00207ED9" w14:paraId="44A1F6C5" w14:textId="77777777" w:rsidTr="00207ED9">
        <w:tc>
          <w:tcPr>
            <w:tcW w:w="3249" w:type="dxa"/>
            <w:hideMark/>
          </w:tcPr>
          <w:p w14:paraId="612A2386" w14:textId="77777777" w:rsidR="00207ED9" w:rsidRDefault="00207ED9" w:rsidP="00207ED9">
            <w:r>
              <w:t>PlaceRushOrderController</w:t>
            </w:r>
          </w:p>
        </w:tc>
        <w:tc>
          <w:tcPr>
            <w:tcW w:w="3250" w:type="dxa"/>
            <w:hideMark/>
          </w:tcPr>
          <w:p w14:paraId="28A1AB5D" w14:textId="77777777" w:rsidR="00207ED9" w:rsidRDefault="00207ED9" w:rsidP="00207ED9">
            <w:r>
              <w:t>Tương tự, phương thức validateTime và validateInstruction</w:t>
            </w:r>
          </w:p>
        </w:tc>
        <w:tc>
          <w:tcPr>
            <w:tcW w:w="3250" w:type="dxa"/>
            <w:hideMark/>
          </w:tcPr>
          <w:p w14:paraId="5D37E6E6" w14:textId="77777777" w:rsidR="00207ED9" w:rsidRDefault="00207ED9" w:rsidP="00207ED9">
            <w:r>
              <w:t>tương tự như trên</w:t>
            </w:r>
          </w:p>
        </w:tc>
      </w:tr>
    </w:tbl>
    <w:p w14:paraId="6C1AD28E" w14:textId="7F8D7C51" w:rsidR="00207ED9" w:rsidRDefault="00207ED9" w:rsidP="00D222D7"/>
    <w:p w14:paraId="16BF9278" w14:textId="71E71972" w:rsidR="006F7228" w:rsidRDefault="006F7228" w:rsidP="00D222D7">
      <w:r>
        <w:t>e. Communicational Cohesion</w:t>
      </w:r>
    </w:p>
    <w:p w14:paraId="49C82B84" w14:textId="49534999" w:rsidR="00207ED9" w:rsidRDefault="00207ED9" w:rsidP="00D222D7">
      <w:r>
        <w:t>Không</w:t>
      </w:r>
    </w:p>
    <w:p w14:paraId="1C54511F" w14:textId="1B3B544B" w:rsidR="00455C89" w:rsidRDefault="00455C89" w:rsidP="00D222D7">
      <w:r>
        <w:t>f. Sequential Cohesion</w:t>
      </w:r>
    </w:p>
    <w:p w14:paraId="4E1D6F54" w14:textId="3A77351E" w:rsidR="00207ED9" w:rsidRDefault="00207ED9" w:rsidP="00D222D7">
      <w:r>
        <w:t>không</w:t>
      </w:r>
    </w:p>
    <w:p w14:paraId="0ED8758B" w14:textId="0A3DA355" w:rsidR="00455C89" w:rsidRDefault="00455C89" w:rsidP="00D222D7">
      <w:r>
        <w:t>g. Informational cohesion</w:t>
      </w:r>
    </w:p>
    <w:p w14:paraId="79AFA8C6" w14:textId="250E1551" w:rsidR="00207ED9" w:rsidRDefault="00207ED9" w:rsidP="00D222D7">
      <w:r>
        <w:t>không</w:t>
      </w:r>
    </w:p>
    <w:p w14:paraId="303D321E" w14:textId="28549AF8" w:rsidR="00455C89" w:rsidRDefault="00455C89" w:rsidP="00D222D7">
      <w:r>
        <w:t>h. Functional coheision</w:t>
      </w:r>
    </w:p>
    <w:p w14:paraId="50C9EE11" w14:textId="42782E16" w:rsidR="00207ED9" w:rsidRPr="00D222D7" w:rsidRDefault="00207ED9" w:rsidP="00D222D7">
      <w:r>
        <w:t>không</w:t>
      </w:r>
    </w:p>
    <w:p w14:paraId="0CE352B2" w14:textId="51B7FB34" w:rsidR="00D222D7" w:rsidRDefault="00D222D7" w:rsidP="00D222D7">
      <w:pPr>
        <w:pStyle w:val="u3"/>
      </w:pPr>
      <w:r>
        <w:t>SOLID</w:t>
      </w:r>
    </w:p>
    <w:p w14:paraId="1A2CCB0A" w14:textId="178CD6F7" w:rsidR="00455C89" w:rsidRDefault="00455C89" w:rsidP="00455C89">
      <w:r>
        <w:t>a.SRP</w:t>
      </w:r>
    </w:p>
    <w:tbl>
      <w:tblPr>
        <w:tblStyle w:val="LiBang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07ED9" w14:paraId="5CF6582E" w14:textId="77777777" w:rsidTr="00A83132">
        <w:tc>
          <w:tcPr>
            <w:tcW w:w="3249" w:type="dxa"/>
          </w:tcPr>
          <w:p w14:paraId="1944C6C6" w14:textId="77777777" w:rsidR="00207ED9" w:rsidRDefault="00207ED9" w:rsidP="00A83132">
            <w:r>
              <w:t>Related Modules</w:t>
            </w:r>
          </w:p>
        </w:tc>
        <w:tc>
          <w:tcPr>
            <w:tcW w:w="3250" w:type="dxa"/>
          </w:tcPr>
          <w:p w14:paraId="7E8A4FCD" w14:textId="77777777" w:rsidR="00207ED9" w:rsidRDefault="00207ED9" w:rsidP="00A83132">
            <w:pPr>
              <w:tabs>
                <w:tab w:val="left" w:pos="960"/>
              </w:tabs>
            </w:pPr>
            <w:r>
              <w:tab/>
              <w:t>Description</w:t>
            </w:r>
          </w:p>
        </w:tc>
        <w:tc>
          <w:tcPr>
            <w:tcW w:w="3250" w:type="dxa"/>
          </w:tcPr>
          <w:p w14:paraId="1B245C51" w14:textId="77777777" w:rsidR="00207ED9" w:rsidRDefault="00207ED9" w:rsidP="00A83132">
            <w:r>
              <w:t>Improvement</w:t>
            </w:r>
          </w:p>
        </w:tc>
      </w:tr>
      <w:tr w:rsidR="00A5778B" w14:paraId="6D1DAAF3" w14:textId="77777777" w:rsidTr="00A83132">
        <w:tc>
          <w:tcPr>
            <w:tcW w:w="3249" w:type="dxa"/>
            <w:hideMark/>
          </w:tcPr>
          <w:p w14:paraId="71A1C4DC" w14:textId="60881E8B" w:rsidR="00A5778B" w:rsidRDefault="00A5778B" w:rsidP="00A5778B">
            <w:r>
              <w:t>InterbankSubsystemController</w:t>
            </w:r>
          </w:p>
        </w:tc>
        <w:tc>
          <w:tcPr>
            <w:tcW w:w="3250" w:type="dxa"/>
            <w:hideMark/>
          </w:tcPr>
          <w:p w14:paraId="660A1831" w14:textId="2531AABF" w:rsidR="00A5778B" w:rsidRDefault="00A5778B" w:rsidP="00A5778B">
            <w:r>
              <w:t>Thực hiện cả việc chuyển đổi dữ liệu, điểu kiển luồng dữ liệu</w:t>
            </w:r>
          </w:p>
        </w:tc>
        <w:tc>
          <w:tcPr>
            <w:tcW w:w="3250" w:type="dxa"/>
            <w:hideMark/>
          </w:tcPr>
          <w:p w14:paraId="2C4EFBC6" w14:textId="538929AB" w:rsidR="00A5778B" w:rsidRDefault="00A5778B" w:rsidP="00A5778B">
            <w:r>
              <w:t>Tạo các interface với phương thức để điều khiển, chuyển đổi dữ liệu riêng và tạo các class implement</w:t>
            </w:r>
          </w:p>
        </w:tc>
      </w:tr>
    </w:tbl>
    <w:p w14:paraId="67F5429E" w14:textId="4709928C" w:rsidR="00207ED9" w:rsidRDefault="00207ED9" w:rsidP="00455C89"/>
    <w:p w14:paraId="5547D4F5" w14:textId="7C61521D" w:rsidR="00207ED9" w:rsidRDefault="00207ED9" w:rsidP="00455C89">
      <w:r>
        <w:t>b. OCP</w:t>
      </w:r>
    </w:p>
    <w:tbl>
      <w:tblPr>
        <w:tblStyle w:val="LiBang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A5778B" w14:paraId="571DDC83" w14:textId="77777777" w:rsidTr="00A83132">
        <w:tc>
          <w:tcPr>
            <w:tcW w:w="3249" w:type="dxa"/>
          </w:tcPr>
          <w:p w14:paraId="33821E18" w14:textId="77777777" w:rsidR="00A5778B" w:rsidRDefault="00A5778B" w:rsidP="00A83132">
            <w:r>
              <w:t>Related Modules</w:t>
            </w:r>
          </w:p>
        </w:tc>
        <w:tc>
          <w:tcPr>
            <w:tcW w:w="3250" w:type="dxa"/>
          </w:tcPr>
          <w:p w14:paraId="21C959AF" w14:textId="77777777" w:rsidR="00A5778B" w:rsidRDefault="00A5778B" w:rsidP="00A83132">
            <w:pPr>
              <w:tabs>
                <w:tab w:val="left" w:pos="960"/>
              </w:tabs>
            </w:pPr>
            <w:r>
              <w:tab/>
              <w:t>Description</w:t>
            </w:r>
          </w:p>
        </w:tc>
        <w:tc>
          <w:tcPr>
            <w:tcW w:w="3250" w:type="dxa"/>
          </w:tcPr>
          <w:p w14:paraId="448255AE" w14:textId="77777777" w:rsidR="00A5778B" w:rsidRDefault="00A5778B" w:rsidP="00A83132">
            <w:r>
              <w:t>Improvement</w:t>
            </w:r>
          </w:p>
        </w:tc>
      </w:tr>
      <w:tr w:rsidR="00A5778B" w14:paraId="32E21725" w14:textId="77777777" w:rsidTr="00A83132">
        <w:tc>
          <w:tcPr>
            <w:tcW w:w="3249" w:type="dxa"/>
          </w:tcPr>
          <w:p w14:paraId="6AB0E633" w14:textId="1BFCB026" w:rsidR="00A5778B" w:rsidRDefault="00A5778B" w:rsidP="00A5778B">
            <w:r>
              <w:t>PaymentCard</w:t>
            </w:r>
          </w:p>
        </w:tc>
        <w:tc>
          <w:tcPr>
            <w:tcW w:w="3250" w:type="dxa"/>
          </w:tcPr>
          <w:p w14:paraId="1F7C24B8" w14:textId="47FE71FA" w:rsidR="00A5778B" w:rsidRDefault="00A5778B" w:rsidP="00A5778B">
            <w:pPr>
              <w:tabs>
                <w:tab w:val="left" w:pos="960"/>
              </w:tabs>
            </w:pPr>
            <w:r>
              <w:t xml:space="preserve">Abstract </w:t>
            </w:r>
            <w:proofErr w:type="gramStart"/>
            <w:r>
              <w:t>class ,</w:t>
            </w:r>
            <w:proofErr w:type="gramEnd"/>
            <w:r>
              <w:t xml:space="preserve"> mỗi khi muốn thêm loại thẻ mới chỉ kế thừa</w:t>
            </w:r>
          </w:p>
        </w:tc>
        <w:tc>
          <w:tcPr>
            <w:tcW w:w="3250" w:type="dxa"/>
          </w:tcPr>
          <w:p w14:paraId="789979C9" w14:textId="77777777" w:rsidR="00A5778B" w:rsidRDefault="00A5778B" w:rsidP="00A5778B"/>
        </w:tc>
      </w:tr>
      <w:tr w:rsidR="00A5778B" w14:paraId="762ACD5F" w14:textId="77777777" w:rsidTr="00A83132">
        <w:tc>
          <w:tcPr>
            <w:tcW w:w="3249" w:type="dxa"/>
          </w:tcPr>
          <w:p w14:paraId="1442E2C1" w14:textId="46465B15" w:rsidR="00A5778B" w:rsidRDefault="00A5778B" w:rsidP="00A5778B">
            <w:r>
              <w:t>InterbankInterface</w:t>
            </w:r>
          </w:p>
        </w:tc>
        <w:tc>
          <w:tcPr>
            <w:tcW w:w="3250" w:type="dxa"/>
          </w:tcPr>
          <w:p w14:paraId="6501C07B" w14:textId="14211691" w:rsidR="00A5778B" w:rsidRDefault="00A5778B" w:rsidP="00A5778B">
            <w:pPr>
              <w:tabs>
                <w:tab w:val="left" w:pos="960"/>
              </w:tabs>
            </w:pPr>
            <w:r>
              <w:t>Interface gồm 2 phương thức payOrder và refund</w:t>
            </w:r>
          </w:p>
        </w:tc>
        <w:tc>
          <w:tcPr>
            <w:tcW w:w="3250" w:type="dxa"/>
          </w:tcPr>
          <w:p w14:paraId="0F421BA2" w14:textId="77777777" w:rsidR="00A5778B" w:rsidRDefault="00A5778B" w:rsidP="00A5778B"/>
        </w:tc>
      </w:tr>
      <w:tr w:rsidR="00A5778B" w14:paraId="3CF32087" w14:textId="77777777" w:rsidTr="00A83132">
        <w:tc>
          <w:tcPr>
            <w:tcW w:w="3249" w:type="dxa"/>
            <w:hideMark/>
          </w:tcPr>
          <w:p w14:paraId="2FA16170" w14:textId="7F0B9784" w:rsidR="00A5778B" w:rsidRDefault="00A5778B" w:rsidP="00A5778B">
            <w:r>
              <w:t>ShippingFeeCalculator</w:t>
            </w:r>
          </w:p>
        </w:tc>
        <w:tc>
          <w:tcPr>
            <w:tcW w:w="3250" w:type="dxa"/>
            <w:hideMark/>
          </w:tcPr>
          <w:p w14:paraId="5D23C2FA" w14:textId="49FB35F7" w:rsidR="00A5778B" w:rsidRDefault="00A5778B" w:rsidP="00A5778B">
            <w:r>
              <w:t>Interface có phương thức tính phí. Khi muốn thêm một cách tính mới chỉ implement lại</w:t>
            </w:r>
          </w:p>
        </w:tc>
        <w:tc>
          <w:tcPr>
            <w:tcW w:w="3250" w:type="dxa"/>
            <w:hideMark/>
          </w:tcPr>
          <w:p w14:paraId="3FFBE0FD" w14:textId="45523174" w:rsidR="00A5778B" w:rsidRDefault="00A5778B" w:rsidP="00A5778B"/>
        </w:tc>
      </w:tr>
    </w:tbl>
    <w:p w14:paraId="3C9822F6" w14:textId="77777777" w:rsidR="00A5778B" w:rsidRDefault="00A5778B" w:rsidP="00455C89"/>
    <w:p w14:paraId="6D67B8B5" w14:textId="5E2CF10B" w:rsidR="00207ED9" w:rsidRDefault="00207ED9" w:rsidP="00455C89">
      <w:r>
        <w:t>c. LSP</w:t>
      </w:r>
    </w:p>
    <w:p w14:paraId="2B214980" w14:textId="5673F737" w:rsidR="00207ED9" w:rsidRDefault="00207ED9" w:rsidP="00455C89">
      <w:r>
        <w:lastRenderedPageBreak/>
        <w:t>d. ISP</w:t>
      </w:r>
    </w:p>
    <w:p w14:paraId="39DFE6AD" w14:textId="758E27AE" w:rsidR="00207ED9" w:rsidRDefault="00207ED9" w:rsidP="00455C89">
      <w:r>
        <w:t>e. DIP</w:t>
      </w:r>
    </w:p>
    <w:p w14:paraId="2259E5AB" w14:textId="77777777" w:rsidR="00455C89" w:rsidRPr="00455C89" w:rsidRDefault="00455C89" w:rsidP="00455C89"/>
    <w:p w14:paraId="52365581" w14:textId="4FE75337" w:rsidR="001928B2" w:rsidRDefault="008A2E9D" w:rsidP="008A2E9D">
      <w:pPr>
        <w:pStyle w:val="u2"/>
        <w:rPr>
          <w:caps w:val="0"/>
          <w:noProof/>
        </w:rPr>
      </w:pPr>
      <w:bookmarkStart w:id="12" w:name="_Toc91450465"/>
      <w:r w:rsidRPr="009B7BE2">
        <w:rPr>
          <w:caps w:val="0"/>
          <w:noProof/>
        </w:rPr>
        <w:t>Tổng hợp</w:t>
      </w:r>
      <w:bookmarkEnd w:id="12"/>
    </w:p>
    <w:p w14:paraId="38F94F9B" w14:textId="77777777" w:rsidR="0070397F" w:rsidRDefault="009B7BE2" w:rsidP="0070397F">
      <w:pPr>
        <w:keepNext/>
      </w:pPr>
      <w:r>
        <w:rPr>
          <w:noProof/>
        </w:rPr>
        <w:drawing>
          <wp:inline distT="0" distB="0" distL="0" distR="0" wp14:anchorId="1D609B37" wp14:editId="5FB535C7">
            <wp:extent cx="6196965" cy="3826510"/>
            <wp:effectExtent l="0" t="0" r="0" b="2540"/>
            <wp:docPr id="1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2D4" w14:textId="1E167052" w:rsidR="009B7BE2" w:rsidRDefault="0070397F" w:rsidP="0070397F">
      <w:pPr>
        <w:pStyle w:val="Chuthich"/>
        <w:jc w:val="center"/>
      </w:pPr>
      <w:bookmarkStart w:id="13" w:name="_Toc91452501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6</w:t>
        </w:r>
      </w:fldSimple>
      <w:r>
        <w:t xml:space="preserve"> Thêm hàng vào giỏ</w:t>
      </w:r>
      <w:bookmarkEnd w:id="13"/>
    </w:p>
    <w:p w14:paraId="47B30595" w14:textId="30C44B84" w:rsidR="00A067B1" w:rsidRDefault="00A067B1" w:rsidP="009B7BE2"/>
    <w:p w14:paraId="263AD796" w14:textId="77777777" w:rsidR="0070397F" w:rsidRDefault="00A067B1" w:rsidP="0070397F">
      <w:pPr>
        <w:keepNext/>
      </w:pPr>
      <w:r>
        <w:rPr>
          <w:noProof/>
        </w:rPr>
        <w:lastRenderedPageBreak/>
        <w:drawing>
          <wp:inline distT="0" distB="0" distL="0" distR="0" wp14:anchorId="55AC02EA" wp14:editId="2EBA99AC">
            <wp:extent cx="6196965" cy="362394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01EF" w14:textId="4BB91791" w:rsidR="00A067B1" w:rsidRDefault="0070397F" w:rsidP="0070397F">
      <w:pPr>
        <w:pStyle w:val="Chuthich"/>
        <w:jc w:val="center"/>
      </w:pPr>
      <w:bookmarkStart w:id="14" w:name="_Toc91452502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7</w:t>
        </w:r>
      </w:fldSimple>
      <w:r>
        <w:t xml:space="preserve"> hoàn tất thanh toán</w:t>
      </w:r>
      <w:bookmarkEnd w:id="14"/>
    </w:p>
    <w:p w14:paraId="1505CE49" w14:textId="77777777" w:rsidR="0070397F" w:rsidRDefault="00382D07" w:rsidP="0070397F">
      <w:pPr>
        <w:keepNext/>
      </w:pPr>
      <w:r>
        <w:object w:dxaOrig="4320" w:dyaOrig="2967" w14:anchorId="55E6E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05pt;height:280.5pt" o:ole="">
            <v:imagedata r:id="rId19" o:title=""/>
          </v:shape>
          <o:OLEObject Type="Embed" ProgID="Paint.Picture" ShapeID="_x0000_i1025" DrawAspect="Content" ObjectID="_1702065877" r:id="rId20"/>
        </w:object>
      </w:r>
    </w:p>
    <w:p w14:paraId="4C953721" w14:textId="7B101ADA" w:rsidR="00A067B1" w:rsidRPr="009B7BE2" w:rsidRDefault="0070397F" w:rsidP="0070397F">
      <w:pPr>
        <w:pStyle w:val="Chuthich"/>
        <w:jc w:val="center"/>
      </w:pPr>
      <w:bookmarkStart w:id="15" w:name="_Toc91452503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8</w:t>
        </w:r>
      </w:fldSimple>
      <w:r>
        <w:t xml:space="preserve"> Thông tin giao hàng nhanh</w:t>
      </w:r>
      <w:bookmarkEnd w:id="15"/>
    </w:p>
    <w:sectPr w:rsidR="00A067B1" w:rsidRPr="009B7BE2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31A1" w14:textId="77777777" w:rsidR="002C6289" w:rsidRDefault="002C6289" w:rsidP="00AE545F">
      <w:pPr>
        <w:spacing w:after="0" w:line="240" w:lineRule="auto"/>
      </w:pPr>
      <w:r>
        <w:separator/>
      </w:r>
    </w:p>
  </w:endnote>
  <w:endnote w:type="continuationSeparator" w:id="0">
    <w:p w14:paraId="0B75C096" w14:textId="77777777" w:rsidR="002C6289" w:rsidRDefault="002C6289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C85C" w14:textId="77777777" w:rsidR="002C6289" w:rsidRDefault="002C6289" w:rsidP="00AE545F">
      <w:pPr>
        <w:spacing w:after="0" w:line="240" w:lineRule="auto"/>
      </w:pPr>
      <w:r>
        <w:separator/>
      </w:r>
    </w:p>
  </w:footnote>
  <w:footnote w:type="continuationSeparator" w:id="0">
    <w:p w14:paraId="2C237CB3" w14:textId="77777777" w:rsidR="002C6289" w:rsidRDefault="002C6289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28D2F54" w:rsidR="00AE545F" w:rsidRDefault="00EE68CF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Nguyễn Văn Dương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3129F7"/>
    <w:multiLevelType w:val="multilevel"/>
    <w:tmpl w:val="AC9E94D8"/>
    <w:lvl w:ilvl="0">
      <w:start w:val="1"/>
      <w:numFmt w:val="decimal"/>
      <w:pStyle w:val="u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502D0"/>
    <w:rsid w:val="00070C7A"/>
    <w:rsid w:val="000C3751"/>
    <w:rsid w:val="000D36C2"/>
    <w:rsid w:val="000E0AA4"/>
    <w:rsid w:val="000F06B8"/>
    <w:rsid w:val="001928B2"/>
    <w:rsid w:val="00207ED9"/>
    <w:rsid w:val="002C6289"/>
    <w:rsid w:val="002D61F8"/>
    <w:rsid w:val="00382D07"/>
    <w:rsid w:val="00455C89"/>
    <w:rsid w:val="005170D9"/>
    <w:rsid w:val="005666B1"/>
    <w:rsid w:val="006C7F84"/>
    <w:rsid w:val="006D26A5"/>
    <w:rsid w:val="006D2F9F"/>
    <w:rsid w:val="006F7228"/>
    <w:rsid w:val="00701FBE"/>
    <w:rsid w:val="0070397F"/>
    <w:rsid w:val="008A2E9D"/>
    <w:rsid w:val="009B7BE2"/>
    <w:rsid w:val="009E3469"/>
    <w:rsid w:val="00A067B1"/>
    <w:rsid w:val="00A5778B"/>
    <w:rsid w:val="00A92DC4"/>
    <w:rsid w:val="00AE1ADD"/>
    <w:rsid w:val="00AE545F"/>
    <w:rsid w:val="00C63634"/>
    <w:rsid w:val="00CD4328"/>
    <w:rsid w:val="00D222D7"/>
    <w:rsid w:val="00D409B9"/>
    <w:rsid w:val="00E628B0"/>
    <w:rsid w:val="00EA227E"/>
    <w:rsid w:val="00EE68CF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36C2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E628B0"/>
    <w:pPr>
      <w:keepNext/>
      <w:numPr>
        <w:ilvl w:val="1"/>
        <w:numId w:val="6"/>
      </w:numPr>
      <w:spacing w:before="120" w:after="120" w:line="276" w:lineRule="auto"/>
      <w:ind w:left="0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628B0"/>
    <w:pPr>
      <w:keepNext/>
      <w:keepLines/>
      <w:numPr>
        <w:ilvl w:val="2"/>
        <w:numId w:val="6"/>
      </w:numPr>
      <w:spacing w:before="120" w:after="120"/>
      <w:ind w:left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E628B0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E628B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0D36C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6D26A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D26A5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A92DC4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A92DC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92DC4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92DC4"/>
    <w:pPr>
      <w:spacing w:after="100"/>
      <w:ind w:left="440"/>
    </w:pPr>
  </w:style>
  <w:style w:type="paragraph" w:styleId="Banghinhminhhoa">
    <w:name w:val="table of figures"/>
    <w:basedOn w:val="Binhthng"/>
    <w:next w:val="Binhthng"/>
    <w:uiPriority w:val="99"/>
    <w:unhideWhenUsed/>
    <w:rsid w:val="0070397F"/>
    <w:pPr>
      <w:spacing w:after="0"/>
    </w:pPr>
  </w:style>
  <w:style w:type="table" w:styleId="LiBang">
    <w:name w:val="Table Grid"/>
    <w:basedOn w:val="BangThngthng"/>
    <w:uiPriority w:val="39"/>
    <w:rsid w:val="0070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5">
    <w:name w:val="Grid Table 5 Dark Accent 5"/>
    <w:basedOn w:val="BangThngthng"/>
    <w:uiPriority w:val="50"/>
    <w:rsid w:val="00207ED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uongnguyen17/NguyenVanDuong-20173069-710808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7</cp:revision>
  <dcterms:created xsi:type="dcterms:W3CDTF">2021-10-18T07:56:00Z</dcterms:created>
  <dcterms:modified xsi:type="dcterms:W3CDTF">2021-12-26T16:18:00Z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