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242" w:rsidRDefault="00B53242" w:rsidP="00B53242">
      <w:pPr>
        <w:jc w:val="center"/>
        <w:rPr>
          <w:rFonts w:ascii="Times New Roman" w:hAnsi="Times New Roman" w:cs="Times New Roman"/>
          <w:b/>
          <w:sz w:val="28"/>
          <w:szCs w:val="28"/>
          <w:lang w:val="vi-VN"/>
        </w:rPr>
      </w:pPr>
      <w:r>
        <w:rPr>
          <w:rFonts w:ascii="Times New Roman" w:hAnsi="Times New Roman" w:cs="Times New Roman"/>
          <w:b/>
          <w:sz w:val="28"/>
          <w:szCs w:val="28"/>
          <w:lang w:val="vi-VN"/>
        </w:rPr>
        <w:t>CÔNG TY CỔ PHẦN CÔNG NGHỆ THẺ NACENCOMM</w:t>
      </w:r>
    </w:p>
    <w:p w:rsidR="00B53242" w:rsidRDefault="00B53242" w:rsidP="00B53242">
      <w:pPr>
        <w:jc w:val="center"/>
        <w:rPr>
          <w:rFonts w:ascii="Times New Roman" w:hAnsi="Times New Roman" w:cs="Times New Roman"/>
          <w:b/>
          <w:sz w:val="28"/>
          <w:szCs w:val="28"/>
          <w:lang w:val="vi-VN"/>
        </w:rPr>
      </w:pPr>
      <w:r>
        <w:rPr>
          <w:rFonts w:ascii="Times New Roman" w:hAnsi="Times New Roman" w:cs="Times New Roman"/>
          <w:b/>
          <w:sz w:val="28"/>
          <w:szCs w:val="28"/>
          <w:lang w:val="vi-VN"/>
        </w:rPr>
        <w:t>(NACENCOMM SCT)</w:t>
      </w:r>
    </w:p>
    <w:p w:rsidR="00B53242" w:rsidRDefault="00B53242" w:rsidP="00B53242">
      <w:pPr>
        <w:jc w:val="both"/>
        <w:rPr>
          <w:rFonts w:ascii="Times New Roman" w:hAnsi="Times New Roman" w:cs="Times New Roman"/>
          <w:b/>
          <w:sz w:val="28"/>
          <w:szCs w:val="28"/>
          <w:lang w:val="vi-VN"/>
        </w:rPr>
      </w:pPr>
    </w:p>
    <w:p w:rsidR="00B53242" w:rsidRDefault="00B53242" w:rsidP="00B53242">
      <w:pPr>
        <w:jc w:val="both"/>
        <w:rPr>
          <w:rFonts w:ascii="Times New Roman" w:hAnsi="Times New Roman" w:cs="Times New Roman"/>
          <w:b/>
          <w:sz w:val="28"/>
          <w:szCs w:val="28"/>
          <w:lang w:val="vi-VN"/>
        </w:rPr>
      </w:pPr>
    </w:p>
    <w:p w:rsidR="00B53242" w:rsidRDefault="00B53242" w:rsidP="00B53242">
      <w:pPr>
        <w:jc w:val="both"/>
        <w:rPr>
          <w:rFonts w:ascii="Times New Roman" w:hAnsi="Times New Roman" w:cs="Times New Roman"/>
          <w:b/>
          <w:sz w:val="28"/>
          <w:szCs w:val="28"/>
          <w:lang w:val="vi-VN"/>
        </w:rPr>
      </w:pPr>
    </w:p>
    <w:p w:rsidR="00B53242" w:rsidRDefault="00B53242" w:rsidP="00B53242">
      <w:pPr>
        <w:jc w:val="both"/>
        <w:rPr>
          <w:rFonts w:ascii="Times New Roman" w:hAnsi="Times New Roman" w:cs="Times New Roman"/>
          <w:b/>
          <w:sz w:val="28"/>
          <w:szCs w:val="28"/>
          <w:lang w:val="vi-VN"/>
        </w:rPr>
      </w:pPr>
    </w:p>
    <w:p w:rsidR="00B53242" w:rsidRPr="00B53242" w:rsidRDefault="00B53242" w:rsidP="00B53242">
      <w:pPr>
        <w:pStyle w:val="ListParagraph"/>
        <w:numPr>
          <w:ilvl w:val="0"/>
          <w:numId w:val="1"/>
        </w:numPr>
        <w:spacing w:line="360" w:lineRule="auto"/>
        <w:jc w:val="both"/>
        <w:rPr>
          <w:rFonts w:ascii="Times New Roman" w:hAnsi="Times New Roman" w:cs="Times New Roman"/>
          <w:b/>
          <w:sz w:val="28"/>
          <w:szCs w:val="28"/>
          <w:lang w:val="vi-VN"/>
        </w:rPr>
      </w:pPr>
      <w:r w:rsidRPr="00B53242">
        <w:rPr>
          <w:rFonts w:ascii="Times New Roman" w:hAnsi="Times New Roman" w:cs="Times New Roman"/>
          <w:b/>
          <w:sz w:val="28"/>
          <w:szCs w:val="28"/>
          <w:lang w:val="vi-VN"/>
        </w:rPr>
        <w:t>Tổng quan về công ty</w:t>
      </w:r>
    </w:p>
    <w:p w:rsidR="00B53242" w:rsidRPr="00B53242" w:rsidRDefault="00B53242" w:rsidP="00B53242">
      <w:pPr>
        <w:pStyle w:val="ListParagraph"/>
        <w:spacing w:line="360" w:lineRule="auto"/>
        <w:ind w:left="1080"/>
        <w:jc w:val="both"/>
        <w:rPr>
          <w:rFonts w:ascii="Times New Roman" w:hAnsi="Times New Roman" w:cs="Times New Roman"/>
          <w:sz w:val="28"/>
          <w:szCs w:val="28"/>
          <w:lang w:val="vi-VN"/>
        </w:rPr>
      </w:pPr>
      <w:r w:rsidRPr="00B53242">
        <w:rPr>
          <w:rFonts w:ascii="Times New Roman" w:hAnsi="Times New Roman" w:cs="Times New Roman"/>
          <w:color w:val="4472C4" w:themeColor="accent1"/>
          <w:sz w:val="28"/>
          <w:szCs w:val="28"/>
          <w:lang w:val="vi-VN"/>
        </w:rPr>
        <w:t>Tên giao dịch</w:t>
      </w:r>
      <w:r w:rsidRPr="00B53242">
        <w:rPr>
          <w:rFonts w:ascii="Times New Roman" w:hAnsi="Times New Roman" w:cs="Times New Roman"/>
          <w:sz w:val="28"/>
          <w:szCs w:val="28"/>
          <w:lang w:val="vi-VN"/>
        </w:rPr>
        <w:t xml:space="preserve">: </w:t>
      </w:r>
      <w:r w:rsidR="00F43E42">
        <w:rPr>
          <w:rFonts w:ascii="Times New Roman" w:hAnsi="Times New Roman" w:cs="Times New Roman"/>
          <w:sz w:val="28"/>
          <w:szCs w:val="28"/>
          <w:lang w:val="vi-VN"/>
        </w:rPr>
        <w:t xml:space="preserve">      </w:t>
      </w:r>
      <w:r w:rsidR="00973EB5">
        <w:rPr>
          <w:rFonts w:ascii="Times New Roman" w:hAnsi="Times New Roman" w:cs="Times New Roman"/>
          <w:sz w:val="28"/>
          <w:szCs w:val="28"/>
          <w:lang w:val="vi-VN"/>
        </w:rPr>
        <w:t xml:space="preserve">  </w:t>
      </w:r>
      <w:r w:rsidRPr="00B53242">
        <w:rPr>
          <w:rFonts w:ascii="Times New Roman" w:hAnsi="Times New Roman" w:cs="Times New Roman"/>
          <w:sz w:val="28"/>
          <w:szCs w:val="28"/>
          <w:lang w:val="vi-VN"/>
        </w:rPr>
        <w:t>Nacencomm – Smartcard technology joint stock company</w:t>
      </w:r>
    </w:p>
    <w:p w:rsidR="00B53242" w:rsidRPr="00B53242" w:rsidRDefault="00B53242" w:rsidP="00B53242">
      <w:pPr>
        <w:pStyle w:val="ListParagraph"/>
        <w:spacing w:line="360" w:lineRule="auto"/>
        <w:ind w:left="1080"/>
        <w:jc w:val="both"/>
        <w:rPr>
          <w:rFonts w:ascii="Times New Roman" w:hAnsi="Times New Roman" w:cs="Times New Roman"/>
          <w:sz w:val="28"/>
          <w:szCs w:val="28"/>
          <w:lang w:val="vi-VN"/>
        </w:rPr>
      </w:pPr>
      <w:r w:rsidRPr="00B53242">
        <w:rPr>
          <w:rFonts w:ascii="Times New Roman" w:hAnsi="Times New Roman" w:cs="Times New Roman"/>
          <w:color w:val="4472C4" w:themeColor="accent1"/>
          <w:sz w:val="28"/>
          <w:szCs w:val="28"/>
          <w:lang w:val="vi-VN"/>
        </w:rPr>
        <w:t xml:space="preserve">Tên viết tắt: </w:t>
      </w:r>
      <w:r w:rsidR="00F43E42">
        <w:rPr>
          <w:rFonts w:ascii="Times New Roman" w:hAnsi="Times New Roman" w:cs="Times New Roman"/>
          <w:color w:val="4472C4" w:themeColor="accent1"/>
          <w:sz w:val="28"/>
          <w:szCs w:val="28"/>
          <w:lang w:val="vi-VN"/>
        </w:rPr>
        <w:t xml:space="preserve">               </w:t>
      </w:r>
      <w:r w:rsidRPr="00B53242">
        <w:rPr>
          <w:rFonts w:ascii="Times New Roman" w:hAnsi="Times New Roman" w:cs="Times New Roman"/>
          <w:sz w:val="28"/>
          <w:szCs w:val="28"/>
          <w:lang w:val="vi-VN"/>
        </w:rPr>
        <w:t>NACENCOMM.,JSC</w:t>
      </w:r>
    </w:p>
    <w:p w:rsidR="009C47AB" w:rsidRPr="009C47AB" w:rsidRDefault="00B53242" w:rsidP="00B53242">
      <w:pPr>
        <w:pStyle w:val="ListParagraph"/>
        <w:spacing w:line="360" w:lineRule="auto"/>
        <w:ind w:left="1080"/>
        <w:jc w:val="both"/>
        <w:rPr>
          <w:rFonts w:ascii="Times New Roman" w:hAnsi="Times New Roman" w:cs="Times New Roman"/>
          <w:color w:val="000000" w:themeColor="text1"/>
          <w:sz w:val="28"/>
          <w:szCs w:val="28"/>
          <w:lang w:val="vi-VN"/>
        </w:rPr>
      </w:pPr>
      <w:r w:rsidRPr="00B53242">
        <w:rPr>
          <w:rFonts w:ascii="Times New Roman" w:hAnsi="Times New Roman" w:cs="Times New Roman"/>
          <w:color w:val="4472C4" w:themeColor="accent1"/>
          <w:sz w:val="28"/>
          <w:szCs w:val="28"/>
          <w:lang w:val="vi-VN"/>
        </w:rPr>
        <w:t xml:space="preserve">Địa chỉ trụ sở chính: </w:t>
      </w:r>
      <w:r w:rsidR="00F43E42">
        <w:rPr>
          <w:rFonts w:ascii="Times New Roman" w:hAnsi="Times New Roman" w:cs="Times New Roman"/>
          <w:color w:val="4472C4" w:themeColor="accent1"/>
          <w:sz w:val="28"/>
          <w:szCs w:val="28"/>
          <w:lang w:val="vi-VN"/>
        </w:rPr>
        <w:t xml:space="preserve"> </w:t>
      </w:r>
      <w:r w:rsidR="009C47AB" w:rsidRPr="009C47AB">
        <w:rPr>
          <w:rFonts w:ascii="Times New Roman" w:hAnsi="Times New Roman" w:cs="Times New Roman"/>
          <w:color w:val="000000" w:themeColor="text1"/>
          <w:sz w:val="28"/>
          <w:szCs w:val="28"/>
          <w:lang w:val="vi-VN"/>
        </w:rPr>
        <w:t>Số 2 Lê Văn Thiêm, Thanh Xuân Trung, Thanh Xuân , Hà Nội</w:t>
      </w:r>
    </w:p>
    <w:p w:rsidR="00B53242" w:rsidRPr="00B53242" w:rsidRDefault="00B53242" w:rsidP="00B53242">
      <w:pPr>
        <w:pStyle w:val="ListParagraph"/>
        <w:spacing w:line="360" w:lineRule="auto"/>
        <w:ind w:left="1080"/>
        <w:jc w:val="both"/>
        <w:rPr>
          <w:rFonts w:ascii="Times New Roman" w:hAnsi="Times New Roman" w:cs="Times New Roman"/>
          <w:sz w:val="28"/>
          <w:szCs w:val="28"/>
          <w:lang w:val="vi-VN"/>
        </w:rPr>
      </w:pPr>
      <w:r w:rsidRPr="00B53242">
        <w:rPr>
          <w:rFonts w:ascii="Times New Roman" w:hAnsi="Times New Roman" w:cs="Times New Roman"/>
          <w:color w:val="4472C4" w:themeColor="accent1"/>
          <w:sz w:val="28"/>
          <w:szCs w:val="28"/>
          <w:lang w:val="vi-VN"/>
        </w:rPr>
        <w:t xml:space="preserve">Điện thoại: </w:t>
      </w:r>
      <w:r w:rsidR="00F43E42">
        <w:rPr>
          <w:rFonts w:ascii="Times New Roman" w:hAnsi="Times New Roman" w:cs="Times New Roman"/>
          <w:color w:val="4472C4" w:themeColor="accent1"/>
          <w:sz w:val="28"/>
          <w:szCs w:val="28"/>
          <w:lang w:val="vi-VN"/>
        </w:rPr>
        <w:t xml:space="preserve">                 </w:t>
      </w:r>
      <w:r w:rsidRPr="00B53242">
        <w:rPr>
          <w:rFonts w:ascii="Times New Roman" w:hAnsi="Times New Roman" w:cs="Times New Roman"/>
          <w:sz w:val="28"/>
          <w:szCs w:val="28"/>
          <w:lang w:val="vi-VN"/>
        </w:rPr>
        <w:t>(84-24) 3576 5146</w:t>
      </w:r>
    </w:p>
    <w:p w:rsidR="00B53242" w:rsidRDefault="00B53242" w:rsidP="00B53242">
      <w:pPr>
        <w:pStyle w:val="NormalWeb"/>
        <w:spacing w:line="360" w:lineRule="auto"/>
        <w:jc w:val="both"/>
        <w:rPr>
          <w:rStyle w:val="lrzxr"/>
          <w:color w:val="373737"/>
          <w:sz w:val="28"/>
          <w:szCs w:val="28"/>
        </w:rPr>
      </w:pPr>
      <w:r w:rsidRPr="00B53242">
        <w:rPr>
          <w:rStyle w:val="Strong"/>
          <w:b w:val="0"/>
          <w:color w:val="4472C4" w:themeColor="accent1"/>
          <w:sz w:val="28"/>
          <w:szCs w:val="28"/>
        </w:rPr>
        <w:t xml:space="preserve">                Website:</w:t>
      </w:r>
      <w:r w:rsidR="00F43E42">
        <w:rPr>
          <w:rStyle w:val="Strong"/>
          <w:b w:val="0"/>
          <w:color w:val="4472C4" w:themeColor="accent1"/>
          <w:sz w:val="28"/>
          <w:szCs w:val="28"/>
        </w:rPr>
        <w:t xml:space="preserve">                     </w:t>
      </w:r>
      <w:r w:rsidRPr="00B53242">
        <w:rPr>
          <w:rStyle w:val="apple-converted-space"/>
          <w:b/>
          <w:bCs/>
          <w:color w:val="4472C4" w:themeColor="accent1"/>
          <w:sz w:val="28"/>
          <w:szCs w:val="28"/>
        </w:rPr>
        <w:t> </w:t>
      </w:r>
      <w:hyperlink r:id="rId7" w:history="1">
        <w:r w:rsidRPr="00B53242">
          <w:rPr>
            <w:rStyle w:val="Hyperlink"/>
            <w:color w:val="1B468F"/>
            <w:sz w:val="28"/>
            <w:szCs w:val="28"/>
          </w:rPr>
          <w:t>http://www.c</w:t>
        </w:r>
        <w:r w:rsidRPr="00B53242">
          <w:rPr>
            <w:rStyle w:val="Hyperlink"/>
            <w:color w:val="1B468F"/>
            <w:sz w:val="28"/>
            <w:szCs w:val="28"/>
          </w:rPr>
          <w:t>a</w:t>
        </w:r>
        <w:r w:rsidRPr="00B53242">
          <w:rPr>
            <w:rStyle w:val="Hyperlink"/>
            <w:color w:val="1B468F"/>
            <w:sz w:val="28"/>
            <w:szCs w:val="28"/>
          </w:rPr>
          <w:t>vn.vn/</w:t>
        </w:r>
      </w:hyperlink>
    </w:p>
    <w:p w:rsidR="00D1470E" w:rsidRDefault="00D1470E" w:rsidP="00D1470E">
      <w:pPr>
        <w:pStyle w:val="NormalWeb"/>
        <w:numPr>
          <w:ilvl w:val="0"/>
          <w:numId w:val="1"/>
        </w:numPr>
        <w:spacing w:line="360" w:lineRule="auto"/>
        <w:jc w:val="both"/>
        <w:rPr>
          <w:rStyle w:val="lrzxr"/>
          <w:b/>
          <w:color w:val="373737"/>
          <w:sz w:val="28"/>
          <w:szCs w:val="28"/>
        </w:rPr>
      </w:pPr>
      <w:r w:rsidRPr="00D1470E">
        <w:rPr>
          <w:rStyle w:val="lrzxr"/>
          <w:b/>
          <w:color w:val="373737"/>
          <w:sz w:val="28"/>
          <w:szCs w:val="28"/>
        </w:rPr>
        <w:t>L</w:t>
      </w:r>
      <w:r>
        <w:rPr>
          <w:rStyle w:val="lrzxr"/>
          <w:b/>
          <w:color w:val="373737"/>
          <w:sz w:val="28"/>
          <w:szCs w:val="28"/>
        </w:rPr>
        <w:t>ịch sử hình thành và phát triển</w:t>
      </w:r>
    </w:p>
    <w:tbl>
      <w:tblPr>
        <w:tblW w:w="10340" w:type="dxa"/>
        <w:tblLook w:val="04A0" w:firstRow="1" w:lastRow="0" w:firstColumn="1" w:lastColumn="0" w:noHBand="0" w:noVBand="1"/>
      </w:tblPr>
      <w:tblGrid>
        <w:gridCol w:w="1300"/>
        <w:gridCol w:w="9040"/>
      </w:tblGrid>
      <w:tr w:rsidR="00CA75AE" w:rsidRPr="00CA75AE" w:rsidTr="00CA75AE">
        <w:trPr>
          <w:trHeight w:val="10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b/>
                <w:bCs/>
                <w:color w:val="000000"/>
                <w:lang w:val="vi-VN"/>
              </w:rPr>
              <w:t>Năm</w:t>
            </w:r>
            <w:r w:rsidRPr="00CA75AE">
              <w:rPr>
                <w:rFonts w:ascii="Times New Roman" w:eastAsia="Times New Roman" w:hAnsi="Times New Roman" w:cs="Times New Roman"/>
                <w:color w:val="000000"/>
                <w:lang w:val="vi-VN"/>
              </w:rPr>
              <w:t xml:space="preserve"> </w:t>
            </w:r>
          </w:p>
        </w:tc>
        <w:tc>
          <w:tcPr>
            <w:tcW w:w="9040" w:type="dxa"/>
            <w:tcBorders>
              <w:top w:val="single" w:sz="4" w:space="0" w:color="auto"/>
              <w:left w:val="nil"/>
              <w:bottom w:val="single" w:sz="4" w:space="0" w:color="auto"/>
              <w:right w:val="single" w:sz="4" w:space="0" w:color="auto"/>
            </w:tcBorders>
            <w:shd w:val="clear" w:color="auto" w:fill="auto"/>
            <w:vAlign w:val="center"/>
            <w:hideMark/>
          </w:tcPr>
          <w:p w:rsidR="00CA75AE" w:rsidRPr="00CA75AE" w:rsidRDefault="00CA75AE" w:rsidP="00CA75AE">
            <w:pPr>
              <w:jc w:val="center"/>
              <w:rPr>
                <w:rFonts w:ascii="Times New Roman" w:eastAsia="Times New Roman" w:hAnsi="Times New Roman" w:cs="Times New Roman"/>
                <w:b/>
                <w:bCs/>
                <w:color w:val="000000"/>
                <w:sz w:val="28"/>
                <w:szCs w:val="28"/>
                <w:lang w:val="vi-VN"/>
              </w:rPr>
            </w:pPr>
            <w:r w:rsidRPr="00CA75AE">
              <w:rPr>
                <w:rFonts w:ascii="Times New Roman" w:eastAsia="Times New Roman" w:hAnsi="Times New Roman" w:cs="Times New Roman"/>
                <w:b/>
                <w:bCs/>
                <w:color w:val="000000"/>
                <w:sz w:val="28"/>
                <w:szCs w:val="28"/>
                <w:lang w:val="vi-VN"/>
              </w:rPr>
              <w:t>Quá trình phát triển</w:t>
            </w:r>
          </w:p>
        </w:tc>
      </w:tr>
      <w:tr w:rsidR="00CA75AE" w:rsidRPr="00CA75AE" w:rsidTr="00CA75AE">
        <w:trPr>
          <w:trHeight w:val="54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1996</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Thành lập Trung tâm Ứng dụng Công nghệ -Nacencomm - Bộ KHCN.</w:t>
            </w:r>
          </w:p>
        </w:tc>
      </w:tr>
      <w:tr w:rsidR="00CA75AE" w:rsidRPr="00CA75AE" w:rsidTr="00CA75AE">
        <w:trPr>
          <w:trHeight w:val="5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1999</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Đại diện cho SETEC( Phần Lan) về công nghệ thẻ thông minh PKI</w:t>
            </w:r>
          </w:p>
        </w:tc>
      </w:tr>
      <w:tr w:rsidR="00CA75AE" w:rsidRPr="00CA75AE" w:rsidTr="00CA75AE">
        <w:trPr>
          <w:trHeight w:val="76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2000</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Nghiên cứu hệ thống &amp; ứng dụng hạ tầng kỹ thuật khóa công khai (PKI) cho chữ ký số của Wiskey( Thụy Sỹ) cùng với Vitranet</w:t>
            </w:r>
          </w:p>
        </w:tc>
      </w:tr>
      <w:tr w:rsidR="00CA75AE" w:rsidRPr="00CA75AE" w:rsidTr="00CA75AE">
        <w:trPr>
          <w:trHeight w:val="7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2001</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Nghiên cứu các giải pháp PKI và thẻ thông minh / Token PKI trên môi trường MS CA và Open CA</w:t>
            </w:r>
          </w:p>
        </w:tc>
      </w:tr>
      <w:tr w:rsidR="00CA75AE" w:rsidRPr="00CA75AE" w:rsidTr="00CA75AE">
        <w:trPr>
          <w:trHeight w:val="114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2002</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Dự án nghiên cứu xây dựng thử nghiệm công nghệ chữ ký số( Hệ thống CA cho Bộ KHCN, Mua sắm công trên Internet eProcurement, thí điểm Hải quan điện tử)</w:t>
            </w:r>
          </w:p>
        </w:tc>
      </w:tr>
      <w:tr w:rsidR="00CA75AE" w:rsidRPr="00CA75AE" w:rsidTr="00CA75AE">
        <w:trPr>
          <w:trHeight w:val="11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2003</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Hệ thống lẻ Ngân hàng Công thương sử dụng công nghệ Proton Word( Bỉ). Cung cấp giải pháp chữ ký số cho dự án" Hỗ trợ chương trình cải cách hành chính tại Bộ NN &amp;PT Nông thôn".</w:t>
            </w:r>
          </w:p>
        </w:tc>
      </w:tr>
      <w:tr w:rsidR="00CA75AE" w:rsidRPr="00CA75AE" w:rsidTr="00CA75AE">
        <w:trPr>
          <w:trHeight w:val="10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lastRenderedPageBreak/>
              <w:t>2004</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Hệ thống lẻ Ngân hàng Công thương sử dụng công nghệ Proton Word( Bỉ). Cung cấp giải pháp chữ ký số cho dự án" Hỗ trợ chương trình cải cách hành chính tại Bộ NN &amp;PT Nông thôn".</w:t>
            </w:r>
          </w:p>
        </w:tc>
      </w:tr>
      <w:tr w:rsidR="00CA75AE" w:rsidRPr="00CA75AE" w:rsidTr="00CA75AE">
        <w:trPr>
          <w:trHeight w:val="11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2005</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Hệ thống CA Bộ Công Thương (eMOT; ELVIS; eCoSys; Dịch vụ công mức 4, cấp giấy xác nhận khai báo hóa chất trực tuyến). Dây chuyền sản xuất thẻ thông minh cho Elinco - Bộ Quốc Phòng (Muhlbauer (Đức). </w:t>
            </w:r>
          </w:p>
        </w:tc>
      </w:tr>
      <w:tr w:rsidR="00CA75AE" w:rsidRPr="00CA75AE" w:rsidTr="00CA75AE">
        <w:trPr>
          <w:trHeight w:val="64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 </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Đại diện cho nCipher (Anh) về phần cứng bảo mật HSM.)</w:t>
            </w:r>
          </w:p>
        </w:tc>
      </w:tr>
      <w:tr w:rsidR="00CA75AE" w:rsidRPr="00CA75AE" w:rsidTr="00CA75AE">
        <w:trPr>
          <w:trHeight w:val="11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2006</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Triển khai hệ thống CA tại Kho bạc Nhà nước. Đối tác của ST Microelectronics (Thụy Sỹ), Gemalto (Hà Lan), Ingenico (Pháp), Sony Felica (Nhật)… chuyên về Smartcard, POS.</w:t>
            </w:r>
          </w:p>
        </w:tc>
      </w:tr>
      <w:tr w:rsidR="00CA75AE" w:rsidRPr="00CA75AE" w:rsidTr="00CA75AE">
        <w:trPr>
          <w:trHeight w:val="116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2007</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Cổ phần hóa theo quyết định của Bộ KHCN.  Triển khai hệ thống chứng thực chữ ký số và hỗ trợ tích hợp chữ ký số vào ứng dụng Sở Thông tin Truyền thông TP HCM.</w:t>
            </w:r>
          </w:p>
        </w:tc>
      </w:tr>
      <w:tr w:rsidR="00CA75AE" w:rsidRPr="00CA75AE" w:rsidTr="00CA75AE">
        <w:trPr>
          <w:trHeight w:val="76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2008</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Hệ thống thẻ thông minh Advanced Card cho Ngân hàng Việt Á sử dụng công nghệ thẻ DUET của BGS. Dự án CMTND của Bộ Công an.</w:t>
            </w:r>
          </w:p>
        </w:tc>
      </w:tr>
      <w:tr w:rsidR="00CA75AE" w:rsidRPr="00CA75AE" w:rsidTr="00CA75AE">
        <w:trPr>
          <w:trHeight w:val="114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2009</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 xml:space="preserve">Thành lập Công Ty Cổ phần Công Nghệ Thẻ NACENCOMM SCT. </w:t>
            </w:r>
            <w:r w:rsidRPr="00CA75AE">
              <w:rPr>
                <w:rFonts w:ascii="Times New Roman" w:eastAsia="Times New Roman" w:hAnsi="Times New Roman" w:cs="Times New Roman"/>
                <w:color w:val="000000"/>
                <w:sz w:val="28"/>
                <w:szCs w:val="28"/>
                <w:lang w:val="vi-VN"/>
              </w:rPr>
              <w:br/>
              <w:t>Xây dựng hệ thống thẻ thanh toán Qcard cho Bán lẻ, Vé, Phí, Khuyến mại và Internet.</w:t>
            </w:r>
          </w:p>
        </w:tc>
      </w:tr>
      <w:tr w:rsidR="00CA75AE" w:rsidRPr="00CA75AE" w:rsidTr="00CA75AE">
        <w:trPr>
          <w:trHeight w:val="266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2010</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 xml:space="preserve">Trở thành thành viên Tổng Công Ty Điện Tử Hà Nội - HANEL. </w:t>
            </w:r>
            <w:r w:rsidRPr="00CA75AE">
              <w:rPr>
                <w:rFonts w:ascii="Times New Roman" w:eastAsia="Times New Roman" w:hAnsi="Times New Roman" w:cs="Times New Roman"/>
                <w:color w:val="000000"/>
                <w:sz w:val="28"/>
                <w:szCs w:val="28"/>
                <w:lang w:val="vi-VN"/>
              </w:rPr>
              <w:br/>
              <w:t xml:space="preserve">Đơn vị thứ 2 được Bộ thông Tin và Truyền Thông cấp phép cung cấp dịch vụ chứng thực chữ ký số công cộng CA2. </w:t>
            </w:r>
            <w:r w:rsidRPr="00CA75AE">
              <w:rPr>
                <w:rFonts w:ascii="Times New Roman" w:eastAsia="Times New Roman" w:hAnsi="Times New Roman" w:cs="Times New Roman"/>
                <w:color w:val="000000"/>
                <w:sz w:val="28"/>
                <w:szCs w:val="28"/>
                <w:lang w:val="vi-VN"/>
              </w:rPr>
              <w:br/>
            </w:r>
            <w:r w:rsidRPr="00CA75AE">
              <w:rPr>
                <w:rFonts w:ascii="Times New Roman" w:eastAsia="Times New Roman" w:hAnsi="Times New Roman" w:cs="Times New Roman"/>
                <w:color w:val="000000"/>
                <w:sz w:val="28"/>
                <w:szCs w:val="28"/>
                <w:lang w:val="vi-VN"/>
              </w:rPr>
              <w:br/>
              <w:t>Cung cấp chứng thư số cho doanh nghiệp tham gia khai thuế qua mạng trên toàn quốc, dự án: “Xây dựng mạng kinh doanh điện tử cho doanh nghiệp” - Bộ Công Thương.</w:t>
            </w:r>
          </w:p>
        </w:tc>
      </w:tr>
      <w:tr w:rsidR="00CA75AE" w:rsidRPr="00CA75AE" w:rsidTr="00CA75AE">
        <w:trPr>
          <w:trHeight w:val="13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2011</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 xml:space="preserve">Xây dựng hệ thống mạng lưới cung cấp dịch vụ chứng thư số CA2 trên toàn quốc. </w:t>
            </w:r>
            <w:r w:rsidRPr="00CA75AE">
              <w:rPr>
                <w:rFonts w:ascii="Times New Roman" w:eastAsia="Times New Roman" w:hAnsi="Times New Roman" w:cs="Times New Roman"/>
                <w:color w:val="000000"/>
                <w:sz w:val="28"/>
                <w:szCs w:val="28"/>
                <w:lang w:val="vi-VN"/>
              </w:rPr>
              <w:br/>
            </w:r>
            <w:r w:rsidRPr="00CA75AE">
              <w:rPr>
                <w:rFonts w:ascii="Times New Roman" w:eastAsia="Times New Roman" w:hAnsi="Times New Roman" w:cs="Times New Roman"/>
                <w:color w:val="000000"/>
                <w:sz w:val="28"/>
                <w:szCs w:val="28"/>
                <w:lang w:val="vi-VN"/>
              </w:rPr>
              <w:br/>
              <w:t>Xây dựng Dự án Qticket, Phần mềm Hóa Đơn Tự In CA2 ứng dụng chữ ký số, Phần mềm Hóa Đơn Điện Tử CA2.</w:t>
            </w:r>
          </w:p>
        </w:tc>
      </w:tr>
      <w:tr w:rsidR="00CA75AE" w:rsidRPr="00CA75AE" w:rsidTr="00CA75AE">
        <w:trPr>
          <w:trHeight w:val="76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2012</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Xây dựng Trung tâm chứng thực số công cộng Lao CA tại Lào Các dự án khác tại Lào: Công viên phần mềm, Lao Army ID.</w:t>
            </w:r>
          </w:p>
        </w:tc>
      </w:tr>
      <w:tr w:rsidR="00CA75AE" w:rsidRPr="00CA75AE" w:rsidTr="00CA75AE">
        <w:trPr>
          <w:trHeight w:val="20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lastRenderedPageBreak/>
              <w:t>2013</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 xml:space="preserve">Triển khai Hệ thống thu tiền viện phí tại BV Việt Đức &amp; nghiên cứu mở rộng Qsmarthealth. </w:t>
            </w:r>
            <w:r w:rsidRPr="00CA75AE">
              <w:rPr>
                <w:rFonts w:ascii="Times New Roman" w:eastAsia="Times New Roman" w:hAnsi="Times New Roman" w:cs="Times New Roman"/>
                <w:color w:val="000000"/>
                <w:sz w:val="28"/>
                <w:szCs w:val="28"/>
                <w:lang w:val="vi-VN"/>
              </w:rPr>
              <w:br/>
            </w:r>
            <w:r w:rsidRPr="00CA75AE">
              <w:rPr>
                <w:rFonts w:ascii="Times New Roman" w:eastAsia="Times New Roman" w:hAnsi="Times New Roman" w:cs="Times New Roman"/>
                <w:color w:val="000000"/>
                <w:sz w:val="28"/>
                <w:szCs w:val="28"/>
                <w:lang w:val="vi-VN"/>
              </w:rPr>
              <w:br/>
              <w:t>Đầu tư xây dựng hệ thống vé xe bus Qticket (cùng với HANEL và Transerco).</w:t>
            </w:r>
          </w:p>
        </w:tc>
      </w:tr>
      <w:tr w:rsidR="00CA75AE" w:rsidRPr="00CA75AE" w:rsidTr="00CA75AE">
        <w:trPr>
          <w:trHeight w:val="76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2014</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Tham gia công ty cổ phần vé giao thông công cộng Hà Nội - Transticket JSC để triển khai hệ thống thẻ vé điện tử cho GTCC Hà Nội</w:t>
            </w:r>
          </w:p>
        </w:tc>
      </w:tr>
      <w:tr w:rsidR="00CA75AE" w:rsidRPr="00CA75AE" w:rsidTr="00CA75AE">
        <w:trPr>
          <w:trHeight w:val="10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2015</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Triển khai thử nghiệm hệ thống thẻ vé điện tử trên xe khách cho xí nghiệp vận tải Hoàng Long.</w:t>
            </w:r>
          </w:p>
        </w:tc>
      </w:tr>
      <w:tr w:rsidR="00CA75AE" w:rsidRPr="00CA75AE" w:rsidTr="00CA75AE">
        <w:trPr>
          <w:trHeight w:val="178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2016</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 xml:space="preserve">Hợp tác với Gemalto thực hiện dự án VCCS NAPAS. </w:t>
            </w:r>
            <w:r w:rsidRPr="00CA75AE">
              <w:rPr>
                <w:rFonts w:ascii="Times New Roman" w:eastAsia="Times New Roman" w:hAnsi="Times New Roman" w:cs="Times New Roman"/>
                <w:color w:val="000000"/>
                <w:sz w:val="28"/>
                <w:szCs w:val="28"/>
                <w:lang w:val="vi-VN"/>
              </w:rPr>
              <w:br/>
            </w:r>
            <w:r w:rsidRPr="00CA75AE">
              <w:rPr>
                <w:rFonts w:ascii="Times New Roman" w:eastAsia="Times New Roman" w:hAnsi="Times New Roman" w:cs="Times New Roman"/>
                <w:color w:val="000000"/>
                <w:sz w:val="28"/>
                <w:szCs w:val="28"/>
                <w:lang w:val="vi-VN"/>
              </w:rPr>
              <w:br/>
              <w:t xml:space="preserve">Xây dựng và triển khai dự án RFID cho Tổng cục Hải quan sân bay Nội Bài. </w:t>
            </w:r>
            <w:r w:rsidRPr="00CA75AE">
              <w:rPr>
                <w:rFonts w:ascii="Times New Roman" w:eastAsia="Times New Roman" w:hAnsi="Times New Roman" w:cs="Times New Roman"/>
                <w:color w:val="000000"/>
                <w:sz w:val="28"/>
                <w:szCs w:val="28"/>
                <w:lang w:val="vi-VN"/>
              </w:rPr>
              <w:br/>
            </w:r>
            <w:r w:rsidRPr="00CA75AE">
              <w:rPr>
                <w:rFonts w:ascii="Times New Roman" w:eastAsia="Times New Roman" w:hAnsi="Times New Roman" w:cs="Times New Roman"/>
                <w:color w:val="000000"/>
                <w:sz w:val="28"/>
                <w:szCs w:val="28"/>
                <w:lang w:val="vi-VN"/>
              </w:rPr>
              <w:br/>
              <w:t>Xây dựng hệ thống thẻ tích điểm &amp; ứng dụng KOINT.</w:t>
            </w:r>
          </w:p>
        </w:tc>
      </w:tr>
      <w:tr w:rsidR="00CA75AE" w:rsidRPr="00CA75AE" w:rsidTr="00CA75AE">
        <w:trPr>
          <w:trHeight w:val="8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2017</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Xây dựng và lắp đặt hệ thống RFID - Phát hiện hành lý nghi vẫn Tại Sân Bay Quốc Tế Đà Nẵng cho Tổng Cục Hải Quan</w:t>
            </w:r>
          </w:p>
        </w:tc>
      </w:tr>
      <w:tr w:rsidR="00CA75AE" w:rsidRPr="00CA75AE" w:rsidTr="00CA75AE">
        <w:trPr>
          <w:trHeight w:val="25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2018</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Xây dựng và triển khai dự án Passenger - Nền tảng kết nối du lịch.</w:t>
            </w:r>
            <w:r w:rsidRPr="00CA75AE">
              <w:rPr>
                <w:rFonts w:ascii="Times New Roman" w:eastAsia="Times New Roman" w:hAnsi="Times New Roman" w:cs="Times New Roman"/>
                <w:color w:val="000000"/>
                <w:sz w:val="28"/>
                <w:szCs w:val="28"/>
                <w:lang w:val="vi-VN"/>
              </w:rPr>
              <w:br/>
              <w:t>‍</w:t>
            </w:r>
            <w:r w:rsidRPr="00CA75AE">
              <w:rPr>
                <w:rFonts w:ascii="Times New Roman" w:eastAsia="Times New Roman" w:hAnsi="Times New Roman" w:cs="Times New Roman"/>
                <w:color w:val="000000"/>
                <w:sz w:val="28"/>
                <w:szCs w:val="28"/>
                <w:lang w:val="vi-VN"/>
              </w:rPr>
              <w:br/>
              <w:t xml:space="preserve">Xây dựng và hoàn thiện hệ thống hành chính điện tử cho Chi Cục Thuế Quận 12. </w:t>
            </w:r>
            <w:r w:rsidRPr="00CA75AE">
              <w:rPr>
                <w:rFonts w:ascii="Times New Roman" w:eastAsia="Times New Roman" w:hAnsi="Times New Roman" w:cs="Times New Roman"/>
                <w:color w:val="000000"/>
                <w:sz w:val="28"/>
                <w:szCs w:val="28"/>
                <w:lang w:val="vi-VN"/>
              </w:rPr>
              <w:br/>
              <w:t>‍</w:t>
            </w:r>
            <w:r w:rsidRPr="00CA75AE">
              <w:rPr>
                <w:rFonts w:ascii="Times New Roman" w:eastAsia="Times New Roman" w:hAnsi="Times New Roman" w:cs="Times New Roman"/>
                <w:color w:val="000000"/>
                <w:sz w:val="28"/>
                <w:szCs w:val="28"/>
                <w:lang w:val="vi-VN"/>
              </w:rPr>
              <w:br/>
              <w:t>Nâng cấp và triển khai dịch vụ Hóa Đơn Điện Tử CA2-EInvoice trên toàn quốc</w:t>
            </w:r>
          </w:p>
        </w:tc>
      </w:tr>
      <w:tr w:rsidR="00CA75AE" w:rsidRPr="00CA75AE" w:rsidTr="00CA75AE">
        <w:trPr>
          <w:trHeight w:val="104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2019</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Cơ bản hoàn thành áp dụng hóa đơn điện tử tại các thành phố lớn.</w:t>
            </w:r>
          </w:p>
        </w:tc>
      </w:tr>
      <w:tr w:rsidR="00CA75AE" w:rsidRPr="00CA75AE" w:rsidTr="00CA75AE">
        <w:trPr>
          <w:trHeight w:val="8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CA75AE" w:rsidRPr="00CA75AE" w:rsidRDefault="00CA75AE" w:rsidP="00CA75AE">
            <w:pPr>
              <w:jc w:val="center"/>
              <w:rPr>
                <w:rFonts w:ascii="Times New Roman" w:eastAsia="Times New Roman" w:hAnsi="Times New Roman" w:cs="Times New Roman"/>
                <w:color w:val="000000"/>
                <w:lang w:val="vi-VN"/>
              </w:rPr>
            </w:pPr>
            <w:r w:rsidRPr="00CA75AE">
              <w:rPr>
                <w:rFonts w:ascii="Times New Roman" w:eastAsia="Times New Roman" w:hAnsi="Times New Roman" w:cs="Times New Roman"/>
                <w:color w:val="000000"/>
                <w:lang w:val="vi-VN"/>
              </w:rPr>
              <w:t>2020</w:t>
            </w:r>
          </w:p>
        </w:tc>
        <w:tc>
          <w:tcPr>
            <w:tcW w:w="9040" w:type="dxa"/>
            <w:tcBorders>
              <w:top w:val="nil"/>
              <w:left w:val="nil"/>
              <w:bottom w:val="single" w:sz="4" w:space="0" w:color="auto"/>
              <w:right w:val="single" w:sz="4" w:space="0" w:color="auto"/>
            </w:tcBorders>
            <w:shd w:val="clear" w:color="auto" w:fill="auto"/>
            <w:vAlign w:val="center"/>
            <w:hideMark/>
          </w:tcPr>
          <w:p w:rsidR="00CA75AE" w:rsidRPr="00CA75AE" w:rsidRDefault="00CA75AE" w:rsidP="00CA75AE">
            <w:pPr>
              <w:rPr>
                <w:rFonts w:ascii="Times New Roman" w:eastAsia="Times New Roman" w:hAnsi="Times New Roman" w:cs="Times New Roman"/>
                <w:color w:val="000000"/>
                <w:sz w:val="28"/>
                <w:szCs w:val="28"/>
                <w:lang w:val="vi-VN"/>
              </w:rPr>
            </w:pPr>
            <w:r w:rsidRPr="00CA75AE">
              <w:rPr>
                <w:rFonts w:ascii="Times New Roman" w:eastAsia="Times New Roman" w:hAnsi="Times New Roman" w:cs="Times New Roman"/>
                <w:color w:val="000000"/>
                <w:sz w:val="28"/>
                <w:szCs w:val="28"/>
                <w:lang w:val="vi-VN"/>
              </w:rPr>
              <w:t>Dự kiến ra mắt sản phẩm chữ kí số không cần USB Token: Mobile Signing</w:t>
            </w:r>
          </w:p>
        </w:tc>
      </w:tr>
    </w:tbl>
    <w:p w:rsidR="009C13FA" w:rsidRDefault="0079094A" w:rsidP="0079094A">
      <w:pPr>
        <w:pStyle w:val="NormalWeb"/>
        <w:numPr>
          <w:ilvl w:val="0"/>
          <w:numId w:val="1"/>
        </w:numPr>
        <w:spacing w:line="360" w:lineRule="auto"/>
        <w:jc w:val="both"/>
        <w:rPr>
          <w:rStyle w:val="lrzxr"/>
          <w:b/>
          <w:color w:val="373737"/>
          <w:sz w:val="28"/>
          <w:szCs w:val="28"/>
        </w:rPr>
      </w:pPr>
      <w:r>
        <w:rPr>
          <w:rStyle w:val="lrzxr"/>
          <w:b/>
          <w:color w:val="373737"/>
          <w:sz w:val="28"/>
          <w:szCs w:val="28"/>
        </w:rPr>
        <w:t>Các sản phẩm của công ty</w:t>
      </w:r>
    </w:p>
    <w:p w:rsidR="0079094A" w:rsidRDefault="00027959" w:rsidP="00027959">
      <w:pPr>
        <w:pStyle w:val="NormalWeb"/>
        <w:numPr>
          <w:ilvl w:val="0"/>
          <w:numId w:val="2"/>
        </w:numPr>
        <w:spacing w:line="360" w:lineRule="auto"/>
        <w:jc w:val="both"/>
        <w:rPr>
          <w:rStyle w:val="lrzxr"/>
          <w:b/>
          <w:color w:val="373737"/>
          <w:sz w:val="28"/>
          <w:szCs w:val="28"/>
        </w:rPr>
      </w:pPr>
      <w:r>
        <w:rPr>
          <w:rStyle w:val="lrzxr"/>
          <w:b/>
          <w:color w:val="373737"/>
          <w:sz w:val="28"/>
          <w:szCs w:val="28"/>
        </w:rPr>
        <w:t>Chữ kí số CA2</w:t>
      </w:r>
    </w:p>
    <w:p w:rsidR="00027959" w:rsidRDefault="00027959" w:rsidP="00027959">
      <w:pPr>
        <w:pStyle w:val="NormalWeb"/>
        <w:numPr>
          <w:ilvl w:val="0"/>
          <w:numId w:val="2"/>
        </w:numPr>
        <w:spacing w:line="360" w:lineRule="auto"/>
        <w:jc w:val="both"/>
        <w:rPr>
          <w:rStyle w:val="lrzxr"/>
          <w:b/>
          <w:color w:val="373737"/>
          <w:sz w:val="28"/>
          <w:szCs w:val="28"/>
        </w:rPr>
      </w:pPr>
      <w:r>
        <w:rPr>
          <w:rStyle w:val="lrzxr"/>
          <w:b/>
          <w:color w:val="373737"/>
          <w:sz w:val="28"/>
          <w:szCs w:val="28"/>
        </w:rPr>
        <w:t>Hóa đơn điện tử CA2- einvoice</w:t>
      </w:r>
    </w:p>
    <w:p w:rsidR="00027959" w:rsidRDefault="00027959" w:rsidP="00027959">
      <w:pPr>
        <w:pStyle w:val="NormalWeb"/>
        <w:numPr>
          <w:ilvl w:val="0"/>
          <w:numId w:val="2"/>
        </w:numPr>
        <w:spacing w:line="360" w:lineRule="auto"/>
        <w:jc w:val="both"/>
        <w:rPr>
          <w:rStyle w:val="lrzxr"/>
          <w:b/>
          <w:color w:val="373737"/>
          <w:sz w:val="28"/>
          <w:szCs w:val="28"/>
        </w:rPr>
      </w:pPr>
      <w:r>
        <w:rPr>
          <w:rStyle w:val="lrzxr"/>
          <w:b/>
          <w:color w:val="373737"/>
          <w:sz w:val="28"/>
          <w:szCs w:val="28"/>
        </w:rPr>
        <w:t xml:space="preserve">Giải pháp thẻ thông </w:t>
      </w:r>
      <w:r w:rsidR="00A071C7">
        <w:rPr>
          <w:rStyle w:val="lrzxr"/>
          <w:b/>
          <w:color w:val="373737"/>
          <w:sz w:val="28"/>
          <w:szCs w:val="28"/>
        </w:rPr>
        <w:t>minh</w:t>
      </w:r>
    </w:p>
    <w:p w:rsidR="00A071C7" w:rsidRDefault="00A071C7" w:rsidP="00027959">
      <w:pPr>
        <w:pStyle w:val="NormalWeb"/>
        <w:numPr>
          <w:ilvl w:val="0"/>
          <w:numId w:val="2"/>
        </w:numPr>
        <w:spacing w:line="360" w:lineRule="auto"/>
        <w:jc w:val="both"/>
        <w:rPr>
          <w:rStyle w:val="lrzxr"/>
          <w:b/>
          <w:color w:val="373737"/>
          <w:sz w:val="28"/>
          <w:szCs w:val="28"/>
        </w:rPr>
      </w:pPr>
      <w:r>
        <w:rPr>
          <w:rStyle w:val="lrzxr"/>
          <w:b/>
          <w:color w:val="373737"/>
          <w:sz w:val="28"/>
          <w:szCs w:val="28"/>
        </w:rPr>
        <w:t>DV – Kê khai CO-</w:t>
      </w:r>
      <w:r w:rsidR="009D1A51">
        <w:rPr>
          <w:rStyle w:val="lrzxr"/>
          <w:b/>
          <w:color w:val="373737"/>
          <w:sz w:val="28"/>
          <w:szCs w:val="28"/>
        </w:rPr>
        <w:t>VAN</w:t>
      </w:r>
    </w:p>
    <w:p w:rsidR="009D1A51" w:rsidRPr="009D1A51" w:rsidRDefault="009D1A51" w:rsidP="00027959">
      <w:pPr>
        <w:pStyle w:val="NormalWeb"/>
        <w:numPr>
          <w:ilvl w:val="0"/>
          <w:numId w:val="2"/>
        </w:numPr>
        <w:spacing w:line="360" w:lineRule="auto"/>
        <w:jc w:val="both"/>
        <w:rPr>
          <w:rStyle w:val="lrzxr"/>
          <w:color w:val="373737"/>
          <w:sz w:val="28"/>
          <w:szCs w:val="28"/>
        </w:rPr>
      </w:pPr>
      <w:r>
        <w:rPr>
          <w:rStyle w:val="lrzxr"/>
          <w:b/>
          <w:color w:val="373737"/>
          <w:sz w:val="28"/>
          <w:szCs w:val="28"/>
        </w:rPr>
        <w:lastRenderedPageBreak/>
        <w:t xml:space="preserve">EBH: </w:t>
      </w:r>
      <w:r w:rsidRPr="009D1A51">
        <w:rPr>
          <w:rStyle w:val="lrzxr"/>
          <w:color w:val="373737"/>
          <w:sz w:val="28"/>
          <w:szCs w:val="28"/>
        </w:rPr>
        <w:t>Phần mềm do công ty phát triển công nghệ Thái Sơn, và công ty hỗ trợ bán chéo: phần mềm kê khai bảo hiểm xã hội điện tử</w:t>
      </w:r>
    </w:p>
    <w:p w:rsidR="00D1470E" w:rsidRPr="00D1470E" w:rsidRDefault="00D1470E" w:rsidP="00D1470E">
      <w:pPr>
        <w:pStyle w:val="NormalWeb"/>
        <w:spacing w:line="360" w:lineRule="auto"/>
        <w:ind w:left="1080"/>
        <w:jc w:val="both"/>
        <w:rPr>
          <w:rStyle w:val="lrzxr"/>
          <w:color w:val="373737"/>
          <w:sz w:val="28"/>
          <w:szCs w:val="28"/>
        </w:rPr>
      </w:pPr>
    </w:p>
    <w:p w:rsidR="002B1128" w:rsidRDefault="009D1A51" w:rsidP="009D1A51">
      <w:pPr>
        <w:pStyle w:val="NormalWeb"/>
        <w:numPr>
          <w:ilvl w:val="0"/>
          <w:numId w:val="2"/>
        </w:numPr>
        <w:spacing w:line="360" w:lineRule="auto"/>
        <w:jc w:val="both"/>
        <w:rPr>
          <w:color w:val="373737"/>
          <w:sz w:val="28"/>
          <w:szCs w:val="28"/>
        </w:rPr>
      </w:pPr>
      <w:r w:rsidRPr="003A64FE">
        <w:rPr>
          <w:b/>
          <w:color w:val="373737"/>
          <w:sz w:val="28"/>
          <w:szCs w:val="28"/>
        </w:rPr>
        <w:t>Mobile Sign</w:t>
      </w:r>
      <w:r w:rsidR="003A64FE">
        <w:rPr>
          <w:color w:val="373737"/>
          <w:sz w:val="28"/>
          <w:szCs w:val="28"/>
        </w:rPr>
        <w:t xml:space="preserve">: </w:t>
      </w:r>
      <w:r>
        <w:rPr>
          <w:color w:val="373737"/>
          <w:sz w:val="28"/>
          <w:szCs w:val="28"/>
        </w:rPr>
        <w:t xml:space="preserve">Chữ kí số không cần USB – Giải pháp mới cho doanh </w:t>
      </w:r>
      <w:r w:rsidR="003A64FE">
        <w:rPr>
          <w:color w:val="373737"/>
          <w:sz w:val="28"/>
          <w:szCs w:val="28"/>
        </w:rPr>
        <w:t>nghiệp.</w:t>
      </w:r>
    </w:p>
    <w:p w:rsidR="003A64FE" w:rsidRDefault="003A64FE" w:rsidP="003A64FE">
      <w:pPr>
        <w:pStyle w:val="ListParagraph"/>
        <w:rPr>
          <w:color w:val="373737"/>
          <w:sz w:val="28"/>
          <w:szCs w:val="28"/>
        </w:rPr>
      </w:pPr>
    </w:p>
    <w:p w:rsidR="003A64FE" w:rsidRPr="006674EB" w:rsidRDefault="003A64FE" w:rsidP="003A64FE">
      <w:pPr>
        <w:pStyle w:val="NormalWeb"/>
        <w:spacing w:line="360" w:lineRule="auto"/>
        <w:ind w:left="720"/>
        <w:jc w:val="both"/>
        <w:rPr>
          <w:b/>
          <w:color w:val="373737"/>
          <w:sz w:val="28"/>
          <w:szCs w:val="28"/>
        </w:rPr>
      </w:pPr>
      <w:r w:rsidRPr="006674EB">
        <w:rPr>
          <w:b/>
          <w:color w:val="373737"/>
          <w:sz w:val="28"/>
          <w:szCs w:val="28"/>
        </w:rPr>
        <w:t>IV Ứng dụng:</w:t>
      </w:r>
    </w:p>
    <w:p w:rsidR="003A64FE" w:rsidRDefault="003A64FE" w:rsidP="003A64FE">
      <w:pPr>
        <w:pStyle w:val="NormalWeb"/>
        <w:spacing w:line="360" w:lineRule="auto"/>
        <w:ind w:left="720"/>
        <w:jc w:val="both"/>
        <w:rPr>
          <w:color w:val="373737"/>
          <w:sz w:val="28"/>
          <w:szCs w:val="28"/>
        </w:rPr>
      </w:pPr>
      <w:r w:rsidRPr="006674EB">
        <w:rPr>
          <w:b/>
          <w:color w:val="373737"/>
          <w:sz w:val="28"/>
          <w:szCs w:val="28"/>
          <w:u w:val="single"/>
        </w:rPr>
        <w:t>Chữ kí số:</w:t>
      </w:r>
      <w:r>
        <w:rPr>
          <w:color w:val="373737"/>
          <w:sz w:val="28"/>
          <w:szCs w:val="28"/>
        </w:rPr>
        <w:t xml:space="preserve"> Có thể dùng thay cho tất cả các trường hợp giao dịch thương mại điện tử trong môi trường số.</w:t>
      </w:r>
    </w:p>
    <w:p w:rsidR="003A64FE" w:rsidRDefault="003A64FE" w:rsidP="003A64FE">
      <w:pPr>
        <w:pStyle w:val="NormalWeb"/>
        <w:spacing w:line="360" w:lineRule="auto"/>
        <w:ind w:left="720"/>
        <w:jc w:val="both"/>
        <w:rPr>
          <w:color w:val="373737"/>
          <w:sz w:val="28"/>
          <w:szCs w:val="28"/>
        </w:rPr>
      </w:pPr>
      <w:r>
        <w:rPr>
          <w:color w:val="373737"/>
          <w:sz w:val="28"/>
          <w:szCs w:val="28"/>
        </w:rPr>
        <w:t>Sử dụng trong:</w:t>
      </w:r>
      <w:r w:rsidR="003A516B">
        <w:rPr>
          <w:color w:val="373737"/>
          <w:sz w:val="28"/>
          <w:szCs w:val="28"/>
        </w:rPr>
        <w:t xml:space="preserve">- </w:t>
      </w:r>
      <w:r>
        <w:rPr>
          <w:color w:val="373737"/>
          <w:sz w:val="28"/>
          <w:szCs w:val="28"/>
        </w:rPr>
        <w:t xml:space="preserve"> Giao dịch điện tử, ký vào email các đối </w:t>
      </w:r>
      <w:r w:rsidR="003A516B">
        <w:rPr>
          <w:color w:val="373737"/>
          <w:sz w:val="28"/>
          <w:szCs w:val="28"/>
        </w:rPr>
        <w:t>tác, khách hàng</w:t>
      </w:r>
    </w:p>
    <w:p w:rsidR="003A516B" w:rsidRDefault="003A516B" w:rsidP="003A516B">
      <w:pPr>
        <w:pStyle w:val="NormalWeb"/>
        <w:tabs>
          <w:tab w:val="left" w:pos="2456"/>
        </w:tabs>
        <w:spacing w:line="360" w:lineRule="auto"/>
        <w:ind w:left="720"/>
        <w:jc w:val="both"/>
        <w:rPr>
          <w:color w:val="373737"/>
          <w:sz w:val="28"/>
          <w:szCs w:val="28"/>
        </w:rPr>
      </w:pPr>
      <w:r>
        <w:rPr>
          <w:color w:val="373737"/>
          <w:sz w:val="28"/>
          <w:szCs w:val="28"/>
        </w:rPr>
        <w:tab/>
        <w:t>-Đầu tư chứng khoán trực tuyến, mua bán hàng trực tuyến, thanh toán online, chuyển tiền trực tuyến( không bị mất cắp tiền như các tài khoản VISA, Master).</w:t>
      </w:r>
    </w:p>
    <w:p w:rsidR="003A516B" w:rsidRDefault="003A516B" w:rsidP="003A516B">
      <w:pPr>
        <w:pStyle w:val="NormalWeb"/>
        <w:tabs>
          <w:tab w:val="left" w:pos="2456"/>
        </w:tabs>
        <w:spacing w:line="360" w:lineRule="auto"/>
        <w:ind w:left="720"/>
        <w:jc w:val="both"/>
        <w:rPr>
          <w:color w:val="373737"/>
          <w:sz w:val="28"/>
          <w:szCs w:val="28"/>
        </w:rPr>
      </w:pPr>
      <w:r>
        <w:rPr>
          <w:color w:val="373737"/>
          <w:sz w:val="28"/>
          <w:szCs w:val="28"/>
        </w:rPr>
        <w:tab/>
        <w:t>-Khai nộp thuế trực tuyến, khai báo cơ quan hải quan, tiến hành thông qua trực tuyến.</w:t>
      </w:r>
    </w:p>
    <w:p w:rsidR="003A516B" w:rsidRDefault="003A516B" w:rsidP="003A516B">
      <w:pPr>
        <w:pStyle w:val="NormalWeb"/>
        <w:tabs>
          <w:tab w:val="left" w:pos="2456"/>
        </w:tabs>
        <w:spacing w:line="360" w:lineRule="auto"/>
        <w:ind w:left="720"/>
        <w:jc w:val="both"/>
        <w:rPr>
          <w:color w:val="373737"/>
          <w:sz w:val="28"/>
          <w:szCs w:val="28"/>
        </w:rPr>
      </w:pPr>
      <w:r>
        <w:rPr>
          <w:color w:val="373737"/>
          <w:sz w:val="28"/>
          <w:szCs w:val="28"/>
        </w:rPr>
        <w:tab/>
        <w:t>-Ứng dụng quản lí của doanh nghiệp với mức tin cậy, bảo mật và xác thực cao hơn.</w:t>
      </w:r>
    </w:p>
    <w:p w:rsidR="003A516B" w:rsidRDefault="003A516B" w:rsidP="003A516B">
      <w:pPr>
        <w:pStyle w:val="NormalWeb"/>
        <w:tabs>
          <w:tab w:val="left" w:pos="2456"/>
        </w:tabs>
        <w:spacing w:line="360" w:lineRule="auto"/>
        <w:ind w:left="720"/>
        <w:jc w:val="both"/>
        <w:rPr>
          <w:color w:val="373737"/>
          <w:sz w:val="28"/>
          <w:szCs w:val="28"/>
        </w:rPr>
      </w:pPr>
      <w:r w:rsidRPr="006674EB">
        <w:rPr>
          <w:b/>
          <w:color w:val="373737"/>
          <w:sz w:val="28"/>
          <w:szCs w:val="28"/>
          <w:u w:val="single"/>
        </w:rPr>
        <w:t>Hóa đơn điện tử CA2</w:t>
      </w:r>
      <w:r w:rsidR="00480ADE" w:rsidRPr="006674EB">
        <w:rPr>
          <w:b/>
          <w:color w:val="373737"/>
          <w:sz w:val="28"/>
          <w:szCs w:val="28"/>
          <w:u w:val="single"/>
        </w:rPr>
        <w:t>:</w:t>
      </w:r>
      <w:r w:rsidR="00480ADE">
        <w:rPr>
          <w:color w:val="373737"/>
          <w:sz w:val="28"/>
          <w:szCs w:val="28"/>
        </w:rPr>
        <w:t xml:space="preserve"> Hỗ trợ doanh nghiệp trong khởi </w:t>
      </w:r>
      <w:r w:rsidR="006674EB">
        <w:rPr>
          <w:color w:val="373737"/>
          <w:sz w:val="28"/>
          <w:szCs w:val="28"/>
        </w:rPr>
        <w:t>tạo, xử lý và quản lý hóa đơn trong các giao dịch điện tử theo quy định của pháp luật.</w:t>
      </w:r>
    </w:p>
    <w:p w:rsidR="006674EB" w:rsidRDefault="006674EB" w:rsidP="003A516B">
      <w:pPr>
        <w:pStyle w:val="NormalWeb"/>
        <w:tabs>
          <w:tab w:val="left" w:pos="2456"/>
        </w:tabs>
        <w:spacing w:line="360" w:lineRule="auto"/>
        <w:ind w:left="720"/>
        <w:jc w:val="both"/>
        <w:rPr>
          <w:color w:val="373737"/>
          <w:sz w:val="28"/>
          <w:szCs w:val="28"/>
        </w:rPr>
      </w:pPr>
      <w:r>
        <w:rPr>
          <w:color w:val="373737"/>
          <w:sz w:val="28"/>
          <w:szCs w:val="28"/>
        </w:rPr>
        <w:t>Sử dụng trong:- Giúp doanh nghiệp chủ động trong việc quản lí hóa đơn, tự động hóa các quy trình nghiệp vụ từ bán hàng đến kế toán.</w:t>
      </w:r>
    </w:p>
    <w:p w:rsidR="006674EB" w:rsidRDefault="006674EB" w:rsidP="006674EB">
      <w:pPr>
        <w:pStyle w:val="NormalWeb"/>
        <w:tabs>
          <w:tab w:val="left" w:pos="2456"/>
        </w:tabs>
        <w:spacing w:line="360" w:lineRule="auto"/>
        <w:ind w:left="720"/>
        <w:jc w:val="both"/>
        <w:rPr>
          <w:color w:val="373737"/>
          <w:sz w:val="28"/>
          <w:szCs w:val="28"/>
        </w:rPr>
      </w:pPr>
      <w:r>
        <w:rPr>
          <w:color w:val="373737"/>
          <w:sz w:val="28"/>
          <w:szCs w:val="28"/>
        </w:rPr>
        <w:tab/>
        <w:t>-Đơn vị bán hàng, cung ứng dịch vụ có thể truy cập, truyền nhận dữ liệu với hệ thống quản lý tự động.</w:t>
      </w:r>
    </w:p>
    <w:p w:rsidR="006674EB" w:rsidRDefault="006674EB" w:rsidP="006674EB">
      <w:pPr>
        <w:pStyle w:val="NormalWeb"/>
        <w:tabs>
          <w:tab w:val="left" w:pos="2456"/>
        </w:tabs>
        <w:spacing w:line="360" w:lineRule="auto"/>
        <w:ind w:left="720"/>
        <w:jc w:val="both"/>
        <w:rPr>
          <w:color w:val="373737"/>
          <w:sz w:val="28"/>
          <w:szCs w:val="28"/>
        </w:rPr>
      </w:pPr>
      <w:r w:rsidRPr="004870DC">
        <w:rPr>
          <w:b/>
          <w:color w:val="373737"/>
          <w:sz w:val="28"/>
          <w:szCs w:val="28"/>
          <w:u w:val="single"/>
        </w:rPr>
        <w:lastRenderedPageBreak/>
        <w:t>Giải pháp thẻ thông minh:</w:t>
      </w:r>
      <w:r w:rsidR="004870DC" w:rsidRPr="004870DC">
        <w:rPr>
          <w:b/>
          <w:color w:val="373737"/>
          <w:sz w:val="28"/>
          <w:szCs w:val="28"/>
          <w:u w:val="single"/>
        </w:rPr>
        <w:t>-</w:t>
      </w:r>
      <w:r w:rsidR="004870DC">
        <w:rPr>
          <w:color w:val="373737"/>
          <w:sz w:val="28"/>
          <w:szCs w:val="28"/>
        </w:rPr>
        <w:t>Giải pháp thẻ cho giao thông thông minh( Nền tảng cho hệ thống giao thông thông minh, thẻ vé xe điện tử)</w:t>
      </w:r>
    </w:p>
    <w:p w:rsidR="004870DC" w:rsidRDefault="004870DC" w:rsidP="004870DC">
      <w:pPr>
        <w:pStyle w:val="NormalWeb"/>
        <w:tabs>
          <w:tab w:val="left" w:pos="3846"/>
        </w:tabs>
        <w:spacing w:line="360" w:lineRule="auto"/>
        <w:ind w:left="720"/>
        <w:jc w:val="both"/>
        <w:rPr>
          <w:color w:val="373737"/>
          <w:sz w:val="28"/>
          <w:szCs w:val="28"/>
        </w:rPr>
      </w:pPr>
      <w:r>
        <w:rPr>
          <w:color w:val="373737"/>
          <w:sz w:val="28"/>
          <w:szCs w:val="28"/>
        </w:rPr>
        <w:tab/>
        <w:t>-Giải pháp thẻ cho y tế(Nền tảng hạ tầng y tế thông minh, gia tăng tiện ích, kết nối và quản lý với thẻ y tế điện tử)</w:t>
      </w:r>
    </w:p>
    <w:p w:rsidR="004870DC" w:rsidRDefault="004870DC" w:rsidP="004870DC">
      <w:pPr>
        <w:pStyle w:val="NormalWeb"/>
        <w:tabs>
          <w:tab w:val="left" w:pos="3846"/>
        </w:tabs>
        <w:spacing w:line="360" w:lineRule="auto"/>
        <w:ind w:left="720"/>
        <w:jc w:val="both"/>
        <w:rPr>
          <w:color w:val="373737"/>
          <w:sz w:val="28"/>
          <w:szCs w:val="28"/>
        </w:rPr>
      </w:pPr>
      <w:r>
        <w:rPr>
          <w:color w:val="373737"/>
          <w:sz w:val="28"/>
          <w:szCs w:val="28"/>
        </w:rPr>
        <w:tab/>
        <w:t>-Retail-Giải pháp thẻ cho bán lẻ(Nền tảng thanh toán và kết nối dành cho SME,thẻ loyalty smart card).</w:t>
      </w:r>
    </w:p>
    <w:p w:rsidR="004870DC" w:rsidRDefault="004870DC" w:rsidP="004870DC">
      <w:pPr>
        <w:pStyle w:val="NormalWeb"/>
        <w:tabs>
          <w:tab w:val="left" w:pos="3846"/>
        </w:tabs>
        <w:spacing w:line="360" w:lineRule="auto"/>
        <w:ind w:left="720"/>
        <w:jc w:val="both"/>
        <w:rPr>
          <w:color w:val="373737"/>
          <w:sz w:val="28"/>
          <w:szCs w:val="28"/>
        </w:rPr>
      </w:pPr>
      <w:r>
        <w:rPr>
          <w:color w:val="373737"/>
          <w:sz w:val="28"/>
          <w:szCs w:val="28"/>
        </w:rPr>
        <w:tab/>
        <w:t>-Giải pháp PKI( Định danh và xác thực trên nền tảng hạ tầng công khai).</w:t>
      </w:r>
    </w:p>
    <w:p w:rsidR="004870DC" w:rsidRDefault="004870DC" w:rsidP="004870DC">
      <w:pPr>
        <w:pStyle w:val="NormalWeb"/>
        <w:tabs>
          <w:tab w:val="left" w:pos="3846"/>
        </w:tabs>
        <w:spacing w:line="360" w:lineRule="auto"/>
        <w:ind w:left="720"/>
        <w:jc w:val="both"/>
        <w:rPr>
          <w:color w:val="373737"/>
          <w:sz w:val="28"/>
          <w:szCs w:val="28"/>
        </w:rPr>
      </w:pPr>
      <w:r>
        <w:rPr>
          <w:color w:val="373737"/>
          <w:sz w:val="28"/>
          <w:szCs w:val="28"/>
        </w:rPr>
        <w:tab/>
        <w:t>-Tourisim-Giải pháp thẻ du lịch thông minh(Nền tảng kết nối du lịch, tích hợp thẻ du lịch thông minh).</w:t>
      </w:r>
    </w:p>
    <w:p w:rsidR="004870DC" w:rsidRDefault="004870DC" w:rsidP="004870DC">
      <w:pPr>
        <w:pStyle w:val="NormalWeb"/>
        <w:tabs>
          <w:tab w:val="left" w:pos="3846"/>
        </w:tabs>
        <w:spacing w:line="360" w:lineRule="auto"/>
        <w:ind w:left="720"/>
        <w:jc w:val="both"/>
        <w:rPr>
          <w:color w:val="373737"/>
          <w:sz w:val="28"/>
          <w:szCs w:val="28"/>
        </w:rPr>
      </w:pPr>
      <w:r>
        <w:rPr>
          <w:color w:val="373737"/>
          <w:sz w:val="28"/>
          <w:szCs w:val="28"/>
        </w:rPr>
        <w:tab/>
        <w:t>-Giải pháp thẻ cho trường học( Hạ tầng thông minh dành cho trường học, kết nối và tăng cường tiện ích với thẻ thông minh)</w:t>
      </w:r>
    </w:p>
    <w:p w:rsidR="004870DC" w:rsidRDefault="004870DC" w:rsidP="004870DC">
      <w:pPr>
        <w:pStyle w:val="NormalWeb"/>
        <w:tabs>
          <w:tab w:val="left" w:pos="3846"/>
        </w:tabs>
        <w:spacing w:line="360" w:lineRule="auto"/>
        <w:ind w:left="720"/>
        <w:jc w:val="both"/>
        <w:rPr>
          <w:color w:val="373737"/>
          <w:sz w:val="28"/>
          <w:szCs w:val="28"/>
        </w:rPr>
      </w:pPr>
      <w:r>
        <w:rPr>
          <w:color w:val="373737"/>
          <w:sz w:val="28"/>
          <w:szCs w:val="28"/>
        </w:rPr>
        <w:tab/>
        <w:t>-RFID-Giải pháp RFID(Sử dụng công nghệ RFID tiên tiến nhằm nâng cao tính xác thực và quản lý trong nhiều lĩnh vực như sân bay, siêu thị, khu công nghiệp).</w:t>
      </w:r>
    </w:p>
    <w:p w:rsidR="007210A3" w:rsidRDefault="007210A3" w:rsidP="004870DC">
      <w:pPr>
        <w:pStyle w:val="NormalWeb"/>
        <w:tabs>
          <w:tab w:val="left" w:pos="3846"/>
        </w:tabs>
        <w:spacing w:line="360" w:lineRule="auto"/>
        <w:ind w:left="720"/>
        <w:jc w:val="both"/>
        <w:rPr>
          <w:color w:val="373737"/>
          <w:sz w:val="28"/>
          <w:szCs w:val="28"/>
        </w:rPr>
      </w:pPr>
      <w:r w:rsidRPr="00C450A3">
        <w:rPr>
          <w:b/>
          <w:color w:val="373737"/>
          <w:sz w:val="28"/>
          <w:szCs w:val="28"/>
          <w:u w:val="single"/>
        </w:rPr>
        <w:t>DV-Kê khai CO-VAN</w:t>
      </w:r>
      <w:r>
        <w:rPr>
          <w:color w:val="373737"/>
          <w:sz w:val="28"/>
          <w:szCs w:val="28"/>
        </w:rPr>
        <w:t xml:space="preserve">:phần mềm do CA2 phát </w:t>
      </w:r>
      <w:r w:rsidR="00C450A3">
        <w:rPr>
          <w:color w:val="373737"/>
          <w:sz w:val="28"/>
          <w:szCs w:val="28"/>
        </w:rPr>
        <w:t>triển theo đúng chuẩn mực của Hệ thống COMIS VCCI, đáp ứng đầy đủ các quy trình nghiệp vụ của hệ thống COMIS VCCI, hỗ trợ đầy đủ các chức năng khai báo đến hệ thống tiếp nhận tập trung, chuẩn thông điệp kết nối được cập nhật liên tục theo hệ thống.</w:t>
      </w:r>
    </w:p>
    <w:p w:rsidR="00C450A3" w:rsidRDefault="00C450A3" w:rsidP="004870DC">
      <w:pPr>
        <w:pStyle w:val="NormalWeb"/>
        <w:tabs>
          <w:tab w:val="left" w:pos="3846"/>
        </w:tabs>
        <w:spacing w:line="360" w:lineRule="auto"/>
        <w:ind w:left="720"/>
        <w:jc w:val="both"/>
        <w:rPr>
          <w:color w:val="373737"/>
          <w:sz w:val="28"/>
          <w:szCs w:val="28"/>
        </w:rPr>
      </w:pPr>
      <w:r>
        <w:rPr>
          <w:color w:val="373737"/>
          <w:sz w:val="28"/>
          <w:szCs w:val="28"/>
        </w:rPr>
        <w:t>EBH: -Khai bảo hiểm xã hội điện tử, công cụ giúp người sử dụng lao động thực hiện giao dịch hồ sơ BHXH điện tử với cơ quan BHXH thông qua nhà cung cấp dịch vụ giá trị gia tăng IVAN Thái Sơn.</w:t>
      </w:r>
    </w:p>
    <w:p w:rsidR="00C450A3" w:rsidRDefault="00C450A3" w:rsidP="00C450A3">
      <w:pPr>
        <w:pStyle w:val="NormalWeb"/>
        <w:tabs>
          <w:tab w:val="left" w:pos="3846"/>
        </w:tabs>
        <w:spacing w:line="360" w:lineRule="auto"/>
        <w:ind w:left="720" w:firstLine="720"/>
        <w:jc w:val="both"/>
        <w:rPr>
          <w:color w:val="373737"/>
          <w:sz w:val="28"/>
          <w:szCs w:val="28"/>
        </w:rPr>
      </w:pPr>
      <w:r>
        <w:rPr>
          <w:color w:val="373737"/>
          <w:sz w:val="28"/>
          <w:szCs w:val="28"/>
        </w:rPr>
        <w:lastRenderedPageBreak/>
        <w:t>-Hỗ trợ doanh nghiệp thực hiện đầy đủ và toàn diện các nghiệp vụ kê khai bảo hiểm xã hội theo đúng quy trình của cơ quan quản lí BHXH.</w:t>
      </w:r>
    </w:p>
    <w:p w:rsidR="00C450A3" w:rsidRDefault="00C450A3" w:rsidP="00C450A3">
      <w:pPr>
        <w:pStyle w:val="NormalWeb"/>
        <w:tabs>
          <w:tab w:val="left" w:pos="3846"/>
        </w:tabs>
        <w:spacing w:line="360" w:lineRule="auto"/>
        <w:ind w:left="720" w:firstLine="720"/>
        <w:jc w:val="both"/>
        <w:rPr>
          <w:color w:val="373737"/>
          <w:sz w:val="28"/>
          <w:szCs w:val="28"/>
        </w:rPr>
      </w:pPr>
      <w:r w:rsidRPr="00707FBB">
        <w:rPr>
          <w:b/>
          <w:color w:val="373737"/>
          <w:sz w:val="28"/>
          <w:szCs w:val="28"/>
          <w:u w:val="single"/>
        </w:rPr>
        <w:t>Mobile sign:</w:t>
      </w:r>
      <w:r>
        <w:rPr>
          <w:color w:val="373737"/>
          <w:sz w:val="28"/>
          <w:szCs w:val="28"/>
        </w:rPr>
        <w:t xml:space="preserve"> Sản phẩm </w:t>
      </w:r>
      <w:r w:rsidR="00707FBB">
        <w:rPr>
          <w:color w:val="373737"/>
          <w:sz w:val="28"/>
          <w:szCs w:val="28"/>
        </w:rPr>
        <w:t>mới, ra mắt vào ngày 01/04/2020. Giải pháp chữ kí số tiên phong tại Việt Nam sử dụng thiết bị di động-Mobile phone, để thay thế cho hình thức ký số trên USB Token (Giải pháp ký số từ xa)</w:t>
      </w:r>
    </w:p>
    <w:p w:rsidR="00707FBB" w:rsidRDefault="00707FBB" w:rsidP="00C450A3">
      <w:pPr>
        <w:pStyle w:val="NormalWeb"/>
        <w:tabs>
          <w:tab w:val="left" w:pos="3846"/>
        </w:tabs>
        <w:spacing w:line="360" w:lineRule="auto"/>
        <w:ind w:left="720" w:firstLine="720"/>
        <w:jc w:val="both"/>
        <w:rPr>
          <w:color w:val="373737"/>
          <w:sz w:val="28"/>
          <w:szCs w:val="28"/>
        </w:rPr>
      </w:pPr>
      <w:r>
        <w:rPr>
          <w:color w:val="373737"/>
          <w:sz w:val="28"/>
          <w:szCs w:val="28"/>
        </w:rPr>
        <w:t>Sử dụng cho:- Hoá đơn điện tử</w:t>
      </w:r>
    </w:p>
    <w:p w:rsidR="00707FBB" w:rsidRDefault="00707FBB" w:rsidP="00707FBB">
      <w:pPr>
        <w:pStyle w:val="NormalWeb"/>
        <w:tabs>
          <w:tab w:val="left" w:pos="3049"/>
        </w:tabs>
        <w:spacing w:line="360" w:lineRule="auto"/>
        <w:ind w:left="720" w:firstLine="720"/>
        <w:jc w:val="both"/>
        <w:rPr>
          <w:color w:val="373737"/>
          <w:sz w:val="28"/>
          <w:szCs w:val="28"/>
        </w:rPr>
      </w:pPr>
      <w:r>
        <w:rPr>
          <w:color w:val="373737"/>
          <w:sz w:val="28"/>
          <w:szCs w:val="28"/>
        </w:rPr>
        <w:tab/>
        <w:t>-Kê khai thuế</w:t>
      </w:r>
    </w:p>
    <w:p w:rsidR="00C450A3" w:rsidRDefault="00707FBB" w:rsidP="00707FBB">
      <w:pPr>
        <w:pStyle w:val="NormalWeb"/>
        <w:tabs>
          <w:tab w:val="left" w:pos="3049"/>
        </w:tabs>
        <w:spacing w:line="360" w:lineRule="auto"/>
        <w:ind w:left="720"/>
        <w:jc w:val="both"/>
        <w:rPr>
          <w:color w:val="373737"/>
          <w:sz w:val="28"/>
          <w:szCs w:val="28"/>
        </w:rPr>
      </w:pPr>
      <w:r>
        <w:rPr>
          <w:color w:val="373737"/>
          <w:sz w:val="28"/>
          <w:szCs w:val="28"/>
        </w:rPr>
        <w:tab/>
        <w:t>-Kê khai Hải quan</w:t>
      </w:r>
    </w:p>
    <w:p w:rsidR="00707FBB" w:rsidRDefault="00707FBB" w:rsidP="00707FBB">
      <w:pPr>
        <w:pStyle w:val="NormalWeb"/>
        <w:tabs>
          <w:tab w:val="left" w:pos="3049"/>
        </w:tabs>
        <w:spacing w:line="360" w:lineRule="auto"/>
        <w:ind w:left="720"/>
        <w:jc w:val="both"/>
        <w:rPr>
          <w:color w:val="373737"/>
          <w:sz w:val="28"/>
          <w:szCs w:val="28"/>
        </w:rPr>
      </w:pPr>
      <w:r>
        <w:rPr>
          <w:color w:val="373737"/>
          <w:sz w:val="28"/>
          <w:szCs w:val="28"/>
        </w:rPr>
        <w:tab/>
        <w:t>-Kê khai CO/VAN</w:t>
      </w:r>
    </w:p>
    <w:p w:rsidR="00707FBB" w:rsidRDefault="00707FBB" w:rsidP="00707FBB">
      <w:pPr>
        <w:pStyle w:val="NormalWeb"/>
        <w:tabs>
          <w:tab w:val="left" w:pos="3049"/>
        </w:tabs>
        <w:spacing w:line="360" w:lineRule="auto"/>
        <w:ind w:left="720"/>
        <w:jc w:val="both"/>
        <w:rPr>
          <w:color w:val="373737"/>
          <w:sz w:val="28"/>
          <w:szCs w:val="28"/>
        </w:rPr>
      </w:pPr>
      <w:r>
        <w:rPr>
          <w:color w:val="373737"/>
          <w:sz w:val="28"/>
          <w:szCs w:val="28"/>
        </w:rPr>
        <w:tab/>
        <w:t>-Kê khai bảo hiểm</w:t>
      </w:r>
    </w:p>
    <w:p w:rsidR="00707FBB" w:rsidRDefault="00707FBB" w:rsidP="00707FBB">
      <w:pPr>
        <w:pStyle w:val="NormalWeb"/>
        <w:tabs>
          <w:tab w:val="left" w:pos="3049"/>
        </w:tabs>
        <w:spacing w:line="360" w:lineRule="auto"/>
        <w:ind w:left="720"/>
        <w:jc w:val="both"/>
        <w:rPr>
          <w:color w:val="373737"/>
          <w:sz w:val="28"/>
          <w:szCs w:val="28"/>
        </w:rPr>
      </w:pPr>
      <w:r>
        <w:rPr>
          <w:color w:val="373737"/>
          <w:sz w:val="28"/>
          <w:szCs w:val="28"/>
        </w:rPr>
        <w:tab/>
        <w:t>-Ký văn bản/hợp đông/chứng từ</w:t>
      </w:r>
    </w:p>
    <w:p w:rsidR="00707FBB" w:rsidRDefault="00707FBB" w:rsidP="00707FBB">
      <w:pPr>
        <w:pStyle w:val="NormalWeb"/>
        <w:tabs>
          <w:tab w:val="left" w:pos="3049"/>
        </w:tabs>
        <w:spacing w:line="360" w:lineRule="auto"/>
        <w:ind w:left="720"/>
        <w:jc w:val="both"/>
        <w:rPr>
          <w:color w:val="373737"/>
          <w:sz w:val="28"/>
          <w:szCs w:val="28"/>
        </w:rPr>
      </w:pPr>
      <w:r>
        <w:rPr>
          <w:color w:val="373737"/>
          <w:sz w:val="28"/>
          <w:szCs w:val="28"/>
        </w:rPr>
        <w:tab/>
        <w:t>-Ứng dụng 2FA để đăng nhập và xác thực cho nhiều hoạt động trên các ứng dụng điện tử.</w:t>
      </w:r>
    </w:p>
    <w:p w:rsidR="00707FBB" w:rsidRDefault="00707FBB" w:rsidP="00707FBB">
      <w:pPr>
        <w:pStyle w:val="NormalWeb"/>
        <w:tabs>
          <w:tab w:val="left" w:pos="3049"/>
        </w:tabs>
        <w:spacing w:line="360" w:lineRule="auto"/>
        <w:ind w:left="720"/>
        <w:jc w:val="both"/>
        <w:rPr>
          <w:color w:val="373737"/>
          <w:sz w:val="28"/>
          <w:szCs w:val="28"/>
        </w:rPr>
      </w:pPr>
      <w:r>
        <w:rPr>
          <w:color w:val="373737"/>
          <w:sz w:val="28"/>
          <w:szCs w:val="28"/>
        </w:rPr>
        <w:tab/>
        <w:t>-Ứng dụng dành cho Ngân hàng/Chứng khoán/Thương mại điện tử…</w:t>
      </w:r>
    </w:p>
    <w:p w:rsidR="004870DC" w:rsidRPr="00B11FB4" w:rsidRDefault="00DC5C3B" w:rsidP="004870DC">
      <w:pPr>
        <w:pStyle w:val="NormalWeb"/>
        <w:tabs>
          <w:tab w:val="left" w:pos="3846"/>
        </w:tabs>
        <w:spacing w:line="360" w:lineRule="auto"/>
        <w:ind w:left="720"/>
        <w:jc w:val="both"/>
        <w:rPr>
          <w:b/>
          <w:color w:val="373737"/>
          <w:sz w:val="28"/>
          <w:szCs w:val="28"/>
        </w:rPr>
      </w:pPr>
      <w:r w:rsidRPr="00B11FB4">
        <w:rPr>
          <w:b/>
          <w:color w:val="373737"/>
          <w:sz w:val="28"/>
          <w:szCs w:val="28"/>
        </w:rPr>
        <w:t>V</w:t>
      </w:r>
      <w:r w:rsidR="00B11FB4" w:rsidRPr="00B11FB4">
        <w:rPr>
          <w:b/>
          <w:color w:val="373737"/>
          <w:sz w:val="28"/>
          <w:szCs w:val="28"/>
        </w:rPr>
        <w:t>.</w:t>
      </w:r>
      <w:r w:rsidRPr="00B11FB4">
        <w:rPr>
          <w:b/>
          <w:color w:val="373737"/>
          <w:sz w:val="28"/>
          <w:szCs w:val="28"/>
        </w:rPr>
        <w:t xml:space="preserve"> Thị trường tiềm năng và các đối tượng hướng đến</w:t>
      </w:r>
    </w:p>
    <w:p w:rsidR="006674EB" w:rsidRDefault="00DC5C3B" w:rsidP="003A516B">
      <w:pPr>
        <w:pStyle w:val="NormalWeb"/>
        <w:tabs>
          <w:tab w:val="left" w:pos="2456"/>
        </w:tabs>
        <w:spacing w:line="360" w:lineRule="auto"/>
        <w:ind w:left="720"/>
        <w:jc w:val="both"/>
        <w:rPr>
          <w:color w:val="373737"/>
          <w:sz w:val="28"/>
          <w:szCs w:val="28"/>
        </w:rPr>
      </w:pPr>
      <w:r>
        <w:rPr>
          <w:color w:val="373737"/>
          <w:sz w:val="28"/>
          <w:szCs w:val="28"/>
        </w:rPr>
        <w:t>Đối tượng sử dụng: Doanh nghiệp , Cá nhân</w:t>
      </w:r>
    </w:p>
    <w:p w:rsidR="00DC5C3B" w:rsidRDefault="00DC5C3B" w:rsidP="003A516B">
      <w:pPr>
        <w:pStyle w:val="NormalWeb"/>
        <w:tabs>
          <w:tab w:val="left" w:pos="2456"/>
        </w:tabs>
        <w:spacing w:line="360" w:lineRule="auto"/>
        <w:ind w:left="720"/>
        <w:jc w:val="both"/>
        <w:rPr>
          <w:color w:val="373737"/>
          <w:sz w:val="28"/>
          <w:szCs w:val="28"/>
        </w:rPr>
      </w:pPr>
      <w:r>
        <w:rPr>
          <w:color w:val="373737"/>
          <w:sz w:val="28"/>
          <w:szCs w:val="28"/>
        </w:rPr>
        <w:t>Thị trường</w:t>
      </w:r>
      <w:r w:rsidR="00EE0861">
        <w:rPr>
          <w:color w:val="373737"/>
          <w:sz w:val="28"/>
          <w:szCs w:val="28"/>
        </w:rPr>
        <w:t xml:space="preserve"> rất tiềm năng</w:t>
      </w:r>
      <w:r>
        <w:rPr>
          <w:color w:val="373737"/>
          <w:sz w:val="28"/>
          <w:szCs w:val="28"/>
        </w:rPr>
        <w:t xml:space="preserve">:- Số lượng chứng thư số đang hoạt động của các doanh nghiệp cung cấp dịch vụ chứng </w:t>
      </w:r>
      <w:r w:rsidR="00EE0861">
        <w:rPr>
          <w:color w:val="373737"/>
          <w:sz w:val="28"/>
          <w:szCs w:val="28"/>
        </w:rPr>
        <w:t>thực chữ kí số công cộng liên tục tăng trưởng</w:t>
      </w:r>
    </w:p>
    <w:p w:rsidR="00EE0861" w:rsidRDefault="00EE0861" w:rsidP="00EE0861">
      <w:pPr>
        <w:pStyle w:val="NormalWeb"/>
        <w:tabs>
          <w:tab w:val="left" w:pos="1931"/>
        </w:tabs>
        <w:spacing w:line="360" w:lineRule="auto"/>
        <w:ind w:left="720"/>
        <w:jc w:val="both"/>
        <w:rPr>
          <w:color w:val="373737"/>
          <w:sz w:val="28"/>
          <w:szCs w:val="28"/>
        </w:rPr>
      </w:pPr>
      <w:r>
        <w:rPr>
          <w:color w:val="373737"/>
          <w:sz w:val="28"/>
          <w:szCs w:val="28"/>
        </w:rPr>
        <w:lastRenderedPageBreak/>
        <w:tab/>
        <w:t>-Có độ tin cậy cao đã triển khai tại nhiều quốc gia trên thế giới, là giải pháp triệt để các nguy cơ an ninh trong các giao dịch trực tuyến</w:t>
      </w:r>
    </w:p>
    <w:p w:rsidR="00EE0861" w:rsidRDefault="00EE0861" w:rsidP="00EE0861">
      <w:pPr>
        <w:pStyle w:val="NormalWeb"/>
        <w:tabs>
          <w:tab w:val="left" w:pos="1931"/>
        </w:tabs>
        <w:spacing w:line="360" w:lineRule="auto"/>
        <w:ind w:left="720"/>
        <w:jc w:val="both"/>
        <w:rPr>
          <w:color w:val="373737"/>
          <w:sz w:val="28"/>
          <w:szCs w:val="28"/>
        </w:rPr>
      </w:pPr>
      <w:r>
        <w:rPr>
          <w:color w:val="373737"/>
          <w:sz w:val="28"/>
          <w:szCs w:val="28"/>
        </w:rPr>
        <w:tab/>
        <w:t>-Không bó hẹp trong phạm vi quốc gia, dịch vụ chứng thực chữ kí số cho phép doanh nghiệp tiếp cận cơ hội kinh doanh tại bất kì đâu chữ kí số được công nhận</w:t>
      </w:r>
    </w:p>
    <w:p w:rsidR="00EE0861" w:rsidRDefault="00EE0861" w:rsidP="00EE0861">
      <w:pPr>
        <w:pStyle w:val="NormalWeb"/>
        <w:tabs>
          <w:tab w:val="left" w:pos="1931"/>
        </w:tabs>
        <w:spacing w:line="360" w:lineRule="auto"/>
        <w:ind w:left="720"/>
        <w:jc w:val="both"/>
        <w:rPr>
          <w:color w:val="373737"/>
          <w:sz w:val="28"/>
          <w:szCs w:val="28"/>
        </w:rPr>
      </w:pPr>
      <w:r>
        <w:rPr>
          <w:color w:val="373737"/>
          <w:sz w:val="28"/>
          <w:szCs w:val="28"/>
        </w:rPr>
        <w:t>Khó khăn: -Khó khăn về mặt kỹ thuật</w:t>
      </w:r>
    </w:p>
    <w:p w:rsidR="00EE0861" w:rsidRDefault="00EE0861" w:rsidP="00EE0861">
      <w:pPr>
        <w:pStyle w:val="NormalWeb"/>
        <w:tabs>
          <w:tab w:val="left" w:pos="1931"/>
        </w:tabs>
        <w:spacing w:line="360" w:lineRule="auto"/>
        <w:jc w:val="both"/>
        <w:rPr>
          <w:color w:val="373737"/>
          <w:sz w:val="28"/>
          <w:szCs w:val="28"/>
        </w:rPr>
      </w:pPr>
      <w:r>
        <w:rPr>
          <w:color w:val="373737"/>
          <w:sz w:val="28"/>
          <w:szCs w:val="28"/>
        </w:rPr>
        <w:tab/>
        <w:t>-Thói quen và kỹ năng của người sử dụng.</w:t>
      </w:r>
    </w:p>
    <w:p w:rsidR="00EE0861" w:rsidRDefault="00EE0861" w:rsidP="00EE0861">
      <w:pPr>
        <w:pStyle w:val="NormalWeb"/>
        <w:tabs>
          <w:tab w:val="left" w:pos="1931"/>
        </w:tabs>
        <w:spacing w:line="360" w:lineRule="auto"/>
        <w:jc w:val="both"/>
        <w:rPr>
          <w:color w:val="373737"/>
          <w:sz w:val="28"/>
          <w:szCs w:val="28"/>
        </w:rPr>
      </w:pPr>
      <w:r>
        <w:rPr>
          <w:color w:val="373737"/>
          <w:sz w:val="28"/>
          <w:szCs w:val="28"/>
        </w:rPr>
        <w:tab/>
        <w:t>-Nhiều doanh nghiệp, cá nhân chưa nắm bắt được sản phẩm, dịch vụ và cách sử dụng.</w:t>
      </w:r>
    </w:p>
    <w:p w:rsidR="00EE0861" w:rsidRDefault="006C5F8A" w:rsidP="006C5F8A">
      <w:pPr>
        <w:pStyle w:val="NormalWeb"/>
        <w:tabs>
          <w:tab w:val="left" w:pos="1931"/>
        </w:tabs>
        <w:spacing w:line="360" w:lineRule="auto"/>
        <w:jc w:val="both"/>
        <w:rPr>
          <w:color w:val="373737"/>
          <w:sz w:val="28"/>
          <w:szCs w:val="28"/>
        </w:rPr>
      </w:pPr>
      <w:r>
        <w:rPr>
          <w:color w:val="373737"/>
          <w:sz w:val="28"/>
          <w:szCs w:val="28"/>
        </w:rPr>
        <w:tab/>
        <w:t>-</w:t>
      </w:r>
      <w:r w:rsidR="00B11FB4">
        <w:rPr>
          <w:color w:val="373737"/>
          <w:sz w:val="28"/>
          <w:szCs w:val="28"/>
        </w:rPr>
        <w:t>Có nhiều đ</w:t>
      </w:r>
      <w:r>
        <w:rPr>
          <w:color w:val="373737"/>
          <w:sz w:val="28"/>
          <w:szCs w:val="28"/>
        </w:rPr>
        <w:t>ối thủ cạnh tranh</w:t>
      </w:r>
    </w:p>
    <w:p w:rsidR="006C5F8A" w:rsidRPr="00B11FB4" w:rsidRDefault="006C5F8A" w:rsidP="006C5F8A">
      <w:pPr>
        <w:pStyle w:val="NormalWeb"/>
        <w:tabs>
          <w:tab w:val="left" w:pos="1931"/>
        </w:tabs>
        <w:spacing w:line="360" w:lineRule="auto"/>
        <w:jc w:val="both"/>
        <w:rPr>
          <w:b/>
          <w:color w:val="373737"/>
          <w:sz w:val="28"/>
          <w:szCs w:val="28"/>
        </w:rPr>
      </w:pPr>
      <w:r w:rsidRPr="00B11FB4">
        <w:rPr>
          <w:b/>
          <w:color w:val="373737"/>
          <w:sz w:val="28"/>
          <w:szCs w:val="28"/>
        </w:rPr>
        <w:t>VI. Các đối thủ cạnh tranh</w:t>
      </w:r>
    </w:p>
    <w:p w:rsidR="006C5F8A" w:rsidRDefault="006C5F8A" w:rsidP="006C5F8A">
      <w:pPr>
        <w:pStyle w:val="NormalWeb"/>
        <w:tabs>
          <w:tab w:val="left" w:pos="1931"/>
        </w:tabs>
        <w:spacing w:line="360" w:lineRule="auto"/>
        <w:jc w:val="both"/>
        <w:rPr>
          <w:color w:val="373737"/>
          <w:sz w:val="28"/>
          <w:szCs w:val="28"/>
        </w:rPr>
      </w:pPr>
      <w:r>
        <w:rPr>
          <w:color w:val="373737"/>
          <w:sz w:val="28"/>
          <w:szCs w:val="28"/>
        </w:rPr>
        <w:t>VNPT-CA: Dịch vụ chứng thực chữ kí số công cộng của Tập đoàn Bưu chính Viễn thông Việt Nam</w:t>
      </w:r>
    </w:p>
    <w:p w:rsidR="006C5F8A" w:rsidRDefault="006C5F8A" w:rsidP="006C5F8A">
      <w:pPr>
        <w:pStyle w:val="NormalWeb"/>
        <w:tabs>
          <w:tab w:val="left" w:pos="1931"/>
        </w:tabs>
        <w:spacing w:line="360" w:lineRule="auto"/>
        <w:jc w:val="both"/>
        <w:rPr>
          <w:color w:val="373737"/>
          <w:sz w:val="28"/>
          <w:szCs w:val="28"/>
        </w:rPr>
      </w:pPr>
      <w:r>
        <w:rPr>
          <w:color w:val="373737"/>
          <w:sz w:val="28"/>
          <w:szCs w:val="28"/>
        </w:rPr>
        <w:t>BKAV CA:Tập đoàn công nghệ hoạt động trong các lĩnh vực an ninh mạng, phần mềm,chính phủ điện tử, nhà sản xuất các thiết bị điện tử thông minh và cung cấp dịch vụ Cloud Computing.</w:t>
      </w:r>
    </w:p>
    <w:p w:rsidR="006C5F8A" w:rsidRDefault="006C5F8A" w:rsidP="006C5F8A">
      <w:pPr>
        <w:pStyle w:val="NormalWeb"/>
        <w:tabs>
          <w:tab w:val="left" w:pos="1931"/>
        </w:tabs>
        <w:spacing w:line="360" w:lineRule="auto"/>
        <w:jc w:val="both"/>
        <w:rPr>
          <w:color w:val="373737"/>
          <w:sz w:val="28"/>
          <w:szCs w:val="28"/>
        </w:rPr>
      </w:pPr>
      <w:r>
        <w:rPr>
          <w:color w:val="373737"/>
          <w:sz w:val="28"/>
          <w:szCs w:val="28"/>
        </w:rPr>
        <w:t>VIETTEL CA:Dịch vụ chúng thực chữ kí số công cộng Viettel-CA của tập đoàn Viễn thông Quân đội</w:t>
      </w:r>
    </w:p>
    <w:p w:rsidR="006C5F8A" w:rsidRDefault="006C5F8A" w:rsidP="006C5F8A">
      <w:pPr>
        <w:pStyle w:val="NormalWeb"/>
        <w:tabs>
          <w:tab w:val="left" w:pos="1931"/>
        </w:tabs>
        <w:spacing w:line="360" w:lineRule="auto"/>
        <w:jc w:val="both"/>
        <w:rPr>
          <w:color w:val="373737"/>
          <w:sz w:val="28"/>
          <w:szCs w:val="28"/>
        </w:rPr>
      </w:pPr>
      <w:r>
        <w:rPr>
          <w:color w:val="373737"/>
          <w:sz w:val="28"/>
          <w:szCs w:val="28"/>
        </w:rPr>
        <w:t>FPT-CA; Trung tâm dịch vụ Điện tử FPT (do tập đoàn FPT)</w:t>
      </w:r>
    </w:p>
    <w:p w:rsidR="006C5F8A" w:rsidRDefault="006C5F8A" w:rsidP="006C5F8A">
      <w:pPr>
        <w:pStyle w:val="NormalWeb"/>
        <w:tabs>
          <w:tab w:val="left" w:pos="1931"/>
        </w:tabs>
        <w:spacing w:line="360" w:lineRule="auto"/>
        <w:jc w:val="both"/>
        <w:rPr>
          <w:color w:val="373737"/>
          <w:sz w:val="28"/>
          <w:szCs w:val="28"/>
        </w:rPr>
      </w:pPr>
      <w:r>
        <w:rPr>
          <w:color w:val="373737"/>
          <w:sz w:val="28"/>
          <w:szCs w:val="28"/>
        </w:rPr>
        <w:t>NEWTEL-CA:</w:t>
      </w:r>
    </w:p>
    <w:p w:rsidR="006C5F8A" w:rsidRDefault="006C5F8A" w:rsidP="006C5F8A">
      <w:pPr>
        <w:pStyle w:val="NormalWeb"/>
        <w:tabs>
          <w:tab w:val="left" w:pos="1931"/>
        </w:tabs>
        <w:spacing w:line="360" w:lineRule="auto"/>
        <w:jc w:val="both"/>
        <w:rPr>
          <w:color w:val="373737"/>
          <w:sz w:val="28"/>
          <w:szCs w:val="28"/>
        </w:rPr>
      </w:pPr>
      <w:r>
        <w:rPr>
          <w:color w:val="373737"/>
          <w:sz w:val="28"/>
          <w:szCs w:val="28"/>
        </w:rPr>
        <w:t>SAFE-CA: thuộc công ty Chứng số An toàn</w:t>
      </w:r>
    </w:p>
    <w:p w:rsidR="006C5F8A" w:rsidRDefault="006C5F8A" w:rsidP="006C5F8A">
      <w:pPr>
        <w:pStyle w:val="NormalWeb"/>
        <w:tabs>
          <w:tab w:val="left" w:pos="1931"/>
        </w:tabs>
        <w:spacing w:line="360" w:lineRule="auto"/>
        <w:jc w:val="both"/>
        <w:rPr>
          <w:color w:val="373737"/>
          <w:sz w:val="28"/>
          <w:szCs w:val="28"/>
        </w:rPr>
      </w:pPr>
      <w:r>
        <w:rPr>
          <w:color w:val="373737"/>
          <w:sz w:val="28"/>
          <w:szCs w:val="28"/>
        </w:rPr>
        <w:lastRenderedPageBreak/>
        <w:t>SMARTSIGN,EFY-CA,SAVIS-TRUSTCA,,</w:t>
      </w:r>
      <w:r w:rsidR="00090218">
        <w:rPr>
          <w:color w:val="373737"/>
          <w:sz w:val="28"/>
          <w:szCs w:val="28"/>
        </w:rPr>
        <w:t>MISA,CMC CORPRATION,….</w:t>
      </w:r>
    </w:p>
    <w:p w:rsidR="00E62B3C" w:rsidRDefault="00E62B3C" w:rsidP="006C5F8A">
      <w:pPr>
        <w:pStyle w:val="NormalWeb"/>
        <w:tabs>
          <w:tab w:val="left" w:pos="1931"/>
        </w:tabs>
        <w:spacing w:line="360" w:lineRule="auto"/>
        <w:jc w:val="both"/>
        <w:rPr>
          <w:b/>
          <w:color w:val="373737"/>
          <w:sz w:val="28"/>
          <w:szCs w:val="28"/>
        </w:rPr>
      </w:pPr>
      <w:r w:rsidRPr="00E62B3C">
        <w:rPr>
          <w:b/>
          <w:color w:val="373737"/>
          <w:sz w:val="28"/>
          <w:szCs w:val="28"/>
        </w:rPr>
        <w:t xml:space="preserve">VII. Định hướng phát </w:t>
      </w:r>
      <w:r w:rsidR="005C4034">
        <w:rPr>
          <w:b/>
          <w:color w:val="373737"/>
          <w:sz w:val="28"/>
          <w:szCs w:val="28"/>
        </w:rPr>
        <w:t>triển</w:t>
      </w:r>
    </w:p>
    <w:p w:rsidR="005C4034" w:rsidRDefault="005C4034" w:rsidP="005C4034">
      <w:pPr>
        <w:pStyle w:val="NormalWeb"/>
        <w:numPr>
          <w:ilvl w:val="0"/>
          <w:numId w:val="2"/>
        </w:numPr>
        <w:tabs>
          <w:tab w:val="left" w:pos="1931"/>
        </w:tabs>
        <w:spacing w:line="360" w:lineRule="auto"/>
        <w:jc w:val="both"/>
        <w:rPr>
          <w:color w:val="373737"/>
          <w:sz w:val="28"/>
          <w:szCs w:val="28"/>
        </w:rPr>
      </w:pPr>
      <w:r w:rsidRPr="008D4908">
        <w:rPr>
          <w:color w:val="373737"/>
          <w:sz w:val="28"/>
          <w:szCs w:val="28"/>
        </w:rPr>
        <w:t xml:space="preserve">Đẩy </w:t>
      </w:r>
      <w:r w:rsidR="008D4908" w:rsidRPr="008D4908">
        <w:rPr>
          <w:color w:val="373737"/>
          <w:sz w:val="28"/>
          <w:szCs w:val="28"/>
        </w:rPr>
        <w:t xml:space="preserve">mạnh thanh toán điện tử trong Bảo hiểm xã </w:t>
      </w:r>
      <w:r w:rsidR="008D4908">
        <w:rPr>
          <w:color w:val="373737"/>
          <w:sz w:val="28"/>
          <w:szCs w:val="28"/>
        </w:rPr>
        <w:t>hội</w:t>
      </w:r>
    </w:p>
    <w:p w:rsidR="008D4908" w:rsidRDefault="008D4908" w:rsidP="005C4034">
      <w:pPr>
        <w:pStyle w:val="NormalWeb"/>
        <w:numPr>
          <w:ilvl w:val="0"/>
          <w:numId w:val="2"/>
        </w:numPr>
        <w:tabs>
          <w:tab w:val="left" w:pos="1931"/>
        </w:tabs>
        <w:spacing w:line="360" w:lineRule="auto"/>
        <w:jc w:val="both"/>
        <w:rPr>
          <w:color w:val="373737"/>
          <w:sz w:val="28"/>
          <w:szCs w:val="28"/>
        </w:rPr>
      </w:pPr>
      <w:r>
        <w:rPr>
          <w:color w:val="373737"/>
          <w:sz w:val="28"/>
          <w:szCs w:val="28"/>
        </w:rPr>
        <w:t>Ký số trên các thiết bị di động và ký số từ xa – Không cần USB Token: Mobile singing.</w:t>
      </w:r>
    </w:p>
    <w:p w:rsidR="00244AB5" w:rsidRPr="00244AB5" w:rsidRDefault="00244AB5" w:rsidP="00244AB5">
      <w:pPr>
        <w:pStyle w:val="NormalWeb"/>
        <w:tabs>
          <w:tab w:val="left" w:pos="1931"/>
        </w:tabs>
        <w:spacing w:line="360" w:lineRule="auto"/>
        <w:ind w:left="720"/>
        <w:jc w:val="both"/>
        <w:rPr>
          <w:b/>
          <w:color w:val="373737"/>
          <w:sz w:val="28"/>
          <w:szCs w:val="28"/>
          <w:u w:val="single"/>
        </w:rPr>
      </w:pPr>
      <w:r w:rsidRPr="00244AB5">
        <w:rPr>
          <w:b/>
          <w:color w:val="373737"/>
          <w:sz w:val="28"/>
          <w:szCs w:val="28"/>
          <w:u w:val="single"/>
        </w:rPr>
        <w:t xml:space="preserve">Một số điểm còn hạn </w:t>
      </w:r>
      <w:r>
        <w:rPr>
          <w:b/>
          <w:color w:val="373737"/>
          <w:sz w:val="28"/>
          <w:szCs w:val="28"/>
          <w:u w:val="single"/>
        </w:rPr>
        <w:t>chế:</w:t>
      </w:r>
    </w:p>
    <w:p w:rsidR="00244AB5" w:rsidRDefault="00244AB5" w:rsidP="00244AB5">
      <w:pPr>
        <w:pStyle w:val="NormalWeb"/>
        <w:numPr>
          <w:ilvl w:val="0"/>
          <w:numId w:val="2"/>
        </w:numPr>
        <w:tabs>
          <w:tab w:val="left" w:pos="1931"/>
        </w:tabs>
        <w:spacing w:line="360" w:lineRule="auto"/>
        <w:jc w:val="both"/>
        <w:rPr>
          <w:color w:val="373737"/>
          <w:sz w:val="28"/>
          <w:szCs w:val="28"/>
        </w:rPr>
      </w:pPr>
      <w:r>
        <w:rPr>
          <w:color w:val="373737"/>
          <w:sz w:val="28"/>
          <w:szCs w:val="28"/>
        </w:rPr>
        <w:t>Truyền thông chưa mạnh, chưa tập trung, đầu tư quảng bá trên trang mạng xã hội.</w:t>
      </w:r>
    </w:p>
    <w:p w:rsidR="00244AB5" w:rsidRPr="00244AB5" w:rsidRDefault="00244AB5" w:rsidP="00244AB5">
      <w:pPr>
        <w:pStyle w:val="NormalWeb"/>
        <w:numPr>
          <w:ilvl w:val="0"/>
          <w:numId w:val="2"/>
        </w:numPr>
        <w:tabs>
          <w:tab w:val="left" w:pos="1931"/>
        </w:tabs>
        <w:spacing w:line="360" w:lineRule="auto"/>
        <w:jc w:val="both"/>
        <w:rPr>
          <w:color w:val="373737"/>
          <w:sz w:val="28"/>
          <w:szCs w:val="28"/>
        </w:rPr>
      </w:pPr>
      <w:r>
        <w:rPr>
          <w:color w:val="373737"/>
          <w:sz w:val="28"/>
          <w:szCs w:val="28"/>
        </w:rPr>
        <w:t>Công tác truyền thông chưa đem lại hiệu quả, chưa có điểm nhấn và thu hút được khách hàng.</w:t>
      </w:r>
    </w:p>
    <w:p w:rsidR="00244AB5" w:rsidRDefault="00244AB5" w:rsidP="00244AB5">
      <w:pPr>
        <w:pStyle w:val="NormalWeb"/>
        <w:numPr>
          <w:ilvl w:val="0"/>
          <w:numId w:val="2"/>
        </w:numPr>
        <w:tabs>
          <w:tab w:val="left" w:pos="1931"/>
        </w:tabs>
        <w:spacing w:line="360" w:lineRule="auto"/>
        <w:jc w:val="both"/>
        <w:rPr>
          <w:color w:val="373737"/>
          <w:sz w:val="28"/>
          <w:szCs w:val="28"/>
        </w:rPr>
      </w:pPr>
      <w:r>
        <w:rPr>
          <w:color w:val="373737"/>
          <w:sz w:val="28"/>
          <w:szCs w:val="28"/>
        </w:rPr>
        <w:t>Thiếu đội ngũ kinh doanh , tư vấn và chăm sóc khách hàng.</w:t>
      </w:r>
    </w:p>
    <w:p w:rsidR="00244AB5" w:rsidRDefault="00244AB5" w:rsidP="00244AB5">
      <w:pPr>
        <w:pStyle w:val="NormalWeb"/>
        <w:tabs>
          <w:tab w:val="left" w:pos="1931"/>
        </w:tabs>
        <w:spacing w:line="360" w:lineRule="auto"/>
        <w:ind w:left="360"/>
        <w:jc w:val="both"/>
        <w:rPr>
          <w:color w:val="373737"/>
          <w:sz w:val="28"/>
          <w:szCs w:val="28"/>
        </w:rPr>
      </w:pPr>
      <w:r>
        <w:rPr>
          <w:color w:val="373737"/>
          <w:sz w:val="28"/>
          <w:szCs w:val="28"/>
        </w:rPr>
        <w:t>Chiến lược phát triển:</w:t>
      </w:r>
    </w:p>
    <w:p w:rsidR="00244AB5" w:rsidRDefault="00244AB5" w:rsidP="00244AB5">
      <w:pPr>
        <w:pStyle w:val="NormalWeb"/>
        <w:numPr>
          <w:ilvl w:val="0"/>
          <w:numId w:val="2"/>
        </w:numPr>
        <w:tabs>
          <w:tab w:val="left" w:pos="1931"/>
        </w:tabs>
        <w:spacing w:line="360" w:lineRule="auto"/>
        <w:jc w:val="both"/>
        <w:rPr>
          <w:color w:val="373737"/>
          <w:sz w:val="28"/>
          <w:szCs w:val="28"/>
        </w:rPr>
      </w:pPr>
      <w:r>
        <w:rPr>
          <w:color w:val="373737"/>
          <w:sz w:val="28"/>
          <w:szCs w:val="28"/>
        </w:rPr>
        <w:t>Tập trung vào Marketing: Quảng cáo sản phẩm,</w:t>
      </w:r>
      <w:r w:rsidR="005B1708">
        <w:rPr>
          <w:color w:val="373737"/>
          <w:sz w:val="28"/>
          <w:szCs w:val="28"/>
        </w:rPr>
        <w:t xml:space="preserve"> phát triển fanpage</w:t>
      </w:r>
    </w:p>
    <w:p w:rsidR="005B1708" w:rsidRDefault="00554053" w:rsidP="00554053">
      <w:pPr>
        <w:pStyle w:val="NormalWeb"/>
        <w:tabs>
          <w:tab w:val="left" w:pos="1931"/>
        </w:tabs>
        <w:spacing w:line="360" w:lineRule="auto"/>
        <w:ind w:left="720"/>
        <w:jc w:val="both"/>
        <w:rPr>
          <w:color w:val="373737"/>
          <w:sz w:val="28"/>
          <w:szCs w:val="28"/>
        </w:rPr>
      </w:pPr>
      <w:r>
        <w:rPr>
          <w:color w:val="373737"/>
          <w:sz w:val="28"/>
          <w:szCs w:val="28"/>
        </w:rPr>
        <w:t>THỊ TRƯỜNG: thị trường</w:t>
      </w:r>
      <w:r w:rsidR="00125060">
        <w:rPr>
          <w:color w:val="373737"/>
          <w:sz w:val="28"/>
          <w:szCs w:val="28"/>
        </w:rPr>
        <w:t xml:space="preserve"> đang</w:t>
      </w:r>
      <w:r>
        <w:rPr>
          <w:color w:val="373737"/>
          <w:sz w:val="28"/>
          <w:szCs w:val="28"/>
        </w:rPr>
        <w:t xml:space="preserve"> ntn, </w:t>
      </w:r>
      <w:r w:rsidR="00125060">
        <w:rPr>
          <w:color w:val="373737"/>
          <w:sz w:val="28"/>
          <w:szCs w:val="28"/>
        </w:rPr>
        <w:t>ai ưu thế</w:t>
      </w:r>
    </w:p>
    <w:p w:rsidR="00554053" w:rsidRDefault="00554053" w:rsidP="00554053">
      <w:pPr>
        <w:pStyle w:val="NormalWeb"/>
        <w:tabs>
          <w:tab w:val="left" w:pos="1931"/>
        </w:tabs>
        <w:spacing w:line="360" w:lineRule="auto"/>
        <w:ind w:left="720"/>
        <w:jc w:val="both"/>
        <w:rPr>
          <w:color w:val="373737"/>
          <w:sz w:val="28"/>
          <w:szCs w:val="28"/>
        </w:rPr>
      </w:pPr>
      <w:r>
        <w:rPr>
          <w:color w:val="373737"/>
          <w:sz w:val="28"/>
          <w:szCs w:val="28"/>
        </w:rPr>
        <w:t>SẢN PHẨM: chữ kí số</w:t>
      </w:r>
      <w:r w:rsidR="00125060">
        <w:rPr>
          <w:color w:val="373737"/>
          <w:sz w:val="28"/>
          <w:szCs w:val="28"/>
        </w:rPr>
        <w:t>, kn, ứng dụng</w:t>
      </w:r>
    </w:p>
    <w:p w:rsidR="00554053" w:rsidRDefault="00554053" w:rsidP="00554053">
      <w:pPr>
        <w:pStyle w:val="NormalWeb"/>
        <w:tabs>
          <w:tab w:val="left" w:pos="1931"/>
        </w:tabs>
        <w:spacing w:line="360" w:lineRule="auto"/>
        <w:ind w:left="720"/>
        <w:jc w:val="both"/>
        <w:rPr>
          <w:color w:val="373737"/>
          <w:sz w:val="28"/>
          <w:szCs w:val="28"/>
        </w:rPr>
      </w:pPr>
      <w:r>
        <w:rPr>
          <w:color w:val="373737"/>
          <w:sz w:val="28"/>
          <w:szCs w:val="28"/>
        </w:rPr>
        <w:t xml:space="preserve">QUY TRÌNH: </w:t>
      </w:r>
      <w:r w:rsidR="00125060">
        <w:rPr>
          <w:color w:val="373737"/>
          <w:sz w:val="28"/>
          <w:szCs w:val="28"/>
        </w:rPr>
        <w:t xml:space="preserve">vận hành,quy trình đăng kí kh,( các phòng ban tổ chức ra sao): </w:t>
      </w:r>
      <w:r>
        <w:rPr>
          <w:color w:val="373737"/>
          <w:sz w:val="28"/>
          <w:szCs w:val="28"/>
        </w:rPr>
        <w:t>chăm sóc khách hàng, thu hút khách hàng,</w:t>
      </w:r>
    </w:p>
    <w:p w:rsidR="00125060" w:rsidRDefault="00125060" w:rsidP="00554053">
      <w:pPr>
        <w:pStyle w:val="NormalWeb"/>
        <w:tabs>
          <w:tab w:val="left" w:pos="1931"/>
        </w:tabs>
        <w:spacing w:line="360" w:lineRule="auto"/>
        <w:ind w:left="720"/>
        <w:jc w:val="both"/>
        <w:rPr>
          <w:color w:val="373737"/>
          <w:sz w:val="28"/>
          <w:szCs w:val="28"/>
        </w:rPr>
      </w:pPr>
      <w:r>
        <w:rPr>
          <w:color w:val="373737"/>
          <w:sz w:val="28"/>
          <w:szCs w:val="28"/>
        </w:rPr>
        <w:t>Quy trình đăng kí dịch vụ. hồ sơ khách hàng cần chuẩn bị.( cách</w:t>
      </w:r>
      <w:bookmarkStart w:id="0" w:name="_GoBack"/>
      <w:bookmarkEnd w:id="0"/>
      <w:r>
        <w:rPr>
          <w:color w:val="373737"/>
          <w:sz w:val="28"/>
          <w:szCs w:val="28"/>
        </w:rPr>
        <w:t xml:space="preserve"> sử dụng kê khai thuế, kê khai hải quan)</w:t>
      </w:r>
    </w:p>
    <w:p w:rsidR="00554053" w:rsidRDefault="00554053" w:rsidP="00554053">
      <w:pPr>
        <w:pStyle w:val="NormalWeb"/>
        <w:tabs>
          <w:tab w:val="left" w:pos="1931"/>
        </w:tabs>
        <w:spacing w:line="360" w:lineRule="auto"/>
        <w:ind w:left="720"/>
        <w:jc w:val="both"/>
        <w:rPr>
          <w:color w:val="373737"/>
          <w:sz w:val="28"/>
          <w:szCs w:val="28"/>
        </w:rPr>
      </w:pPr>
      <w:r>
        <w:rPr>
          <w:color w:val="373737"/>
          <w:sz w:val="28"/>
          <w:szCs w:val="28"/>
        </w:rPr>
        <w:t>Marketing. Cách thức triển khai</w:t>
      </w:r>
    </w:p>
    <w:p w:rsidR="00244AB5" w:rsidRPr="008D4908" w:rsidRDefault="00244AB5" w:rsidP="00244AB5">
      <w:pPr>
        <w:pStyle w:val="NormalWeb"/>
        <w:tabs>
          <w:tab w:val="left" w:pos="1931"/>
        </w:tabs>
        <w:spacing w:line="360" w:lineRule="auto"/>
        <w:ind w:left="720"/>
        <w:jc w:val="both"/>
        <w:rPr>
          <w:color w:val="373737"/>
          <w:sz w:val="28"/>
          <w:szCs w:val="28"/>
        </w:rPr>
      </w:pPr>
    </w:p>
    <w:p w:rsidR="006C5F8A" w:rsidRDefault="006C5F8A" w:rsidP="006C5F8A">
      <w:pPr>
        <w:pStyle w:val="NormalWeb"/>
        <w:tabs>
          <w:tab w:val="left" w:pos="1931"/>
        </w:tabs>
        <w:spacing w:line="360" w:lineRule="auto"/>
        <w:jc w:val="both"/>
        <w:rPr>
          <w:color w:val="373737"/>
          <w:sz w:val="28"/>
          <w:szCs w:val="28"/>
        </w:rPr>
      </w:pPr>
    </w:p>
    <w:p w:rsidR="00EE0861" w:rsidRDefault="00EE0861" w:rsidP="00EE0861">
      <w:pPr>
        <w:pStyle w:val="NormalWeb"/>
        <w:tabs>
          <w:tab w:val="left" w:pos="1931"/>
        </w:tabs>
        <w:spacing w:line="360" w:lineRule="auto"/>
        <w:ind w:left="720"/>
        <w:jc w:val="both"/>
        <w:rPr>
          <w:color w:val="373737"/>
          <w:sz w:val="28"/>
          <w:szCs w:val="28"/>
        </w:rPr>
      </w:pPr>
    </w:p>
    <w:p w:rsidR="003A516B" w:rsidRDefault="003A516B" w:rsidP="003A516B">
      <w:pPr>
        <w:pStyle w:val="NormalWeb"/>
        <w:tabs>
          <w:tab w:val="left" w:pos="2456"/>
        </w:tabs>
        <w:spacing w:line="360" w:lineRule="auto"/>
        <w:ind w:left="720"/>
        <w:jc w:val="both"/>
        <w:rPr>
          <w:color w:val="373737"/>
          <w:sz w:val="28"/>
          <w:szCs w:val="28"/>
        </w:rPr>
      </w:pPr>
    </w:p>
    <w:p w:rsidR="003A516B" w:rsidRPr="00B53242" w:rsidRDefault="003A516B" w:rsidP="003A64FE">
      <w:pPr>
        <w:pStyle w:val="NormalWeb"/>
        <w:spacing w:line="360" w:lineRule="auto"/>
        <w:ind w:left="720"/>
        <w:jc w:val="both"/>
        <w:rPr>
          <w:color w:val="373737"/>
          <w:sz w:val="28"/>
          <w:szCs w:val="28"/>
        </w:rPr>
      </w:pPr>
    </w:p>
    <w:p w:rsidR="00B53242" w:rsidRPr="00B53242" w:rsidRDefault="00B53242" w:rsidP="00B53242">
      <w:pPr>
        <w:spacing w:line="360" w:lineRule="auto"/>
        <w:jc w:val="both"/>
        <w:rPr>
          <w:rFonts w:ascii="Times New Roman" w:hAnsi="Times New Roman" w:cs="Times New Roman"/>
          <w:sz w:val="28"/>
          <w:szCs w:val="28"/>
        </w:rPr>
      </w:pPr>
    </w:p>
    <w:p w:rsidR="00B53242" w:rsidRPr="00B53242" w:rsidRDefault="00B53242" w:rsidP="00B53242">
      <w:pPr>
        <w:pStyle w:val="ListParagraph"/>
        <w:spacing w:line="360" w:lineRule="auto"/>
        <w:ind w:left="1080"/>
        <w:jc w:val="both"/>
        <w:rPr>
          <w:rFonts w:ascii="Times New Roman" w:hAnsi="Times New Roman" w:cs="Times New Roman"/>
          <w:color w:val="4472C4" w:themeColor="accent1"/>
          <w:sz w:val="28"/>
          <w:szCs w:val="28"/>
          <w:lang w:val="vi-VN"/>
        </w:rPr>
      </w:pPr>
    </w:p>
    <w:sectPr w:rsidR="00B53242" w:rsidRPr="00B53242" w:rsidSect="0011412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A55" w:rsidRDefault="00493A55" w:rsidP="00B53242">
      <w:r>
        <w:separator/>
      </w:r>
    </w:p>
  </w:endnote>
  <w:endnote w:type="continuationSeparator" w:id="0">
    <w:p w:rsidR="00493A55" w:rsidRDefault="00493A55" w:rsidP="00B53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A55" w:rsidRDefault="00493A55" w:rsidP="00B53242">
      <w:r>
        <w:separator/>
      </w:r>
    </w:p>
  </w:footnote>
  <w:footnote w:type="continuationSeparator" w:id="0">
    <w:p w:rsidR="00493A55" w:rsidRDefault="00493A55" w:rsidP="00B53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3CB6"/>
    <w:multiLevelType w:val="hybridMultilevel"/>
    <w:tmpl w:val="4160888C"/>
    <w:lvl w:ilvl="0" w:tplc="499E93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22F93"/>
    <w:multiLevelType w:val="hybridMultilevel"/>
    <w:tmpl w:val="2968C31E"/>
    <w:lvl w:ilvl="0" w:tplc="2D9E6D5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42"/>
    <w:rsid w:val="00027959"/>
    <w:rsid w:val="00090218"/>
    <w:rsid w:val="0011412C"/>
    <w:rsid w:val="00125060"/>
    <w:rsid w:val="00244AB5"/>
    <w:rsid w:val="002B1128"/>
    <w:rsid w:val="003A516B"/>
    <w:rsid w:val="003A64FE"/>
    <w:rsid w:val="004524E2"/>
    <w:rsid w:val="00480ADE"/>
    <w:rsid w:val="004870DC"/>
    <w:rsid w:val="00493A55"/>
    <w:rsid w:val="00554053"/>
    <w:rsid w:val="005B1708"/>
    <w:rsid w:val="005C4034"/>
    <w:rsid w:val="00627049"/>
    <w:rsid w:val="006674EB"/>
    <w:rsid w:val="006C5F8A"/>
    <w:rsid w:val="00707FBB"/>
    <w:rsid w:val="007210A3"/>
    <w:rsid w:val="0079094A"/>
    <w:rsid w:val="008D4908"/>
    <w:rsid w:val="00973EB5"/>
    <w:rsid w:val="009C13FA"/>
    <w:rsid w:val="009C47AB"/>
    <w:rsid w:val="009D1A51"/>
    <w:rsid w:val="00A071C7"/>
    <w:rsid w:val="00B11FB4"/>
    <w:rsid w:val="00B53242"/>
    <w:rsid w:val="00C450A3"/>
    <w:rsid w:val="00CA75AE"/>
    <w:rsid w:val="00D1470E"/>
    <w:rsid w:val="00DC5C3B"/>
    <w:rsid w:val="00E34326"/>
    <w:rsid w:val="00E62B3C"/>
    <w:rsid w:val="00EE0861"/>
    <w:rsid w:val="00F4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8B9B6"/>
  <w14:defaultImageDpi w14:val="32767"/>
  <w15:chartTrackingRefBased/>
  <w15:docId w15:val="{5FCBAD98-CCFB-214C-B81E-0CBC30A6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049"/>
    <w:pPr>
      <w:keepNext/>
      <w:spacing w:before="240" w:after="60" w:line="276" w:lineRule="auto"/>
      <w:jc w:val="center"/>
      <w:outlineLvl w:val="0"/>
    </w:pPr>
    <w:rPr>
      <w:rFonts w:asciiTheme="majorHAnsi" w:eastAsiaTheme="majorEastAsia" w:hAnsiTheme="majorHAnsi" w:cstheme="majorBidi"/>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49"/>
    <w:rPr>
      <w:rFonts w:asciiTheme="majorHAnsi" w:eastAsiaTheme="majorEastAsia" w:hAnsiTheme="majorHAnsi" w:cstheme="majorBidi"/>
      <w:b/>
      <w:bCs/>
      <w:kern w:val="32"/>
      <w:sz w:val="28"/>
      <w:szCs w:val="32"/>
    </w:rPr>
  </w:style>
  <w:style w:type="paragraph" w:styleId="Header">
    <w:name w:val="header"/>
    <w:basedOn w:val="Normal"/>
    <w:link w:val="HeaderChar"/>
    <w:uiPriority w:val="99"/>
    <w:unhideWhenUsed/>
    <w:rsid w:val="00B53242"/>
    <w:pPr>
      <w:tabs>
        <w:tab w:val="center" w:pos="4680"/>
        <w:tab w:val="right" w:pos="9360"/>
      </w:tabs>
    </w:pPr>
  </w:style>
  <w:style w:type="character" w:customStyle="1" w:styleId="HeaderChar">
    <w:name w:val="Header Char"/>
    <w:basedOn w:val="DefaultParagraphFont"/>
    <w:link w:val="Header"/>
    <w:uiPriority w:val="99"/>
    <w:rsid w:val="00B53242"/>
  </w:style>
  <w:style w:type="paragraph" w:styleId="Footer">
    <w:name w:val="footer"/>
    <w:basedOn w:val="Normal"/>
    <w:link w:val="FooterChar"/>
    <w:uiPriority w:val="99"/>
    <w:unhideWhenUsed/>
    <w:rsid w:val="00B53242"/>
    <w:pPr>
      <w:tabs>
        <w:tab w:val="center" w:pos="4680"/>
        <w:tab w:val="right" w:pos="9360"/>
      </w:tabs>
    </w:pPr>
  </w:style>
  <w:style w:type="character" w:customStyle="1" w:styleId="FooterChar">
    <w:name w:val="Footer Char"/>
    <w:basedOn w:val="DefaultParagraphFont"/>
    <w:link w:val="Footer"/>
    <w:uiPriority w:val="99"/>
    <w:rsid w:val="00B53242"/>
  </w:style>
  <w:style w:type="paragraph" w:styleId="ListParagraph">
    <w:name w:val="List Paragraph"/>
    <w:basedOn w:val="Normal"/>
    <w:uiPriority w:val="34"/>
    <w:qFormat/>
    <w:rsid w:val="00B53242"/>
    <w:pPr>
      <w:ind w:left="720"/>
      <w:contextualSpacing/>
    </w:pPr>
  </w:style>
  <w:style w:type="character" w:styleId="Hyperlink">
    <w:name w:val="Hyperlink"/>
    <w:basedOn w:val="DefaultParagraphFont"/>
    <w:uiPriority w:val="99"/>
    <w:unhideWhenUsed/>
    <w:rsid w:val="00B53242"/>
    <w:rPr>
      <w:color w:val="0563C1" w:themeColor="hyperlink"/>
      <w:u w:val="single"/>
    </w:rPr>
  </w:style>
  <w:style w:type="character" w:styleId="UnresolvedMention">
    <w:name w:val="Unresolved Mention"/>
    <w:basedOn w:val="DefaultParagraphFont"/>
    <w:uiPriority w:val="99"/>
    <w:rsid w:val="00B53242"/>
    <w:rPr>
      <w:color w:val="605E5C"/>
      <w:shd w:val="clear" w:color="auto" w:fill="E1DFDD"/>
    </w:rPr>
  </w:style>
  <w:style w:type="paragraph" w:styleId="NormalWeb">
    <w:name w:val="Normal (Web)"/>
    <w:basedOn w:val="Normal"/>
    <w:uiPriority w:val="99"/>
    <w:semiHidden/>
    <w:unhideWhenUsed/>
    <w:rsid w:val="00B53242"/>
    <w:pPr>
      <w:spacing w:before="100" w:beforeAutospacing="1" w:after="100" w:afterAutospacing="1"/>
    </w:pPr>
    <w:rPr>
      <w:rFonts w:ascii="Times New Roman" w:eastAsia="Times New Roman" w:hAnsi="Times New Roman" w:cs="Times New Roman"/>
      <w:lang w:val="vi-VN"/>
    </w:rPr>
  </w:style>
  <w:style w:type="character" w:customStyle="1" w:styleId="lrzxr">
    <w:name w:val="lrzxr"/>
    <w:basedOn w:val="DefaultParagraphFont"/>
    <w:rsid w:val="00B53242"/>
  </w:style>
  <w:style w:type="character" w:styleId="Strong">
    <w:name w:val="Strong"/>
    <w:basedOn w:val="DefaultParagraphFont"/>
    <w:uiPriority w:val="22"/>
    <w:qFormat/>
    <w:rsid w:val="00B53242"/>
    <w:rPr>
      <w:b/>
      <w:bCs/>
    </w:rPr>
  </w:style>
  <w:style w:type="character" w:customStyle="1" w:styleId="apple-converted-space">
    <w:name w:val="apple-converted-space"/>
    <w:basedOn w:val="DefaultParagraphFont"/>
    <w:rsid w:val="00B53242"/>
  </w:style>
  <w:style w:type="character" w:styleId="FollowedHyperlink">
    <w:name w:val="FollowedHyperlink"/>
    <w:basedOn w:val="DefaultParagraphFont"/>
    <w:uiPriority w:val="99"/>
    <w:semiHidden/>
    <w:unhideWhenUsed/>
    <w:rsid w:val="00B532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25182">
      <w:bodyDiv w:val="1"/>
      <w:marLeft w:val="0"/>
      <w:marRight w:val="0"/>
      <w:marTop w:val="0"/>
      <w:marBottom w:val="0"/>
      <w:divBdr>
        <w:top w:val="none" w:sz="0" w:space="0" w:color="auto"/>
        <w:left w:val="none" w:sz="0" w:space="0" w:color="auto"/>
        <w:bottom w:val="none" w:sz="0" w:space="0" w:color="auto"/>
        <w:right w:val="none" w:sz="0" w:space="0" w:color="auto"/>
      </w:divBdr>
    </w:div>
    <w:div w:id="603927027">
      <w:bodyDiv w:val="1"/>
      <w:marLeft w:val="0"/>
      <w:marRight w:val="0"/>
      <w:marTop w:val="0"/>
      <w:marBottom w:val="0"/>
      <w:divBdr>
        <w:top w:val="none" w:sz="0" w:space="0" w:color="auto"/>
        <w:left w:val="none" w:sz="0" w:space="0" w:color="auto"/>
        <w:bottom w:val="none" w:sz="0" w:space="0" w:color="auto"/>
        <w:right w:val="none" w:sz="0" w:space="0" w:color="auto"/>
      </w:divBdr>
      <w:divsChild>
        <w:div w:id="706566808">
          <w:marLeft w:val="0"/>
          <w:marRight w:val="0"/>
          <w:marTop w:val="0"/>
          <w:marBottom w:val="0"/>
          <w:divBdr>
            <w:top w:val="none" w:sz="0" w:space="0" w:color="auto"/>
            <w:left w:val="none" w:sz="0" w:space="0" w:color="auto"/>
            <w:bottom w:val="none" w:sz="0" w:space="0" w:color="auto"/>
            <w:right w:val="none" w:sz="0" w:space="0" w:color="auto"/>
          </w:divBdr>
        </w:div>
      </w:divsChild>
    </w:div>
    <w:div w:id="970591513">
      <w:bodyDiv w:val="1"/>
      <w:marLeft w:val="0"/>
      <w:marRight w:val="0"/>
      <w:marTop w:val="0"/>
      <w:marBottom w:val="0"/>
      <w:divBdr>
        <w:top w:val="none" w:sz="0" w:space="0" w:color="auto"/>
        <w:left w:val="none" w:sz="0" w:space="0" w:color="auto"/>
        <w:bottom w:val="none" w:sz="0" w:space="0" w:color="auto"/>
        <w:right w:val="none" w:sz="0" w:space="0" w:color="auto"/>
      </w:divBdr>
    </w:div>
    <w:div w:id="983049164">
      <w:bodyDiv w:val="1"/>
      <w:marLeft w:val="0"/>
      <w:marRight w:val="0"/>
      <w:marTop w:val="0"/>
      <w:marBottom w:val="0"/>
      <w:divBdr>
        <w:top w:val="none" w:sz="0" w:space="0" w:color="auto"/>
        <w:left w:val="none" w:sz="0" w:space="0" w:color="auto"/>
        <w:bottom w:val="none" w:sz="0" w:space="0" w:color="auto"/>
        <w:right w:val="none" w:sz="0" w:space="0" w:color="auto"/>
      </w:divBdr>
    </w:div>
    <w:div w:id="1032419788">
      <w:bodyDiv w:val="1"/>
      <w:marLeft w:val="0"/>
      <w:marRight w:val="0"/>
      <w:marTop w:val="0"/>
      <w:marBottom w:val="0"/>
      <w:divBdr>
        <w:top w:val="none" w:sz="0" w:space="0" w:color="auto"/>
        <w:left w:val="none" w:sz="0" w:space="0" w:color="auto"/>
        <w:bottom w:val="none" w:sz="0" w:space="0" w:color="auto"/>
        <w:right w:val="none" w:sz="0" w:space="0" w:color="auto"/>
      </w:divBdr>
    </w:div>
    <w:div w:id="116740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vn.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2020-03-23T01:53:00Z</dcterms:created>
  <dcterms:modified xsi:type="dcterms:W3CDTF">2020-03-23T08:29:00Z</dcterms:modified>
</cp:coreProperties>
</file>