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
        <w:jc w:val="center"/>
      </w:pPr>
      <w:r>
        <w:rPr>
          <w:rFonts w:ascii="Segoe UI" w:cs="Segoe UI" w:eastAsia="Segoe UI" w:hAnsi="Segoe UI"/>
          <w:b/>
          <w:bCs/>
          <w:color w:val="8C2D2D"/>
          <w:sz w:val="24"/>
          <w:szCs w:val="24"/>
        </w:rPr>
        <w:t xml:space="preserve">ĐỒ ÁN PHÁT TRIỂN ỨNG DỤNG FLUTTER WEB</w:t>
      </w:r>
    </w:p>
    <w:p>
      <w:pPr>
        <w:spacing w:after="120" w:before="180"/>
        <w:jc w:val="center"/>
      </w:pPr>
      <w:r>
        <w:rPr>
          <w:rFonts w:ascii="Segoe UI" w:cs="Segoe UI" w:eastAsia="Segoe UI" w:hAnsi="Segoe UI"/>
          <w:b/>
          <w:bCs/>
          <w:color w:val="17324D"/>
          <w:sz w:val="40"/>
          <w:szCs w:val="40"/>
        </w:rPr>
        <w:t xml:space="preserve">KOREAQUEST (WEB APPLICATION)</w:t>
      </w:r>
    </w:p>
    <w:p>
      <w:pPr>
        <w:spacing w:after="320" w:before="0"/>
        <w:jc w:val="center"/>
      </w:pPr>
      <w:r>
        <w:rPr>
          <w:rFonts w:ascii="Segoe UI" w:cs="Segoe UI" w:eastAsia="Segoe UI" w:hAnsi="Segoe UI"/>
          <w:i/>
          <w:iCs/>
          <w:color w:val="8C2D2D"/>
          <w:sz w:val="24"/>
          <w:szCs w:val="24"/>
        </w:rPr>
        <w:t xml:space="preserve">Báo Cáo Tổng Quan Các Tính Năng Hiện Có, Kiến Trúc Hệ Thống &amp; Điểm Nổi Bật</w:t>
      </w:r>
    </w:p>
    <w:p>
      <w:pPr>
        <w:spacing w:after="260" w:before="80"/>
        <w:jc w:val="center"/>
      </w:pPr>
      <w:r>
        <w:rPr>
          <w:rFonts w:ascii="Segoe UI" w:cs="Segoe UI" w:eastAsia="Segoe UI" w:hAnsi="Segoe UI"/>
          <w:b/>
          <w:bCs/>
          <w:color w:val="17324D"/>
          <w:sz w:val="20"/>
          <w:szCs w:val="20"/>
        </w:rPr>
        <w:t xml:space="preserve">TÀI LIỆU CHUẨN XÁC DỰA TRÊN MÃ NGUỒN VÀ DỮ LIỆU ĐANG VẬN HÀNH THỰC TẾ</w:t>
      </w:r>
    </w:p>
    <w:tbl>
      <w:tblPr>
        <w:tblW w:type="pct" w:w="5000"/>
        <w:tblBorders>
          <w:top w:val="single" w:color="D1D5DB" w:sz="4"/>
          <w:left w:val="single" w:color="D1D5DB" w:sz="4"/>
          <w:bottom w:val="single" w:color="D1D5DB" w:sz="4"/>
          <w:right w:val="single" w:color="D1D5DB" w:sz="4"/>
          <w:insideH w:val="single" w:color="auto" w:sz="4"/>
          <w:insideV w:val="single" w:color="auto" w:sz="4"/>
        </w:tblBorders>
      </w:tblPr>
      <w:tblGrid>
        <w:gridCol w:w="2708"/>
        <w:gridCol w:w="6318"/>
      </w:tblGrid>
      <w:tr>
        <w:tc>
          <w:tcPr>
            <w:tcW w:type="pct" w:w="1500"/>
            <w:tcBorders>
              <w:top w:val="single" w:color="D1D5DB" w:sz="4"/>
              <w:left w:val="single" w:color="D1D5DB" w:sz="4"/>
              <w:bottom w:val="single" w:color="D1D5DB" w:sz="4"/>
              <w:right w:val="single" w:color="D1D5DB" w:sz="4"/>
            </w:tcBorders>
            <w:shd w:fill="17324D" w:val="clear"/>
            <w:tcMar>
              <w:top w:type="dxa" w:w="100"/>
              <w:left w:type="dxa" w:w="120"/>
              <w:bottom w:type="dxa" w:w="100"/>
              <w:right w:type="dxa" w:w="120"/>
            </w:tcMar>
          </w:tcPr>
          <w:p>
            <w:pPr>
              <w:jc w:val="left"/>
            </w:pPr>
            <w:r>
              <w:rPr>
                <w:rFonts w:ascii="Segoe UI" w:cs="Segoe UI" w:eastAsia="Segoe UI" w:hAnsi="Segoe UI"/>
                <w:b/>
                <w:bCs/>
                <w:color w:val="FFFFFF"/>
                <w:sz w:val="21"/>
                <w:szCs w:val="21"/>
              </w:rPr>
              <w:t xml:space="preserve">Hạng mục</w:t>
            </w:r>
          </w:p>
        </w:tc>
        <w:tc>
          <w:tcPr>
            <w:tcW w:type="pct" w:w="3500"/>
            <w:tcBorders>
              <w:top w:val="single" w:color="D1D5DB" w:sz="4"/>
              <w:left w:val="single" w:color="D1D5DB" w:sz="4"/>
              <w:bottom w:val="single" w:color="D1D5DB" w:sz="4"/>
              <w:right w:val="single" w:color="D1D5DB" w:sz="4"/>
            </w:tcBorders>
            <w:shd w:fill="17324D" w:val="clear"/>
            <w:tcMar>
              <w:top w:type="dxa" w:w="100"/>
              <w:left w:type="dxa" w:w="120"/>
              <w:bottom w:type="dxa" w:w="100"/>
              <w:right w:type="dxa" w:w="120"/>
            </w:tcMar>
          </w:tcPr>
          <w:p>
            <w:pPr>
              <w:jc w:val="left"/>
            </w:pPr>
            <w:r>
              <w:rPr>
                <w:rFonts w:ascii="Segoe UI" w:cs="Segoe UI" w:eastAsia="Segoe UI" w:hAnsi="Segoe UI"/>
                <w:b/>
                <w:bCs/>
                <w:color w:val="FFFFFF"/>
                <w:sz w:val="21"/>
                <w:szCs w:val="21"/>
              </w:rPr>
              <w:t xml:space="preserve">Thông tin chi tiết</w:t>
            </w:r>
          </w:p>
        </w:tc>
      </w:tr>
      <w:tr>
        <w:tc>
          <w:tcPr>
            <w:tcW w:type="pct" w:w="1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Segoe UI" w:cs="Segoe UI" w:eastAsia="Segoe UI" w:hAnsi="Segoe UI"/>
                <w:b/>
                <w:bCs/>
                <w:color w:val="17324D"/>
                <w:sz w:val="20"/>
                <w:szCs w:val="20"/>
              </w:rPr>
              <w:t xml:space="preserve">Tên ứng dụng</w:t>
            </w:r>
          </w:p>
        </w:tc>
        <w:tc>
          <w:tcPr>
            <w:tcW w:type="pct" w:w="3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KoreaQuest Web (Khám phá văn hóa &amp; di sản Hàn Quốc)</w:t>
            </w:r>
          </w:p>
        </w:tc>
      </w:tr>
      <w:tr>
        <w:tc>
          <w:tcPr>
            <w:tcW w:type="pct" w:w="1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Segoe UI" w:cs="Segoe UI" w:eastAsia="Segoe UI" w:hAnsi="Segoe UI"/>
                <w:b/>
                <w:bCs/>
                <w:color w:val="17324D"/>
                <w:sz w:val="20"/>
                <w:szCs w:val="20"/>
              </w:rPr>
              <w:t xml:space="preserve">Nền tảng vận hành</w:t>
            </w:r>
          </w:p>
        </w:tc>
        <w:tc>
          <w:tcPr>
            <w:tcW w:type="pct" w:w="3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Flutter Web (HTML/CanvasKit renderer), Material 3, Responsive đa thiết bị</w:t>
            </w:r>
          </w:p>
        </w:tc>
      </w:tr>
      <w:tr>
        <w:tc>
          <w:tcPr>
            <w:tcW w:type="pct" w:w="1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Segoe UI" w:cs="Segoe UI" w:eastAsia="Segoe UI" w:hAnsi="Segoe UI"/>
                <w:b/>
                <w:bCs/>
                <w:color w:val="17324D"/>
                <w:sz w:val="20"/>
                <w:szCs w:val="20"/>
              </w:rPr>
              <w:t xml:space="preserve">Kiến trúc công nghệ</w:t>
            </w:r>
          </w:p>
        </w:tc>
        <w:tc>
          <w:tcPr>
            <w:tcW w:type="pct" w:w="3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Flutter Stable, Dart ^3.12, Riverpod ^3.0, GoRouter, Supabase Cloud PostgreSQL, Gemini AI</w:t>
            </w:r>
          </w:p>
        </w:tc>
      </w:tr>
      <w:tr>
        <w:tc>
          <w:tcPr>
            <w:tcW w:type="pct" w:w="1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Segoe UI" w:cs="Segoe UI" w:eastAsia="Segoe UI" w:hAnsi="Segoe UI"/>
                <w:b/>
                <w:bCs/>
                <w:color w:val="17324D"/>
                <w:sz w:val="20"/>
                <w:szCs w:val="20"/>
              </w:rPr>
              <w:t xml:space="preserve">Nhóm phát triển</w:t>
            </w:r>
          </w:p>
        </w:tc>
        <w:tc>
          <w:tcPr>
            <w:tcW w:type="pct" w:w="3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Phạm Văn Dương (Lead) • Nguyễn Viết Thức • Lê Uyên Nhi</w:t>
            </w:r>
          </w:p>
        </w:tc>
      </w:tr>
      <w:tr>
        <w:tc>
          <w:tcPr>
            <w:tcW w:type="pct" w:w="1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Segoe UI" w:cs="Segoe UI" w:eastAsia="Segoe UI" w:hAnsi="Segoe UI"/>
                <w:b/>
                <w:bCs/>
                <w:color w:val="17324D"/>
                <w:sz w:val="20"/>
                <w:szCs w:val="20"/>
              </w:rPr>
              <w:t xml:space="preserve">Phạm vi tài liệu</w:t>
            </w:r>
          </w:p>
        </w:tc>
        <w:tc>
          <w:tcPr>
            <w:tcW w:type="pct" w:w="3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Toàn bộ các module, màn hình và 9 chặng hành trình đang hoạt động trên Web</w:t>
            </w:r>
          </w:p>
        </w:tc>
      </w:tr>
      <w:tr>
        <w:tc>
          <w:tcPr>
            <w:tcW w:type="pct" w:w="1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Segoe UI" w:cs="Segoe UI" w:eastAsia="Segoe UI" w:hAnsi="Segoe UI"/>
                <w:b/>
                <w:bCs/>
                <w:color w:val="17324D"/>
                <w:sz w:val="20"/>
                <w:szCs w:val="20"/>
              </w:rPr>
              <w:t xml:space="preserve">Thời điểm cập nhật</w:t>
            </w:r>
          </w:p>
        </w:tc>
        <w:tc>
          <w:tcPr>
            <w:tcW w:type="pct" w:w="35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Tháng 10 / 2026</w:t>
            </w:r>
          </w:p>
        </w:tc>
      </w:tr>
    </w:tbl>
    <w:p>
      <w:pPr>
        <w:spacing w:after="360"/>
      </w:pPr>
    </w:p>
    <w:p>
      <w:pPr>
        <w:pStyle w:val="Heading1"/>
        <w:spacing w:after="140" w:before="360"/>
      </w:pPr>
      <w:r>
        <w:rPr>
          <w:rFonts w:ascii="Segoe UI" w:cs="Segoe UI" w:eastAsia="Segoe UI" w:hAnsi="Segoe UI"/>
          <w:b/>
          <w:bCs/>
          <w:color w:val="17324D"/>
          <w:sz w:val="28"/>
          <w:szCs w:val="28"/>
        </w:rPr>
        <w:t xml:space="preserve">1. GIỚI THIỆU TỔNG QUAN VỀ WEB KOREAQUEST</w:t>
      </w:r>
    </w:p>
    <w:p>
      <w:pPr>
        <w:pStyle w:val="Heading2"/>
        <w:spacing w:after="100" w:before="240"/>
      </w:pPr>
      <w:r>
        <w:rPr>
          <w:rFonts w:ascii="Segoe UI" w:cs="Segoe UI" w:eastAsia="Segoe UI" w:hAnsi="Segoe UI"/>
          <w:b/>
          <w:bCs/>
          <w:color w:val="8C2D2D"/>
          <w:sz w:val="24"/>
          <w:szCs w:val="24"/>
        </w:rPr>
        <w:t xml:space="preserve">1.1 Mục tiêu và Ý tưởng Đề án</w:t>
      </w:r>
    </w:p>
    <w:p>
      <w:pPr>
        <w:spacing w:after="120" w:before="0" w:line="280"/>
      </w:pPr>
      <w:r>
        <w:rPr>
          <w:rFonts w:ascii="Segoe UI" w:cs="Segoe UI" w:eastAsia="Segoe UI" w:hAnsi="Segoe UI"/>
          <w:b w:val="false"/>
          <w:bCs w:val="false"/>
          <w:i w:val="false"/>
          <w:iCs w:val="false"/>
          <w:color w:val="222222"/>
          <w:sz w:val="22"/>
          <w:szCs w:val="22"/>
        </w:rPr>
        <w:t xml:space="preserve">KoreaQuest là ứng dụng web tương tác được thiết kế nhằm giúp người dùng khám phá sâu sắc văn hóa, lịch sử và các địa danh nổi tiếng của Hàn Quốc thông qua phương pháp Game-based Learning. Thay vì chỉ đọc tài liệu khô khan hoặc xem các bài viết tĩnh, ứng dụng biến mỗi điểm đến di sản thành một chuỗi trải nghiệm đa giác quan gồm hình ảnh chất lượng cao, dòng thời gian lịch sử, câu đố tương tác và cẩm nang du lịch thực tế.</w:t>
      </w:r>
    </w:p>
    <w:p>
      <w:pPr>
        <w:pStyle w:val="Heading2"/>
        <w:spacing w:after="100" w:before="240"/>
      </w:pPr>
      <w:r>
        <w:rPr>
          <w:rFonts w:ascii="Segoe UI" w:cs="Segoe UI" w:eastAsia="Segoe UI" w:hAnsi="Segoe UI"/>
          <w:b/>
          <w:bCs/>
          <w:color w:val="8C2D2D"/>
          <w:sz w:val="24"/>
          <w:szCs w:val="24"/>
        </w:rPr>
        <w:t xml:space="preserve">1.2 Triết lý 'Tự do Khám phá' (Free Exploration - Quyết định ADR-0012)</w:t>
      </w:r>
    </w:p>
    <w:p>
      <w:pPr>
        <w:spacing w:after="120" w:before="0" w:line="280"/>
      </w:pPr>
      <w:r>
        <w:rPr>
          <w:rFonts w:ascii="Segoe UI" w:cs="Segoe UI" w:eastAsia="Segoe UI" w:hAnsi="Segoe UI"/>
          <w:b w:val="false"/>
          <w:bCs w:val="false"/>
          <w:i w:val="false"/>
          <w:iCs w:val="false"/>
          <w:color w:val="222222"/>
          <w:sz w:val="22"/>
          <w:szCs w:val="22"/>
        </w:rPr>
        <w:t xml:space="preserve">Khác với các hệ thống trò chơi hóa truyền thống thường áp dụng cơ chế khóa màn nghiêm ngặt (buộc người dùng phải cày cuốc qua màn cũ mới được mở màn mới), KoreaQuest áp dụng triết lý Tự do Khám phá:</w:t>
      </w:r>
    </w:p>
    <w:p>
      <w:pPr>
        <w:pStyle w:val="ListParagraph"/>
        <w:numPr>
          <w:ilvl w:val="0"/>
          <w:numId w:val="1"/>
        </w:numPr>
        <w:spacing w:after="60" w:before="40" w:line="280"/>
      </w:pPr>
      <w:r>
        <w:rPr>
          <w:rFonts w:ascii="Segoe UI" w:cs="Segoe UI" w:eastAsia="Segoe UI" w:hAnsi="Segoe UI"/>
          <w:b/>
          <w:bCs/>
          <w:color w:val="17324D"/>
          <w:sz w:val="22"/>
          <w:szCs w:val="22"/>
        </w:rPr>
        <w:t xml:space="preserve">• Không khóa tuyến tính: </w:t>
      </w:r>
      <w:r>
        <w:rPr>
          <w:rFonts w:ascii="Segoe UI" w:cs="Segoe UI" w:eastAsia="Segoe UI" w:hAnsi="Segoe UI"/>
          <w:color w:val="222222"/>
          <w:sz w:val="22"/>
          <w:szCs w:val="22"/>
        </w:rPr>
        <w:t xml:space="preserve">Mọi địa điểm đã phát hành (Released) và toàn bộ các chặng bên trong đều được mở trực tiếp để người dùng tự do thưởng thức theo sở thích cá nhân.</w:t>
      </w:r>
    </w:p>
    <w:p>
      <w:pPr>
        <w:pStyle w:val="ListParagraph"/>
        <w:numPr>
          <w:ilvl w:val="0"/>
          <w:numId w:val="1"/>
        </w:numPr>
        <w:spacing w:after="60" w:before="40" w:line="280"/>
      </w:pPr>
      <w:r>
        <w:rPr>
          <w:rFonts w:ascii="Segoe UI" w:cs="Segoe UI" w:eastAsia="Segoe UI" w:hAnsi="Segoe UI"/>
          <w:b/>
          <w:bCs/>
          <w:color w:val="17324D"/>
          <w:sz w:val="22"/>
          <w:szCs w:val="22"/>
        </w:rPr>
        <w:t xml:space="preserve">• Tiến độ mang tính vinh danh: </w:t>
      </w:r>
      <w:r>
        <w:rPr>
          <w:rFonts w:ascii="Segoe UI" w:cs="Segoe UI" w:eastAsia="Segoe UI" w:hAnsi="Segoe UI"/>
          <w:color w:val="222222"/>
          <w:sz w:val="22"/>
          <w:szCs w:val="22"/>
        </w:rPr>
        <w:t xml:space="preserve">Hệ thống XP, Level, Streak và Huy hiệu đóng vai trò là thước đo ghi nhận và tôn vinh nỗ lực của người học, hoàn toàn không tạo rào cản chặn quyền truy cập nội dung.</w:t>
      </w:r>
    </w:p>
    <w:p>
      <w:pPr>
        <w:pStyle w:val="Heading2"/>
        <w:spacing w:after="100" w:before="240"/>
      </w:pPr>
      <w:r>
        <w:rPr>
          <w:rFonts w:ascii="Segoe UI" w:cs="Segoe UI" w:eastAsia="Segoe UI" w:hAnsi="Segoe UI"/>
          <w:b/>
          <w:bCs/>
          <w:color w:val="8C2D2D"/>
          <w:sz w:val="24"/>
          <w:szCs w:val="24"/>
        </w:rPr>
        <w:t xml:space="preserve">1.3 Dữ liệu Địa danh Tiêu biểu Đang Hoạt động Thực tế</w:t>
      </w:r>
    </w:p>
    <w:p>
      <w:pPr>
        <w:spacing w:after="120" w:before="0" w:line="280"/>
      </w:pPr>
      <w:r>
        <w:rPr>
          <w:rFonts w:ascii="Segoe UI" w:cs="Segoe UI" w:eastAsia="Segoe UI" w:hAnsi="Segoe UI"/>
          <w:b w:val="false"/>
          <w:bCs w:val="false"/>
          <w:i w:val="false"/>
          <w:iCs w:val="false"/>
          <w:color w:val="222222"/>
          <w:sz w:val="22"/>
          <w:szCs w:val="22"/>
        </w:rPr>
        <w:t xml:space="preserve">Trên nền tảng Web hiện tại, dữ liệu cốt lõi đã được biên tập và xuất bản (Published) hoàn chỉnh với chất lượng cao nhất là Cung điện Gyeongbokgung (경복궁 — Cảnh Phúc Cung). Cùng với đó, bản đồ khám phá đã tích hợp các địa danh tiêu biểu như Làng cổ Bukchon Hanok, Tháp Namsan Seoul Tower và điểm đến sắp ra mắt Đảo Jeju.</w:t>
      </w:r>
    </w:p>
    <w:tbl>
      <w:tblPr>
        <w:tblW w:type="pct" w:w="5000"/>
        <w:tblBorders>
          <w:top w:val="none" w:color="FFFFFF" w:sz="0"/>
          <w:left w:val="single" w:color="1F5952" w:sz="24"/>
          <w:bottom w:val="none" w:color="FFFFFF" w:sz="0"/>
          <w:right w:val="none" w:color="FFFFFF" w:sz="0"/>
          <w:insideH w:val="single" w:color="auto" w:sz="4"/>
          <w:insideV w:val="single" w:color="auto" w:sz="4"/>
        </w:tblBorders>
      </w:tblPr>
      <w:tblGrid>
        <w:gridCol w:w="9026"/>
      </w:tblGrid>
      <w:tr>
        <w:tc>
          <w:tcPr>
            <w:tcW w:type="pct" w:w="5000"/>
            <w:shd w:fill="F4F9F8" w:val="clear"/>
            <w:tcMar>
              <w:top w:type="dxa" w:w="120"/>
              <w:left w:type="dxa" w:w="180"/>
              <w:bottom w:type="dxa" w:w="120"/>
              <w:right w:type="dxa" w:w="180"/>
            </w:tcMar>
          </w:tcPr>
          <w:p>
            <w:pPr>
              <w:spacing w:after="60"/>
            </w:pPr>
            <w:r>
              <w:rPr>
                <w:rFonts w:ascii="Segoe UI" w:cs="Segoe UI" w:eastAsia="Segoe UI" w:hAnsi="Segoe UI"/>
                <w:b/>
                <w:bCs/>
                <w:color w:val="1F5952"/>
                <w:sz w:val="22"/>
                <w:szCs w:val="22"/>
              </w:rPr>
              <w:t xml:space="preserve">ĐỊNH VỊ NỀN TẢNG</w:t>
            </w:r>
          </w:p>
          <w:p>
            <w:pPr>
              <w:spacing w:after="0" w:line="260"/>
            </w:pPr>
            <w:r>
              <w:rPr>
                <w:rFonts w:ascii="Segoe UI" w:cs="Segoe UI" w:eastAsia="Segoe UI" w:hAnsi="Segoe UI"/>
                <w:color w:val="333333"/>
                <w:sz w:val="21"/>
                <w:szCs w:val="21"/>
              </w:rPr>
              <w:t xml:space="preserve">KoreaQuest được xây dựng chuyên biệt cho môi trường Web hiện đại, hỗ trợ tương thích từ màn hình điện thoại di động, máy tính bảng đến màn hình máy tính để bàn (Desktop/Laptop), đem lại tốc độ tải trang nhanh và trải nghiệm mượt mà không cần cài đặt ứng dụng.</w:t>
            </w:r>
          </w:p>
        </w:tc>
      </w:tr>
    </w:tbl>
    <w:p>
      <w:pPr>
        <w:spacing w:after="360"/>
      </w:pPr>
    </w:p>
    <w:p>
      <w:pPr>
        <w:pStyle w:val="Heading1"/>
        <w:spacing w:after="140" w:before="360"/>
      </w:pPr>
      <w:r>
        <w:rPr>
          <w:rFonts w:ascii="Segoe UI" w:cs="Segoe UI" w:eastAsia="Segoe UI" w:hAnsi="Segoe UI"/>
          <w:b/>
          <w:bCs/>
          <w:color w:val="17324D"/>
          <w:sz w:val="28"/>
          <w:szCs w:val="28"/>
        </w:rPr>
        <w:t xml:space="preserve">2. CÁC TÍNH NĂNG VÀ PHÂN HỆ HIỆN CÓ TRÊN WEB</w:t>
      </w:r>
    </w:p>
    <w:p>
      <w:pPr>
        <w:spacing w:after="120" w:before="0" w:line="280"/>
      </w:pPr>
      <w:r>
        <w:rPr>
          <w:rFonts w:ascii="Segoe UI" w:cs="Segoe UI" w:eastAsia="Segoe UI" w:hAnsi="Segoe UI"/>
          <w:b w:val="false"/>
          <w:bCs w:val="false"/>
          <w:i w:val="false"/>
          <w:iCs w:val="false"/>
          <w:color w:val="222222"/>
          <w:sz w:val="22"/>
          <w:szCs w:val="22"/>
        </w:rPr>
        <w:t xml:space="preserve">Dưới đây là chi tiết toàn bộ các tính năng, màn hình và tiện ích đang thực sự hoạt động trong hệ thống web KoreaQuest:</w:t>
      </w:r>
    </w:p>
    <w:p>
      <w:pPr>
        <w:pStyle w:val="Heading2"/>
        <w:spacing w:after="100" w:before="240"/>
      </w:pPr>
      <w:r>
        <w:rPr>
          <w:rFonts w:ascii="Segoe UI" w:cs="Segoe UI" w:eastAsia="Segoe UI" w:hAnsi="Segoe UI"/>
          <w:b/>
          <w:bCs/>
          <w:color w:val="8C2D2D"/>
          <w:sz w:val="24"/>
          <w:szCs w:val="24"/>
        </w:rPr>
        <w:t xml:space="preserve">2.1 Trang Giới thiệu (Landing Page — Tuyến đường '/')</w:t>
      </w:r>
    </w:p>
    <w:p>
      <w:pPr>
        <w:spacing w:after="120" w:before="0" w:line="280"/>
      </w:pPr>
      <w:r>
        <w:rPr>
          <w:rFonts w:ascii="Segoe UI" w:cs="Segoe UI" w:eastAsia="Segoe UI" w:hAnsi="Segoe UI"/>
          <w:b w:val="false"/>
          <w:bCs w:val="false"/>
          <w:i w:val="false"/>
          <w:iCs w:val="false"/>
          <w:color w:val="222222"/>
          <w:sz w:val="22"/>
          <w:szCs w:val="22"/>
        </w:rPr>
        <w:t xml:space="preserve">Màn hình chào đón khi người dùng lần đầu truy cập vào hệ thống:</w:t>
      </w:r>
    </w:p>
    <w:p>
      <w:pPr>
        <w:pStyle w:val="ListParagraph"/>
        <w:numPr>
          <w:ilvl w:val="0"/>
          <w:numId w:val="1"/>
        </w:numPr>
        <w:spacing w:after="60" w:before="40" w:line="280"/>
      </w:pPr>
      <w:r>
        <w:rPr>
          <w:rFonts w:ascii="Segoe UI" w:cs="Segoe UI" w:eastAsia="Segoe UI" w:hAnsi="Segoe UI"/>
          <w:b/>
          <w:bCs/>
          <w:color w:val="17324D"/>
          <w:sz w:val="22"/>
          <w:szCs w:val="22"/>
        </w:rPr>
        <w:t xml:space="preserve">• Hero Banner ấn tượng: </w:t>
      </w:r>
      <w:r>
        <w:rPr>
          <w:rFonts w:ascii="Segoe UI" w:cs="Segoe UI" w:eastAsia="Segoe UI" w:hAnsi="Segoe UI"/>
          <w:color w:val="222222"/>
          <w:sz w:val="22"/>
          <w:szCs w:val="22"/>
        </w:rPr>
        <w:t xml:space="preserve">Bố cục mở đầu với khẩu hiệu truyền cảm hứng, giới thiệu ngắn gọn về nền tảng và nút kêu gọi hành động 'Bắt đầu khám phá' chuyển hướng ngay vào ứng dụng.</w:t>
      </w:r>
    </w:p>
    <w:p>
      <w:pPr>
        <w:pStyle w:val="ListParagraph"/>
        <w:numPr>
          <w:ilvl w:val="0"/>
          <w:numId w:val="1"/>
        </w:numPr>
        <w:spacing w:after="60" w:before="40" w:line="280"/>
      </w:pPr>
      <w:r>
        <w:rPr>
          <w:rFonts w:ascii="Segoe UI" w:cs="Segoe UI" w:eastAsia="Segoe UI" w:hAnsi="Segoe UI"/>
          <w:b/>
          <w:bCs/>
          <w:color w:val="17324D"/>
          <w:sz w:val="22"/>
          <w:szCs w:val="22"/>
        </w:rPr>
        <w:t xml:space="preserve">• Khu vực 'Cách thức hoạt động' (How it works): </w:t>
      </w:r>
      <w:r>
        <w:rPr>
          <w:rFonts w:ascii="Segoe UI" w:cs="Segoe UI" w:eastAsia="Segoe UI" w:hAnsi="Segoe UI"/>
          <w:color w:val="222222"/>
          <w:sz w:val="22"/>
          <w:szCs w:val="22"/>
        </w:rPr>
        <w:t xml:space="preserve">Mô tả trực quan 3 bước tham gia: Chọn địa điểm yêu thích → Trải nghiệm các chặng văn hóa → Thu thập dấu mộc và điểm thưởng.</w:t>
      </w:r>
    </w:p>
    <w:p>
      <w:pPr>
        <w:pStyle w:val="ListParagraph"/>
        <w:numPr>
          <w:ilvl w:val="0"/>
          <w:numId w:val="1"/>
        </w:numPr>
        <w:spacing w:after="60" w:before="40" w:line="280"/>
      </w:pPr>
      <w:r>
        <w:rPr>
          <w:rFonts w:ascii="Segoe UI" w:cs="Segoe UI" w:eastAsia="Segoe UI" w:hAnsi="Segoe UI"/>
          <w:b/>
          <w:bCs/>
          <w:color w:val="17324D"/>
          <w:sz w:val="22"/>
          <w:szCs w:val="22"/>
        </w:rPr>
        <w:t xml:space="preserve">• Thẻ Địa danh xem trước (Featured Location Card): </w:t>
      </w:r>
      <w:r>
        <w:rPr>
          <w:rFonts w:ascii="Segoe UI" w:cs="Segoe UI" w:eastAsia="Segoe UI" w:hAnsi="Segoe UI"/>
          <w:color w:val="222222"/>
          <w:sz w:val="22"/>
          <w:szCs w:val="22"/>
        </w:rPr>
        <w:t xml:space="preserve">Trưng bày thẻ địa danh Cung điện Gyeongbokgung với hình ảnh đại diện, danh mục di sản và thông số khám phá để người xem hình dung trước trải nghiệm.</w:t>
      </w:r>
    </w:p>
    <w:p>
      <w:pPr>
        <w:pStyle w:val="ListParagraph"/>
        <w:numPr>
          <w:ilvl w:val="0"/>
          <w:numId w:val="1"/>
        </w:numPr>
        <w:spacing w:after="60" w:before="40" w:line="280"/>
      </w:pPr>
      <w:r>
        <w:rPr>
          <w:rFonts w:ascii="Segoe UI" w:cs="Segoe UI" w:eastAsia="Segoe UI" w:hAnsi="Segoe UI"/>
          <w:b/>
          <w:bCs/>
          <w:color w:val="17324D"/>
          <w:sz w:val="22"/>
          <w:szCs w:val="22"/>
        </w:rPr>
        <w:t xml:space="preserve">• Thanh Header chuẩn mực: </w:t>
      </w:r>
      <w:r>
        <w:rPr>
          <w:rFonts w:ascii="Segoe UI" w:cs="Segoe UI" w:eastAsia="Segoe UI" w:hAnsi="Segoe UI"/>
          <w:color w:val="222222"/>
          <w:sz w:val="22"/>
          <w:szCs w:val="22"/>
        </w:rPr>
        <w:t xml:space="preserve">Thanh điều hướng trên cùng với logo, các liên kết nhanh và nút Đăng nhập / Bắt đầu tiện lợi.</w:t>
      </w:r>
    </w:p>
    <w:p>
      <w:pPr>
        <w:pStyle w:val="Heading2"/>
        <w:spacing w:after="100" w:before="240"/>
      </w:pPr>
      <w:r>
        <w:rPr>
          <w:rFonts w:ascii="Segoe UI" w:cs="Segoe UI" w:eastAsia="Segoe UI" w:hAnsi="Segoe UI"/>
          <w:b/>
          <w:bCs/>
          <w:color w:val="8C2D2D"/>
          <w:sz w:val="24"/>
          <w:szCs w:val="24"/>
        </w:rPr>
        <w:t xml:space="preserve">2.2 Hệ thống Xác thực Tài khoản (Supabase Auth — '/login', '/register', '/forgot-password')</w:t>
      </w:r>
    </w:p>
    <w:p>
      <w:pPr>
        <w:spacing w:after="120" w:before="0" w:line="280"/>
      </w:pPr>
      <w:r>
        <w:rPr>
          <w:rFonts w:ascii="Segoe UI" w:cs="Segoe UI" w:eastAsia="Segoe UI" w:hAnsi="Segoe UI"/>
          <w:b w:val="false"/>
          <w:bCs w:val="false"/>
          <w:i w:val="false"/>
          <w:iCs w:val="false"/>
          <w:color w:val="222222"/>
          <w:sz w:val="22"/>
          <w:szCs w:val="22"/>
        </w:rPr>
        <w:t xml:space="preserve">Hệ thống định danh người dùng được tích hợp trực tiếp với Supabase Authentication Cloud thật:</w:t>
      </w:r>
    </w:p>
    <w:p>
      <w:pPr>
        <w:pStyle w:val="ListParagraph"/>
        <w:numPr>
          <w:ilvl w:val="0"/>
          <w:numId w:val="1"/>
        </w:numPr>
        <w:spacing w:after="60" w:before="40" w:line="280"/>
      </w:pPr>
      <w:r>
        <w:rPr>
          <w:rFonts w:ascii="Segoe UI" w:cs="Segoe UI" w:eastAsia="Segoe UI" w:hAnsi="Segoe UI"/>
          <w:b/>
          <w:bCs/>
          <w:color w:val="17324D"/>
          <w:sz w:val="22"/>
          <w:szCs w:val="22"/>
        </w:rPr>
        <w:t xml:space="preserve">• Đăng ký thành viên (Register): </w:t>
      </w:r>
      <w:r>
        <w:rPr>
          <w:rFonts w:ascii="Segoe UI" w:cs="Segoe UI" w:eastAsia="Segoe UI" w:hAnsi="Segoe UI"/>
          <w:color w:val="222222"/>
          <w:sz w:val="22"/>
          <w:szCs w:val="22"/>
        </w:rPr>
        <w:t xml:space="preserve">Cho phép tạo tài khoản mới bằng Email và Mật khẩu, lưu trữ bảo mật trên Supabase.</w:t>
      </w:r>
    </w:p>
    <w:p>
      <w:pPr>
        <w:pStyle w:val="ListParagraph"/>
        <w:numPr>
          <w:ilvl w:val="0"/>
          <w:numId w:val="1"/>
        </w:numPr>
        <w:spacing w:after="60" w:before="40" w:line="280"/>
      </w:pPr>
      <w:r>
        <w:rPr>
          <w:rFonts w:ascii="Segoe UI" w:cs="Segoe UI" w:eastAsia="Segoe UI" w:hAnsi="Segoe UI"/>
          <w:b/>
          <w:bCs/>
          <w:color w:val="17324D"/>
          <w:sz w:val="22"/>
          <w:szCs w:val="22"/>
        </w:rPr>
        <w:t xml:space="preserve">• Đăng nhập hệ thống (Login): </w:t>
      </w:r>
      <w:r>
        <w:rPr>
          <w:rFonts w:ascii="Segoe UI" w:cs="Segoe UI" w:eastAsia="Segoe UI" w:hAnsi="Segoe UI"/>
          <w:color w:val="222222"/>
          <w:sz w:val="22"/>
          <w:szCs w:val="22"/>
        </w:rPr>
        <w:t xml:space="preserve">Đăng nhập an toàn, lưu phiên làm việc (Session) tự động trên trình duyệt.</w:t>
      </w:r>
    </w:p>
    <w:p>
      <w:pPr>
        <w:pStyle w:val="ListParagraph"/>
        <w:numPr>
          <w:ilvl w:val="0"/>
          <w:numId w:val="1"/>
        </w:numPr>
        <w:spacing w:after="60" w:before="40" w:line="280"/>
      </w:pPr>
      <w:r>
        <w:rPr>
          <w:rFonts w:ascii="Segoe UI" w:cs="Segoe UI" w:eastAsia="Segoe UI" w:hAnsi="Segoe UI"/>
          <w:b/>
          <w:bCs/>
          <w:color w:val="17324D"/>
          <w:sz w:val="22"/>
          <w:szCs w:val="22"/>
        </w:rPr>
        <w:t xml:space="preserve">• Quên mật khẩu (Forgot Password): </w:t>
      </w:r>
      <w:r>
        <w:rPr>
          <w:rFonts w:ascii="Segoe UI" w:cs="Segoe UI" w:eastAsia="Segoe UI" w:hAnsi="Segoe UI"/>
          <w:color w:val="222222"/>
          <w:sz w:val="22"/>
          <w:szCs w:val="22"/>
        </w:rPr>
        <w:t xml:space="preserve">Hỗ trợ gửi email khôi phục và đặt lại mật khẩu cho người dùng khi quên mật khẩu.</w:t>
      </w:r>
    </w:p>
    <w:p>
      <w:pPr>
        <w:pStyle w:val="ListParagraph"/>
        <w:numPr>
          <w:ilvl w:val="0"/>
          <w:numId w:val="1"/>
        </w:numPr>
        <w:spacing w:after="60" w:before="40" w:line="280"/>
      </w:pPr>
      <w:r>
        <w:rPr>
          <w:rFonts w:ascii="Segoe UI" w:cs="Segoe UI" w:eastAsia="Segoe UI" w:hAnsi="Segoe UI"/>
          <w:b/>
          <w:bCs/>
          <w:color w:val="17324D"/>
          <w:sz w:val="22"/>
          <w:szCs w:val="22"/>
        </w:rPr>
        <w:t xml:space="preserve">• Bảo vệ phân quyền truy cập: </w:t>
      </w:r>
      <w:r>
        <w:rPr>
          <w:rFonts w:ascii="Segoe UI" w:cs="Segoe UI" w:eastAsia="Segoe UI" w:hAnsi="Segoe UI"/>
          <w:color w:val="222222"/>
          <w:sz w:val="22"/>
          <w:szCs w:val="22"/>
        </w:rPr>
        <w:t xml:space="preserve">Cơ chế Router Guard tự động bảo vệ các trang thành viên (`/home`, `/passport`, `/profile`), tự động chuyển hướng người dùng chưa đăng nhập về trang đăng nhập.</w:t>
      </w:r>
    </w:p>
    <w:p>
      <w:pPr>
        <w:pStyle w:val="Heading2"/>
        <w:spacing w:after="100" w:before="240"/>
      </w:pPr>
      <w:r>
        <w:rPr>
          <w:rFonts w:ascii="Segoe UI" w:cs="Segoe UI" w:eastAsia="Segoe UI" w:hAnsi="Segoe UI"/>
          <w:b/>
          <w:bCs/>
          <w:color w:val="8C2D2D"/>
          <w:sz w:val="24"/>
          <w:szCs w:val="24"/>
        </w:rPr>
        <w:t xml:space="preserve">2.3 Trang chủ Cá nhân hóa (Home Dashboard — '/home')</w:t>
      </w:r>
    </w:p>
    <w:p>
      <w:pPr>
        <w:spacing w:after="120" w:before="0" w:line="280"/>
      </w:pPr>
      <w:r>
        <w:rPr>
          <w:rFonts w:ascii="Segoe UI" w:cs="Segoe UI" w:eastAsia="Segoe UI" w:hAnsi="Segoe UI"/>
          <w:b w:val="false"/>
          <w:bCs w:val="false"/>
          <w:i w:val="false"/>
          <w:iCs w:val="false"/>
          <w:color w:val="222222"/>
          <w:sz w:val="22"/>
          <w:szCs w:val="22"/>
        </w:rPr>
        <w:t xml:space="preserve">Bảng điều khiển trung tâm giúp người dùng theo dõi toàn bộ trạng thái khám phá của bản thân:</w:t>
      </w:r>
    </w:p>
    <w:p>
      <w:pPr>
        <w:pStyle w:val="ListParagraph"/>
        <w:numPr>
          <w:ilvl w:val="0"/>
          <w:numId w:val="1"/>
        </w:numPr>
        <w:spacing w:after="60" w:before="40" w:line="280"/>
      </w:pPr>
      <w:r>
        <w:rPr>
          <w:rFonts w:ascii="Segoe UI" w:cs="Segoe UI" w:eastAsia="Segoe UI" w:hAnsi="Segoe UI"/>
          <w:b/>
          <w:bCs/>
          <w:color w:val="17324D"/>
          <w:sz w:val="22"/>
          <w:szCs w:val="22"/>
        </w:rPr>
        <w:t xml:space="preserve">• Khung thông tin cá nhân: </w:t>
      </w:r>
      <w:r>
        <w:rPr>
          <w:rFonts w:ascii="Segoe UI" w:cs="Segoe UI" w:eastAsia="Segoe UI" w:hAnsi="Segoe UI"/>
          <w:color w:val="222222"/>
          <w:sz w:val="22"/>
          <w:szCs w:val="22"/>
        </w:rPr>
        <w:t xml:space="preserve">Hiển thị Avatar, Họ tên, Tên hiển thị (Handle), Cấp bậc hiện tại (Level) và Thanh tiến trình kinh nghiệm (XP Bar với điểm hiện tại / điểm cần để lên cấp tiếp theo).</w:t>
      </w:r>
    </w:p>
    <w:p>
      <w:pPr>
        <w:pStyle w:val="ListParagraph"/>
        <w:numPr>
          <w:ilvl w:val="0"/>
          <w:numId w:val="1"/>
        </w:numPr>
        <w:spacing w:after="60" w:before="40" w:line="280"/>
      </w:pPr>
      <w:r>
        <w:rPr>
          <w:rFonts w:ascii="Segoe UI" w:cs="Segoe UI" w:eastAsia="Segoe UI" w:hAnsi="Segoe UI"/>
          <w:b/>
          <w:bCs/>
          <w:color w:val="17324D"/>
          <w:sz w:val="22"/>
          <w:szCs w:val="22"/>
        </w:rPr>
        <w:t xml:space="preserve">• Chuỗi ngày chuyên cần (Daily Streak Counter): </w:t>
      </w:r>
      <w:r>
        <w:rPr>
          <w:rFonts w:ascii="Segoe UI" w:cs="Segoe UI" w:eastAsia="Segoe UI" w:hAnsi="Segoe UI"/>
          <w:color w:val="222222"/>
          <w:sz w:val="22"/>
          <w:szCs w:val="22"/>
        </w:rPr>
        <w:t xml:space="preserve">Theo dõi số ngày đăng nhập và khám phá liên tục (ví dụ: Chuỗi 7 ngày 🔥) nhằm thúc đẩy thói quen học tập đều đặn.</w:t>
      </w:r>
    </w:p>
    <w:p>
      <w:pPr>
        <w:pStyle w:val="ListParagraph"/>
        <w:numPr>
          <w:ilvl w:val="0"/>
          <w:numId w:val="1"/>
        </w:numPr>
        <w:spacing w:after="60" w:before="40" w:line="280"/>
      </w:pPr>
      <w:r>
        <w:rPr>
          <w:rFonts w:ascii="Segoe UI" w:cs="Segoe UI" w:eastAsia="Segoe UI" w:hAnsi="Segoe UI"/>
          <w:b/>
          <w:bCs/>
          <w:color w:val="17324D"/>
          <w:sz w:val="22"/>
          <w:szCs w:val="22"/>
        </w:rPr>
        <w:t xml:space="preserve">• Lối tắt Hành trình tiếp tục: </w:t>
      </w:r>
      <w:r>
        <w:rPr>
          <w:rFonts w:ascii="Segoe UI" w:cs="Segoe UI" w:eastAsia="Segoe UI" w:hAnsi="Segoe UI"/>
          <w:color w:val="222222"/>
          <w:sz w:val="22"/>
          <w:szCs w:val="22"/>
        </w:rPr>
        <w:t xml:space="preserve">Trưng bày địa điểm người dùng đang khám phá dở dang, giúp tiếp tục hành trình chỉ bằng 1 cú nhấp chuột.</w:t>
      </w:r>
    </w:p>
    <w:p>
      <w:pPr>
        <w:pStyle w:val="ListParagraph"/>
        <w:numPr>
          <w:ilvl w:val="0"/>
          <w:numId w:val="1"/>
        </w:numPr>
        <w:spacing w:after="60" w:before="40" w:line="280"/>
      </w:pPr>
      <w:r>
        <w:rPr>
          <w:rFonts w:ascii="Segoe UI" w:cs="Segoe UI" w:eastAsia="Segoe UI" w:hAnsi="Segoe UI"/>
          <w:b/>
          <w:bCs/>
          <w:color w:val="17324D"/>
          <w:sz w:val="22"/>
          <w:szCs w:val="22"/>
        </w:rPr>
        <w:t xml:space="preserve">• Bản đồ thu nhỏ Stitch Map Canvas: </w:t>
      </w:r>
      <w:r>
        <w:rPr>
          <w:rFonts w:ascii="Segoe UI" w:cs="Segoe UI" w:eastAsia="Segoe UI" w:hAnsi="Segoe UI"/>
          <w:color w:val="222222"/>
          <w:sz w:val="22"/>
          <w:szCs w:val="22"/>
        </w:rPr>
        <w:t xml:space="preserve">Bản đồ đồ họa mô phỏng vị trí các địa danh nổi tiếng tại Seoul, cho phép tương tác trực tiếp trên bản đồ để mở nhanh thông tin.</w:t>
      </w:r>
    </w:p>
    <w:p>
      <w:pPr>
        <w:pStyle w:val="Heading2"/>
        <w:spacing w:after="100" w:before="240"/>
      </w:pPr>
      <w:r>
        <w:rPr>
          <w:rFonts w:ascii="Segoe UI" w:cs="Segoe UI" w:eastAsia="Segoe UI" w:hAnsi="Segoe UI"/>
          <w:b/>
          <w:bCs/>
          <w:color w:val="8C2D2D"/>
          <w:sz w:val="24"/>
          <w:szCs w:val="24"/>
        </w:rPr>
        <w:t xml:space="preserve">2.4 Bản đồ Khám phá Di sản Tương tác (Explore Page — '/explore')</w:t>
      </w:r>
    </w:p>
    <w:p>
      <w:pPr>
        <w:spacing w:after="120" w:before="0" w:line="280"/>
      </w:pPr>
      <w:r>
        <w:rPr>
          <w:rFonts w:ascii="Segoe UI" w:cs="Segoe UI" w:eastAsia="Segoe UI" w:hAnsi="Segoe UI"/>
          <w:b w:val="false"/>
          <w:bCs w:val="false"/>
          <w:i w:val="false"/>
          <w:iCs w:val="false"/>
          <w:color w:val="222222"/>
          <w:sz w:val="22"/>
          <w:szCs w:val="22"/>
        </w:rPr>
        <w:t xml:space="preserve">Phân hệ trung tâm phục vụ việc tra cứu và lựa chọn điểm đến văn hóa:</w:t>
      </w:r>
    </w:p>
    <w:p>
      <w:pPr>
        <w:pStyle w:val="ListParagraph"/>
        <w:numPr>
          <w:ilvl w:val="0"/>
          <w:numId w:val="1"/>
        </w:numPr>
        <w:spacing w:after="60" w:before="40" w:line="280"/>
      </w:pPr>
      <w:r>
        <w:rPr>
          <w:rFonts w:ascii="Segoe UI" w:cs="Segoe UI" w:eastAsia="Segoe UI" w:hAnsi="Segoe UI"/>
          <w:b/>
          <w:bCs/>
          <w:color w:val="17324D"/>
          <w:sz w:val="22"/>
          <w:szCs w:val="22"/>
        </w:rPr>
        <w:t xml:space="preserve">• Bản đồ số toàn cảnh: </w:t>
      </w:r>
      <w:r>
        <w:rPr>
          <w:rFonts w:ascii="Segoe UI" w:cs="Segoe UI" w:eastAsia="Segoe UI" w:hAnsi="Segoe UI"/>
          <w:color w:val="222222"/>
          <w:sz w:val="22"/>
          <w:szCs w:val="22"/>
        </w:rPr>
        <w:t xml:space="preserve">Hiển thị danh sách và tọa độ các địa điểm du lịch, di tích lịch sử và văn hóa trên nền tảng bản đồ số.</w:t>
      </w:r>
    </w:p>
    <w:p>
      <w:pPr>
        <w:pStyle w:val="ListParagraph"/>
        <w:numPr>
          <w:ilvl w:val="0"/>
          <w:numId w:val="1"/>
        </w:numPr>
        <w:spacing w:after="60" w:before="40" w:line="280"/>
      </w:pPr>
      <w:r>
        <w:rPr>
          <w:rFonts w:ascii="Segoe UI" w:cs="Segoe UI" w:eastAsia="Segoe UI" w:hAnsi="Segoe UI"/>
          <w:b/>
          <w:bCs/>
          <w:color w:val="17324D"/>
          <w:sz w:val="22"/>
          <w:szCs w:val="22"/>
        </w:rPr>
        <w:t xml:space="preserve">• Thanh tìm kiếm tức thì: </w:t>
      </w:r>
      <w:r>
        <w:rPr>
          <w:rFonts w:ascii="Segoe UI" w:cs="Segoe UI" w:eastAsia="Segoe UI" w:hAnsi="Segoe UI"/>
          <w:color w:val="222222"/>
          <w:sz w:val="22"/>
          <w:szCs w:val="22"/>
        </w:rPr>
        <w:t xml:space="preserve">Cho phép gõ từ khóa tìm kiếm nhanh theo tên tiếng Việt hoặc tên tiếng Hàn của địa danh.</w:t>
      </w:r>
    </w:p>
    <w:p>
      <w:pPr>
        <w:pStyle w:val="ListParagraph"/>
        <w:numPr>
          <w:ilvl w:val="0"/>
          <w:numId w:val="1"/>
        </w:numPr>
        <w:spacing w:after="60" w:before="40" w:line="280"/>
      </w:pPr>
      <w:r>
        <w:rPr>
          <w:rFonts w:ascii="Segoe UI" w:cs="Segoe UI" w:eastAsia="Segoe UI" w:hAnsi="Segoe UI"/>
          <w:b/>
          <w:bCs/>
          <w:color w:val="17324D"/>
          <w:sz w:val="22"/>
          <w:szCs w:val="22"/>
        </w:rPr>
        <w:t xml:space="preserve">• Bộ lọc phân loại thông minh: </w:t>
      </w:r>
      <w:r>
        <w:rPr>
          <w:rFonts w:ascii="Segoe UI" w:cs="Segoe UI" w:eastAsia="Segoe UI" w:hAnsi="Segoe UI"/>
          <w:color w:val="222222"/>
          <w:sz w:val="22"/>
          <w:szCs w:val="22"/>
        </w:rPr>
        <w:t xml:space="preserve">Lọc theo trạng thái: Tất cả địa danh, Địa danh đã phát hành (Released), và Địa danh sắp ra mắt (Coming Soon).</w:t>
      </w:r>
    </w:p>
    <w:p>
      <w:pPr>
        <w:pStyle w:val="ListParagraph"/>
        <w:numPr>
          <w:ilvl w:val="0"/>
          <w:numId w:val="1"/>
        </w:numPr>
        <w:spacing w:after="60" w:before="40" w:line="280"/>
      </w:pPr>
      <w:r>
        <w:rPr>
          <w:rFonts w:ascii="Segoe UI" w:cs="Segoe UI" w:eastAsia="Segoe UI" w:hAnsi="Segoe UI"/>
          <w:b/>
          <w:bCs/>
          <w:color w:val="17324D"/>
          <w:sz w:val="22"/>
          <w:szCs w:val="22"/>
        </w:rPr>
        <w:t xml:space="preserve">• Thẻ thông tin địa danh chi tiết: </w:t>
      </w:r>
      <w:r>
        <w:rPr>
          <w:rFonts w:ascii="Segoe UI" w:cs="Segoe UI" w:eastAsia="Segoe UI" w:hAnsi="Segoe UI"/>
          <w:color w:val="222222"/>
          <w:sz w:val="22"/>
          <w:szCs w:val="22"/>
        </w:rPr>
        <w:t xml:space="preserve">Mỗi thẻ địa danh hiển thị ảnh bìa sắc nét (được tối ưu hóa CDN Wikimedia không bị lỗi CORS), tên tiếng Việt, tên tiếng Hàn (한글), tên tiếng Anh, địa chỉ thành phố, ước lượng thời gian khám phá (ví dụ: 120 phút), và nút 'Khám phá ngay'.</w:t>
      </w:r>
    </w:p>
    <w:p>
      <w:pPr>
        <w:pStyle w:val="Heading2"/>
        <w:spacing w:after="100" w:before="240"/>
      </w:pPr>
      <w:r>
        <w:rPr>
          <w:rFonts w:ascii="Segoe UI" w:cs="Segoe UI" w:eastAsia="Segoe UI" w:hAnsi="Segoe UI"/>
          <w:b/>
          <w:bCs/>
          <w:color w:val="8C2D2D"/>
          <w:sz w:val="24"/>
          <w:szCs w:val="24"/>
        </w:rPr>
        <w:t xml:space="preserve">2.5 Chi tiết Địa điểm &amp; Hành trình Khám phá 9 Chặng Toàn diện (Location Page — '/locations/:slug')</w:t>
      </w:r>
    </w:p>
    <w:p>
      <w:pPr>
        <w:spacing w:after="120" w:before="0" w:line="280"/>
      </w:pPr>
      <w:r>
        <w:rPr>
          <w:rFonts w:ascii="Segoe UI" w:cs="Segoe UI" w:eastAsia="Segoe UI" w:hAnsi="Segoe UI"/>
          <w:b w:val="false"/>
          <w:bCs w:val="false"/>
          <w:i w:val="false"/>
          <w:iCs w:val="false"/>
          <w:color w:val="222222"/>
          <w:sz w:val="22"/>
          <w:szCs w:val="22"/>
        </w:rPr>
        <w:t xml:space="preserve">Đây là phân hệ cốt lõi và đồ sộ nhất của web KoreaQuest. Khi người dùng mở một địa điểm (tiêu biểu là Cung điện Gyeongbokgung), hệ thống cung cấp một thanh điều hướng chặng dính cố định (Sticky Journey Stepper) cho phép tự do chọn và nhảy cóc giữa 9 chặng nội dung sâu sắc:</w:t>
      </w:r>
    </w:p>
    <w:tbl>
      <w:tblPr>
        <w:tblW w:type="pct" w:w="5000"/>
        <w:tblBorders>
          <w:top w:val="single" w:color="D1D5DB" w:sz="4"/>
          <w:left w:val="single" w:color="D1D5DB" w:sz="4"/>
          <w:bottom w:val="single" w:color="D1D5DB" w:sz="4"/>
          <w:right w:val="single" w:color="D1D5DB" w:sz="4"/>
          <w:insideH w:val="single" w:color="auto" w:sz="4"/>
          <w:insideV w:val="single" w:color="auto" w:sz="4"/>
        </w:tblBorders>
      </w:tblPr>
      <w:tblGrid>
        <w:gridCol w:w="1083"/>
        <w:gridCol w:w="2527"/>
        <w:gridCol w:w="5416"/>
      </w:tblGrid>
      <w:tr>
        <w:tc>
          <w:tcPr>
            <w:tcW w:type="pct" w:w="600"/>
            <w:tcBorders>
              <w:top w:val="single" w:color="D1D5DB" w:sz="4"/>
              <w:left w:val="single" w:color="D1D5DB" w:sz="4"/>
              <w:bottom w:val="single" w:color="D1D5DB" w:sz="4"/>
              <w:right w:val="single" w:color="D1D5DB" w:sz="4"/>
            </w:tcBorders>
            <w:shd w:fill="17324D" w:val="clear"/>
            <w:tcMar>
              <w:top w:type="dxa" w:w="100"/>
              <w:left w:type="dxa" w:w="120"/>
              <w:bottom w:type="dxa" w:w="100"/>
              <w:right w:type="dxa" w:w="120"/>
            </w:tcMar>
          </w:tcPr>
          <w:p>
            <w:pPr>
              <w:jc w:val="left"/>
            </w:pPr>
            <w:r>
              <w:rPr>
                <w:rFonts w:ascii="Segoe UI" w:cs="Segoe UI" w:eastAsia="Segoe UI" w:hAnsi="Segoe UI"/>
                <w:b/>
                <w:bCs/>
                <w:color w:val="FFFFFF"/>
                <w:sz w:val="21"/>
                <w:szCs w:val="21"/>
              </w:rPr>
              <w:t xml:space="preserve">Chặng</w:t>
            </w:r>
          </w:p>
        </w:tc>
        <w:tc>
          <w:tcPr>
            <w:tcW w:type="pct" w:w="1400"/>
            <w:tcBorders>
              <w:top w:val="single" w:color="D1D5DB" w:sz="4"/>
              <w:left w:val="single" w:color="D1D5DB" w:sz="4"/>
              <w:bottom w:val="single" w:color="D1D5DB" w:sz="4"/>
              <w:right w:val="single" w:color="D1D5DB" w:sz="4"/>
            </w:tcBorders>
            <w:shd w:fill="17324D" w:val="clear"/>
            <w:tcMar>
              <w:top w:type="dxa" w:w="100"/>
              <w:left w:type="dxa" w:w="120"/>
              <w:bottom w:type="dxa" w:w="100"/>
              <w:right w:type="dxa" w:w="120"/>
            </w:tcMar>
          </w:tcPr>
          <w:p>
            <w:pPr>
              <w:jc w:val="left"/>
            </w:pPr>
            <w:r>
              <w:rPr>
                <w:rFonts w:ascii="Segoe UI" w:cs="Segoe UI" w:eastAsia="Segoe UI" w:hAnsi="Segoe UI"/>
                <w:b/>
                <w:bCs/>
                <w:color w:val="FFFFFF"/>
                <w:sz w:val="21"/>
                <w:szCs w:val="21"/>
              </w:rPr>
              <w:t xml:space="preserve">Tên chặng</w:t>
            </w:r>
          </w:p>
        </w:tc>
        <w:tc>
          <w:tcPr>
            <w:tcW w:type="pct" w:w="3000"/>
            <w:tcBorders>
              <w:top w:val="single" w:color="D1D5DB" w:sz="4"/>
              <w:left w:val="single" w:color="D1D5DB" w:sz="4"/>
              <w:bottom w:val="single" w:color="D1D5DB" w:sz="4"/>
              <w:right w:val="single" w:color="D1D5DB" w:sz="4"/>
            </w:tcBorders>
            <w:shd w:fill="17324D" w:val="clear"/>
            <w:tcMar>
              <w:top w:type="dxa" w:w="100"/>
              <w:left w:type="dxa" w:w="120"/>
              <w:bottom w:type="dxa" w:w="100"/>
              <w:right w:type="dxa" w:w="120"/>
            </w:tcMar>
          </w:tcPr>
          <w:p>
            <w:pPr>
              <w:jc w:val="left"/>
            </w:pPr>
            <w:r>
              <w:rPr>
                <w:rFonts w:ascii="Segoe UI" w:cs="Segoe UI" w:eastAsia="Segoe UI" w:hAnsi="Segoe UI"/>
                <w:b/>
                <w:bCs/>
                <w:color w:val="FFFFFF"/>
                <w:sz w:val="21"/>
                <w:szCs w:val="21"/>
              </w:rPr>
              <w:t xml:space="preserve">Nội dung &amp; Tính năng chi tiết trên Web</w:t>
            </w:r>
          </w:p>
        </w:tc>
      </w:tr>
      <w:tr>
        <w:tc>
          <w:tcPr>
            <w:tcW w:type="pct"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Segoe UI" w:cs="Segoe UI" w:eastAsia="Segoe UI" w:hAnsi="Segoe UI"/>
                <w:b/>
                <w:bCs/>
                <w:color w:val="17324D"/>
                <w:sz w:val="20"/>
                <w:szCs w:val="20"/>
              </w:rPr>
              <w:t xml:space="preserve">Chặng 1</w:t>
            </w:r>
          </w:p>
        </w:tc>
        <w:tc>
          <w:tcPr>
            <w:tcW w:type="pct"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Segoe UI" w:cs="Segoe UI" w:eastAsia="Segoe UI" w:hAnsi="Segoe UI"/>
                <w:b/>
                <w:bCs/>
                <w:color w:val="17324D"/>
                <w:sz w:val="20"/>
                <w:szCs w:val="20"/>
              </w:rPr>
              <w:t xml:space="preserve">Mở đầu (Hero Stage)</w:t>
            </w:r>
          </w:p>
        </w:tc>
        <w:tc>
          <w:tcPr>
            <w:tcW w:type="pct"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Ảnh bìa toàn cảnh độ phân giải cao, Video YouTube giới thiệu hoàng cung sống động, thời lượng ước tính (120 phút), nút bấm mở đầu hành trình.</w:t>
            </w:r>
          </w:p>
        </w:tc>
      </w:tr>
      <w:tr>
        <w:tc>
          <w:tcPr>
            <w:tcW w:type="pct" w:w="6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Segoe UI" w:cs="Segoe UI" w:eastAsia="Segoe UI" w:hAnsi="Segoe UI"/>
                <w:b/>
                <w:bCs/>
                <w:color w:val="17324D"/>
                <w:sz w:val="20"/>
                <w:szCs w:val="20"/>
              </w:rPr>
              <w:t xml:space="preserve">Chặng 2</w:t>
            </w:r>
          </w:p>
        </w:tc>
        <w:tc>
          <w:tcPr>
            <w:tcW w:type="pct" w:w="14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Segoe UI" w:cs="Segoe UI" w:eastAsia="Segoe UI" w:hAnsi="Segoe UI"/>
                <w:b/>
                <w:bCs/>
                <w:color w:val="17324D"/>
                <w:sz w:val="20"/>
                <w:szCs w:val="20"/>
              </w:rPr>
              <w:t xml:space="preserve">Tổng quan (Overview Stage)</w:t>
            </w:r>
          </w:p>
        </w:tc>
        <w:tc>
          <w:tcPr>
            <w:tcW w:type="pct" w:w="30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Bảng thông số nhanh (Quick Facts): Năm hoàn thành lần đầu 1395 dưới thời vua Taejo; Ý nghĩa tên gọi 'Cung điện được ban nhiều phúc lành'; Địa chỉ Sajik-ro; Ga tàu điện ngầm gần nhất.</w:t>
            </w:r>
          </w:p>
        </w:tc>
      </w:tr>
      <w:tr>
        <w:tc>
          <w:tcPr>
            <w:tcW w:type="pct"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Segoe UI" w:cs="Segoe UI" w:eastAsia="Segoe UI" w:hAnsi="Segoe UI"/>
                <w:b/>
                <w:bCs/>
                <w:color w:val="17324D"/>
                <w:sz w:val="20"/>
                <w:szCs w:val="20"/>
              </w:rPr>
              <w:t xml:space="preserve">Chặng 3</w:t>
            </w:r>
          </w:p>
        </w:tc>
        <w:tc>
          <w:tcPr>
            <w:tcW w:type="pct"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Segoe UI" w:cs="Segoe UI" w:eastAsia="Segoe UI" w:hAnsi="Segoe UI"/>
                <w:b/>
                <w:bCs/>
                <w:color w:val="17324D"/>
                <w:sz w:val="20"/>
                <w:szCs w:val="20"/>
              </w:rPr>
              <w:t xml:space="preserve">Lịch sử (History Stage)</w:t>
            </w:r>
          </w:p>
        </w:tc>
        <w:tc>
          <w:tcPr>
            <w:tcW w:type="pct"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Dòng thời gian niên biểu lịch sử (Timeline) qua 4 mốc quan trọng (1394-1395 Khởi dựng, 1592 Chiến tranh Imjin, 1867 Đại trùng tu thời vua Gojong, 1990-nay Phục hồi hiện đại); Thư viện ảnh di sản đa ảnh (Content Image Gallery).</w:t>
            </w:r>
          </w:p>
        </w:tc>
      </w:tr>
      <w:tr>
        <w:tc>
          <w:tcPr>
            <w:tcW w:type="pct" w:w="6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Segoe UI" w:cs="Segoe UI" w:eastAsia="Segoe UI" w:hAnsi="Segoe UI"/>
                <w:b/>
                <w:bCs/>
                <w:color w:val="17324D"/>
                <w:sz w:val="20"/>
                <w:szCs w:val="20"/>
              </w:rPr>
              <w:t xml:space="preserve">Chặng 4</w:t>
            </w:r>
          </w:p>
        </w:tc>
        <w:tc>
          <w:tcPr>
            <w:tcW w:type="pct" w:w="14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Segoe UI" w:cs="Segoe UI" w:eastAsia="Segoe UI" w:hAnsi="Segoe UI"/>
                <w:b/>
                <w:bCs/>
                <w:color w:val="17324D"/>
                <w:sz w:val="20"/>
                <w:szCs w:val="20"/>
              </w:rPr>
              <w:t xml:space="preserve">Điểm nổi bật (Highlights Stage)</w:t>
            </w:r>
          </w:p>
        </w:tc>
        <w:tc>
          <w:tcPr>
            <w:tcW w:type="pct" w:w="30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Danh sách các công trình biểu tượng: Cổng Gwanghwamun, Điện Geunjeongjeon (Quốc bảo 223), Lầu Gyeonghoeru (Quốc bảo 224), Đình Hyangwonjeong (Quốc bảo 1761); hình ảnh, chữ Hàn, thuyết minh chi tiết, hoạt động gợi ý và mục 'Bạn có biết?'.</w:t>
            </w:r>
          </w:p>
        </w:tc>
      </w:tr>
      <w:tr>
        <w:tc>
          <w:tcPr>
            <w:tcW w:type="pct"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Segoe UI" w:cs="Segoe UI" w:eastAsia="Segoe UI" w:hAnsi="Segoe UI"/>
                <w:b/>
                <w:bCs/>
                <w:color w:val="17324D"/>
                <w:sz w:val="20"/>
                <w:szCs w:val="20"/>
              </w:rPr>
              <w:t xml:space="preserve">Chặng 5</w:t>
            </w:r>
          </w:p>
        </w:tc>
        <w:tc>
          <w:tcPr>
            <w:tcW w:type="pct"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Segoe UI" w:cs="Segoe UI" w:eastAsia="Segoe UI" w:hAnsi="Segoe UI"/>
                <w:b/>
                <w:bCs/>
                <w:color w:val="17324D"/>
                <w:sz w:val="20"/>
                <w:szCs w:val="20"/>
              </w:rPr>
              <w:t xml:space="preserve">Trải nghiệm văn hóa (Culture Stage)</w:t>
            </w:r>
          </w:p>
        </w:tc>
        <w:tc>
          <w:tcPr>
            <w:tcW w:type="pct"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Trải nghiệm Nghi lễ đổi gác Sumunjang, Mặc trang phục truyền thống Hanbok, Tour thuyết minh di sản; Bộ quy tắc ứng xử Việc nên làm (DOs) &amp; Việc không nên làm (DONTs) tại chốn hoàng cung.</w:t>
            </w:r>
          </w:p>
        </w:tc>
      </w:tr>
      <w:tr>
        <w:tc>
          <w:tcPr>
            <w:tcW w:type="pct" w:w="6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Segoe UI" w:cs="Segoe UI" w:eastAsia="Segoe UI" w:hAnsi="Segoe UI"/>
                <w:b/>
                <w:bCs/>
                <w:color w:val="17324D"/>
                <w:sz w:val="20"/>
                <w:szCs w:val="20"/>
              </w:rPr>
              <w:t xml:space="preserve">Chặng 6</w:t>
            </w:r>
          </w:p>
        </w:tc>
        <w:tc>
          <w:tcPr>
            <w:tcW w:type="pct" w:w="14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Segoe UI" w:cs="Segoe UI" w:eastAsia="Segoe UI" w:hAnsi="Segoe UI"/>
                <w:b/>
                <w:bCs/>
                <w:color w:val="17324D"/>
                <w:sz w:val="20"/>
                <w:szCs w:val="20"/>
              </w:rPr>
              <w:t xml:space="preserve">Ẩm thực đặc trưng (Cuisine Stage)</w:t>
            </w:r>
          </w:p>
        </w:tc>
        <w:tc>
          <w:tcPr>
            <w:tcW w:type="pct" w:w="30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Thẻ món ăn truyền thống: Cơm trộn Bibimbap, Bánh gạo cay Tteokbokki, Trà thanh yên Yuja-cha; nguyên liệu chính, hương vị đặc trưng, nét độc đáo và địa chỉ quán ăn quanh khu Jongno/Gwanghwamun.</w:t>
            </w:r>
          </w:p>
        </w:tc>
      </w:tr>
      <w:tr>
        <w:tc>
          <w:tcPr>
            <w:tcW w:type="pct"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Segoe UI" w:cs="Segoe UI" w:eastAsia="Segoe UI" w:hAnsi="Segoe UI"/>
                <w:b/>
                <w:bCs/>
                <w:color w:val="17324D"/>
                <w:sz w:val="20"/>
                <w:szCs w:val="20"/>
              </w:rPr>
              <w:t xml:space="preserve">Chặng 7</w:t>
            </w:r>
          </w:p>
        </w:tc>
        <w:tc>
          <w:tcPr>
            <w:tcW w:type="pct"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Segoe UI" w:cs="Segoe UI" w:eastAsia="Segoe UI" w:hAnsi="Segoe UI"/>
                <w:b/>
                <w:bCs/>
                <w:color w:val="17324D"/>
                <w:sz w:val="20"/>
                <w:szCs w:val="20"/>
              </w:rPr>
              <w:t xml:space="preserve">Sự thật thú vị (Fun Facts Stage)</w:t>
            </w:r>
          </w:p>
        </w:tc>
        <w:tc>
          <w:tcPr>
            <w:tcW w:type="pct"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4 giai thoại kỳ thú: Ý nghĩa tên cung, Các bảo vật quốc gia trong cung, Sân đá có bia phân chia phẩm cấp quan lại thời Joseon, Đình lục giác trên đảo hồ nhân tạo.</w:t>
            </w:r>
          </w:p>
        </w:tc>
      </w:tr>
      <w:tr>
        <w:tc>
          <w:tcPr>
            <w:tcW w:type="pct" w:w="6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Segoe UI" w:cs="Segoe UI" w:eastAsia="Segoe UI" w:hAnsi="Segoe UI"/>
                <w:b/>
                <w:bCs/>
                <w:color w:val="17324D"/>
                <w:sz w:val="20"/>
                <w:szCs w:val="20"/>
              </w:rPr>
              <w:t xml:space="preserve">Chặng 8</w:t>
            </w:r>
          </w:p>
        </w:tc>
        <w:tc>
          <w:tcPr>
            <w:tcW w:type="pct" w:w="14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Segoe UI" w:cs="Segoe UI" w:eastAsia="Segoe UI" w:hAnsi="Segoe UI"/>
                <w:b/>
                <w:bCs/>
                <w:color w:val="17324D"/>
                <w:sz w:val="20"/>
                <w:szCs w:val="20"/>
              </w:rPr>
              <w:t xml:space="preserve">Thử thách Quiz (Final Quiz Stage)</w:t>
            </w:r>
          </w:p>
        </w:tc>
        <w:tc>
          <w:tcPr>
            <w:tcW w:type="pct" w:w="30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Bộ 10 câu hỏi trắc nghiệm tương tác kiểm tra kiến thức toàn diện về địa điểm; chọn đáp án, nộp bài trực tiếp qua Supabase RPC và nhận phản hồi Đúng/Sai kèm lời giải thích lịch sử chi tiết tức thì.</w:t>
            </w:r>
          </w:p>
        </w:tc>
      </w:tr>
      <w:tr>
        <w:tc>
          <w:tcPr>
            <w:tcW w:type="pct"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Segoe UI" w:cs="Segoe UI" w:eastAsia="Segoe UI" w:hAnsi="Segoe UI"/>
                <w:b/>
                <w:bCs/>
                <w:color w:val="17324D"/>
                <w:sz w:val="20"/>
                <w:szCs w:val="20"/>
              </w:rPr>
              <w:t xml:space="preserve">Chặng 9</w:t>
            </w:r>
          </w:p>
        </w:tc>
        <w:tc>
          <w:tcPr>
            <w:tcW w:type="pct"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Segoe UI" w:cs="Segoe UI" w:eastAsia="Segoe UI" w:hAnsi="Segoe UI"/>
                <w:b/>
                <w:bCs/>
                <w:color w:val="17324D"/>
                <w:sz w:val="20"/>
                <w:szCs w:val="20"/>
              </w:rPr>
              <w:t xml:space="preserve">Cẩm nang du lịch (Travel Guide Stage)</w:t>
            </w:r>
          </w:p>
        </w:tc>
        <w:tc>
          <w:tcPr>
            <w:tcW w:type="pct"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Hướng dẫn di chuyển thực tế (Tàu điện ngầm Tuyến 3 ga Gyeongbokgung cửa 5, Tuyến 5 ga Gwanghwamun, đi bộ từ Bukchon); Giờ mở cửa theo mùa, Giá vé 3.000 KRW (miễn phí khi mặc Hanbok), tiện ích xe lăn và lưu ý đóng cửa thứ Ba.</w:t>
            </w:r>
          </w:p>
        </w:tc>
      </w:tr>
    </w:tbl>
    <w:p>
      <w:pPr>
        <w:spacing w:after="200"/>
      </w:pPr>
    </w:p>
    <w:p>
      <w:pPr>
        <w:pStyle w:val="Heading2"/>
        <w:spacing w:after="100" w:before="240"/>
      </w:pPr>
      <w:r>
        <w:rPr>
          <w:rFonts w:ascii="Segoe UI" w:cs="Segoe UI" w:eastAsia="Segoe UI" w:hAnsi="Segoe UI"/>
          <w:b/>
          <w:bCs/>
          <w:color w:val="8C2D2D"/>
          <w:sz w:val="24"/>
          <w:szCs w:val="24"/>
        </w:rPr>
        <w:t xml:space="preserve">2.6 Hộ chiếu Văn hóa Điện tử (Digital Passport — '/passport')</w:t>
      </w:r>
    </w:p>
    <w:p>
      <w:pPr>
        <w:spacing w:after="120" w:before="0" w:line="280"/>
      </w:pPr>
      <w:r>
        <w:rPr>
          <w:rFonts w:ascii="Segoe UI" w:cs="Segoe UI" w:eastAsia="Segoe UI" w:hAnsi="Segoe UI"/>
          <w:b w:val="false"/>
          <w:bCs w:val="false"/>
          <w:i w:val="false"/>
          <w:iCs w:val="false"/>
          <w:color w:val="222222"/>
          <w:sz w:val="22"/>
          <w:szCs w:val="22"/>
        </w:rPr>
        <w:t xml:space="preserve">Tính năng mang lại cảm giác lưu niệm thực tế như một chuyến du lịch đích thực:</w:t>
      </w:r>
    </w:p>
    <w:p>
      <w:pPr>
        <w:pStyle w:val="ListParagraph"/>
        <w:numPr>
          <w:ilvl w:val="0"/>
          <w:numId w:val="1"/>
        </w:numPr>
        <w:spacing w:after="60" w:before="40" w:line="280"/>
      </w:pPr>
      <w:r>
        <w:rPr>
          <w:rFonts w:ascii="Segoe UI" w:cs="Segoe UI" w:eastAsia="Segoe UI" w:hAnsi="Segoe UI"/>
          <w:b/>
          <w:bCs/>
          <w:color w:val="17324D"/>
          <w:sz w:val="22"/>
          <w:szCs w:val="22"/>
        </w:rPr>
        <w:t xml:space="preserve">• Khung Hộ chiếu Lữ khách: </w:t>
      </w:r>
      <w:r>
        <w:rPr>
          <w:rFonts w:ascii="Segoe UI" w:cs="Segoe UI" w:eastAsia="Segoe UI" w:hAnsi="Segoe UI"/>
          <w:color w:val="222222"/>
          <w:sz w:val="22"/>
          <w:szCs w:val="22"/>
        </w:rPr>
        <w:t xml:space="preserve">Trang hộ chiếu thiết kế trang trọng mang tiêu đề 'KOREAQUEST PASSPORT · 대한민국 문화여권', viền chỉ vàng hoàng gia, hiển thị Avatar người dùng, Họ tên in hoa, Mã hộ chiếu định danh (KQ-2026-XXXX), Cấp độ Level và Tổng điểm XP.</w:t>
      </w:r>
    </w:p>
    <w:p>
      <w:pPr>
        <w:pStyle w:val="ListParagraph"/>
        <w:numPr>
          <w:ilvl w:val="0"/>
          <w:numId w:val="1"/>
        </w:numPr>
        <w:spacing w:after="60" w:before="40" w:line="280"/>
      </w:pPr>
      <w:r>
        <w:rPr>
          <w:rFonts w:ascii="Segoe UI" w:cs="Segoe UI" w:eastAsia="Segoe UI" w:hAnsi="Segoe UI"/>
          <w:b/>
          <w:bCs/>
          <w:color w:val="17324D"/>
          <w:sz w:val="22"/>
          <w:szCs w:val="22"/>
        </w:rPr>
        <w:t xml:space="preserve">• Bộ sưu tập Dấu mộc Hoàng gia: </w:t>
      </w:r>
      <w:r>
        <w:rPr>
          <w:rFonts w:ascii="Segoe UI" w:cs="Segoe UI" w:eastAsia="Segoe UI" w:hAnsi="Segoe UI"/>
          <w:color w:val="222222"/>
          <w:sz w:val="22"/>
          <w:szCs w:val="22"/>
        </w:rPr>
        <w:t xml:space="preserve">Khu vực trưng bày các con dấu mộc triện son đỏ (như 'Dấu ấn Gwanghwamun' — mô phỏng Triện ấn của Quốc vương Joseon 1776–1876) được trao tặng khi hoàn thành địa điểm, biến việc học thành bộ sưu tập lưu niệm có giá trị.</w:t>
      </w:r>
    </w:p>
    <w:p>
      <w:pPr>
        <w:pStyle w:val="Heading2"/>
        <w:spacing w:after="100" w:before="240"/>
      </w:pPr>
      <w:r>
        <w:rPr>
          <w:rFonts w:ascii="Segoe UI" w:cs="Segoe UI" w:eastAsia="Segoe UI" w:hAnsi="Segoe UI"/>
          <w:b/>
          <w:bCs/>
          <w:color w:val="8C2D2D"/>
          <w:sz w:val="24"/>
          <w:szCs w:val="24"/>
        </w:rPr>
        <w:t xml:space="preserve">2.7 Bảng Thành tựu &amp; Huy hiệu (Achievements — '/achievements')</w:t>
      </w:r>
    </w:p>
    <w:p>
      <w:pPr>
        <w:spacing w:after="120" w:before="0" w:line="280"/>
      </w:pPr>
      <w:r>
        <w:rPr>
          <w:rFonts w:ascii="Segoe UI" w:cs="Segoe UI" w:eastAsia="Segoe UI" w:hAnsi="Segoe UI"/>
          <w:b w:val="false"/>
          <w:bCs w:val="false"/>
          <w:i w:val="false"/>
          <w:iCs w:val="false"/>
          <w:color w:val="222222"/>
          <w:sz w:val="22"/>
          <w:szCs w:val="22"/>
        </w:rPr>
        <w:t xml:space="preserve">Nơi vinh danh các cột mốc đặc biệt của người học:</w:t>
      </w:r>
    </w:p>
    <w:p>
      <w:pPr>
        <w:pStyle w:val="ListParagraph"/>
        <w:numPr>
          <w:ilvl w:val="0"/>
          <w:numId w:val="1"/>
        </w:numPr>
        <w:spacing w:after="60" w:before="40" w:line="280"/>
      </w:pPr>
      <w:r>
        <w:rPr>
          <w:rFonts w:ascii="Segoe UI" w:cs="Segoe UI" w:eastAsia="Segoe UI" w:hAnsi="Segoe UI"/>
          <w:b/>
          <w:bCs/>
          <w:color w:val="17324D"/>
          <w:sz w:val="22"/>
          <w:szCs w:val="22"/>
        </w:rPr>
        <w:t xml:space="preserve">• Danh sách Huy hiệu trực quan: </w:t>
      </w:r>
      <w:r>
        <w:rPr>
          <w:rFonts w:ascii="Segoe UI" w:cs="Segoe UI" w:eastAsia="Segoe UI" w:hAnsi="Segoe UI"/>
          <w:color w:val="222222"/>
          <w:sz w:val="22"/>
          <w:szCs w:val="22"/>
        </w:rPr>
        <w:t xml:space="preserve">Hiển thị hệ thống các huy hiệu đã mở khóa dưới dạng danh sách thẻ lưới sang trọng.</w:t>
      </w:r>
    </w:p>
    <w:p>
      <w:pPr>
        <w:pStyle w:val="ListParagraph"/>
        <w:numPr>
          <w:ilvl w:val="0"/>
          <w:numId w:val="1"/>
        </w:numPr>
        <w:spacing w:after="60" w:before="40" w:line="280"/>
      </w:pPr>
      <w:r>
        <w:rPr>
          <w:rFonts w:ascii="Segoe UI" w:cs="Segoe UI" w:eastAsia="Segoe UI" w:hAnsi="Segoe UI"/>
          <w:b/>
          <w:bCs/>
          <w:color w:val="17324D"/>
          <w:sz w:val="22"/>
          <w:szCs w:val="22"/>
        </w:rPr>
        <w:t xml:space="preserve">• Ý nghĩa từng danh hiệu: </w:t>
      </w:r>
      <w:r>
        <w:rPr>
          <w:rFonts w:ascii="Segoe UI" w:cs="Segoe UI" w:eastAsia="Segoe UI" w:hAnsi="Segoe UI"/>
          <w:color w:val="222222"/>
          <w:sz w:val="22"/>
          <w:szCs w:val="22"/>
        </w:rPr>
        <w:t xml:space="preserve">Các biểu tượng vinh danh sinh động: 'Nhà thám hiểm đầu tiên' (🧭 — hoàn thành địa điểm đầu tiên), 'Người yêu lịch sử' (🏯 — giải đúng 10 câu hỏi lịch sử), 'Cao thủ từ vựng' (가 — ghi nhớ từ ngữ văn hóa), 'Hành trình 7 ngày' (🔥 — duy trì chuỗi khám phá 7 ngày liên tục).</w:t>
      </w:r>
    </w:p>
    <w:p>
      <w:pPr>
        <w:pStyle w:val="Heading2"/>
        <w:spacing w:after="100" w:before="240"/>
      </w:pPr>
      <w:r>
        <w:rPr>
          <w:rFonts w:ascii="Segoe UI" w:cs="Segoe UI" w:eastAsia="Segoe UI" w:hAnsi="Segoe UI"/>
          <w:b/>
          <w:bCs/>
          <w:color w:val="8C2D2D"/>
          <w:sz w:val="24"/>
          <w:szCs w:val="24"/>
        </w:rPr>
        <w:t xml:space="preserve">2.8 Quản lý Hồ sơ Cá nhân (Profile — '/profile' &amp; '/profile/edit')</w:t>
      </w:r>
    </w:p>
    <w:p>
      <w:pPr>
        <w:spacing w:after="120" w:before="0" w:line="280"/>
      </w:pPr>
      <w:r>
        <w:rPr>
          <w:rFonts w:ascii="Segoe UI" w:cs="Segoe UI" w:eastAsia="Segoe UI" w:hAnsi="Segoe UI"/>
          <w:b w:val="false"/>
          <w:bCs w:val="false"/>
          <w:i w:val="false"/>
          <w:iCs w:val="false"/>
          <w:color w:val="222222"/>
          <w:sz w:val="22"/>
          <w:szCs w:val="22"/>
        </w:rPr>
        <w:t xml:space="preserve">Phân hệ quản lý tài khoản và định danh:</w:t>
      </w:r>
    </w:p>
    <w:p>
      <w:pPr>
        <w:pStyle w:val="ListParagraph"/>
        <w:numPr>
          <w:ilvl w:val="0"/>
          <w:numId w:val="1"/>
        </w:numPr>
        <w:spacing w:after="60" w:before="40" w:line="280"/>
      </w:pPr>
      <w:r>
        <w:rPr>
          <w:rFonts w:ascii="Segoe UI" w:cs="Segoe UI" w:eastAsia="Segoe UI" w:hAnsi="Segoe UI"/>
          <w:b/>
          <w:bCs/>
          <w:color w:val="17324D"/>
          <w:sz w:val="22"/>
          <w:szCs w:val="22"/>
        </w:rPr>
        <w:t xml:space="preserve">• Xem thông tin cá nhân: </w:t>
      </w:r>
      <w:r>
        <w:rPr>
          <w:rFonts w:ascii="Segoe UI" w:cs="Segoe UI" w:eastAsia="Segoe UI" w:hAnsi="Segoe UI"/>
          <w:color w:val="222222"/>
          <w:sz w:val="22"/>
          <w:szCs w:val="22"/>
        </w:rPr>
        <w:t xml:space="preserve">Xem thông tin tài khoản chi tiết: Họ tên, Tên hiển thị, Tên người dùng (Handle), Ngày tham gia, Tiểu sử cá nhân (Bio), Tổng XP và Cấp độ.</w:t>
      </w:r>
    </w:p>
    <w:p>
      <w:pPr>
        <w:pStyle w:val="ListParagraph"/>
        <w:numPr>
          <w:ilvl w:val="0"/>
          <w:numId w:val="1"/>
        </w:numPr>
        <w:spacing w:after="60" w:before="40" w:line="280"/>
      </w:pPr>
      <w:r>
        <w:rPr>
          <w:rFonts w:ascii="Segoe UI" w:cs="Segoe UI" w:eastAsia="Segoe UI" w:hAnsi="Segoe UI"/>
          <w:b/>
          <w:bCs/>
          <w:color w:val="17324D"/>
          <w:sz w:val="22"/>
          <w:szCs w:val="22"/>
        </w:rPr>
        <w:t xml:space="preserve">• Chỉnh sửa hồ sơ &amp; Đổi Avatar: </w:t>
      </w:r>
      <w:r>
        <w:rPr>
          <w:rFonts w:ascii="Segoe UI" w:cs="Segoe UI" w:eastAsia="Segoe UI" w:hAnsi="Segoe UI"/>
          <w:color w:val="222222"/>
          <w:sz w:val="22"/>
          <w:szCs w:val="22"/>
        </w:rPr>
        <w:t xml:space="preserve">Cập nhật Họ tên, Tên hiển thị, Tiểu sử; Hỗ trợ đổi Avatar linh hoạt bằng cách chọn từ danh sách Avatar có sẵn hoặc tải ảnh trực tiếp từ máy tính cá nhân lên.</w:t>
      </w:r>
    </w:p>
    <w:p>
      <w:pPr>
        <w:pStyle w:val="Heading2"/>
        <w:spacing w:after="100" w:before="240"/>
      </w:pPr>
      <w:r>
        <w:rPr>
          <w:rFonts w:ascii="Segoe UI" w:cs="Segoe UI" w:eastAsia="Segoe UI" w:hAnsi="Segoe UI"/>
          <w:b/>
          <w:bCs/>
          <w:color w:val="8C2D2D"/>
          <w:sz w:val="24"/>
          <w:szCs w:val="24"/>
        </w:rPr>
        <w:t xml:space="preserve">2.9 Cài đặt Hệ thống &amp; Đa ngôn ngữ (Settings — '/settings')</w:t>
      </w:r>
    </w:p>
    <w:p>
      <w:pPr>
        <w:spacing w:after="120" w:before="0" w:line="280"/>
      </w:pPr>
      <w:r>
        <w:rPr>
          <w:rFonts w:ascii="Segoe UI" w:cs="Segoe UI" w:eastAsia="Segoe UI" w:hAnsi="Segoe UI"/>
          <w:b w:val="false"/>
          <w:bCs w:val="false"/>
          <w:i w:val="false"/>
          <w:iCs w:val="false"/>
          <w:color w:val="222222"/>
          <w:sz w:val="22"/>
          <w:szCs w:val="22"/>
        </w:rPr>
        <w:t xml:space="preserve">Cung cấp các tùy biến tiện ích cho người dùng:</w:t>
      </w:r>
    </w:p>
    <w:p>
      <w:pPr>
        <w:pStyle w:val="ListParagraph"/>
        <w:numPr>
          <w:ilvl w:val="0"/>
          <w:numId w:val="1"/>
        </w:numPr>
        <w:spacing w:after="60" w:before="40" w:line="280"/>
      </w:pPr>
      <w:r>
        <w:rPr>
          <w:rFonts w:ascii="Segoe UI" w:cs="Segoe UI" w:eastAsia="Segoe UI" w:hAnsi="Segoe UI"/>
          <w:b/>
          <w:bCs/>
          <w:color w:val="17324D"/>
          <w:sz w:val="22"/>
          <w:szCs w:val="22"/>
        </w:rPr>
        <w:t xml:space="preserve">• Đa ngôn ngữ (Localization): </w:t>
      </w:r>
      <w:r>
        <w:rPr>
          <w:rFonts w:ascii="Segoe UI" w:cs="Segoe UI" w:eastAsia="Segoe UI" w:hAnsi="Segoe UI"/>
          <w:color w:val="222222"/>
          <w:sz w:val="22"/>
          <w:szCs w:val="22"/>
        </w:rPr>
        <w:t xml:space="preserve">Chuyển đổi giao diện tức thì giữa 3 ngôn ngữ: Tiếng Việt, Tiếng Anh (English) và Tiếng Hàn (한국어).</w:t>
      </w:r>
    </w:p>
    <w:p>
      <w:pPr>
        <w:pStyle w:val="ListParagraph"/>
        <w:numPr>
          <w:ilvl w:val="0"/>
          <w:numId w:val="1"/>
        </w:numPr>
        <w:spacing w:after="60" w:before="40" w:line="280"/>
      </w:pPr>
      <w:r>
        <w:rPr>
          <w:rFonts w:ascii="Segoe UI" w:cs="Segoe UI" w:eastAsia="Segoe UI" w:hAnsi="Segoe UI"/>
          <w:b/>
          <w:bCs/>
          <w:color w:val="17324D"/>
          <w:sz w:val="22"/>
          <w:szCs w:val="22"/>
        </w:rPr>
        <w:t xml:space="preserve">• Đổi mật khẩu tài khoản: </w:t>
      </w:r>
      <w:r>
        <w:rPr>
          <w:rFonts w:ascii="Segoe UI" w:cs="Segoe UI" w:eastAsia="Segoe UI" w:hAnsi="Segoe UI"/>
          <w:color w:val="222222"/>
          <w:sz w:val="22"/>
          <w:szCs w:val="22"/>
        </w:rPr>
        <w:t xml:space="preserve">Hộp thoại đổi mật khẩu tài khoản trực tiếp bảo mật.</w:t>
      </w:r>
    </w:p>
    <w:p>
      <w:pPr>
        <w:pStyle w:val="ListParagraph"/>
        <w:numPr>
          <w:ilvl w:val="0"/>
          <w:numId w:val="1"/>
        </w:numPr>
        <w:spacing w:after="60" w:before="40" w:line="280"/>
      </w:pPr>
      <w:r>
        <w:rPr>
          <w:rFonts w:ascii="Segoe UI" w:cs="Segoe UI" w:eastAsia="Segoe UI" w:hAnsi="Segoe UI"/>
          <w:b/>
          <w:bCs/>
          <w:color w:val="17324D"/>
          <w:sz w:val="22"/>
          <w:szCs w:val="22"/>
        </w:rPr>
        <w:t xml:space="preserve">• Tùy chọn trợ năng: </w:t>
      </w:r>
      <w:r>
        <w:rPr>
          <w:rFonts w:ascii="Segoe UI" w:cs="Segoe UI" w:eastAsia="Segoe UI" w:hAnsi="Segoe UI"/>
          <w:color w:val="222222"/>
          <w:sz w:val="22"/>
          <w:szCs w:val="22"/>
        </w:rPr>
        <w:t xml:space="preserve">Tùy chọn bật/tắt thông báo và chế độ Giảm chuyển động (Reduced Motion) thân thiện cho người dùng nhạy cảm với hiệu ứng động.</w:t>
      </w:r>
    </w:p>
    <w:p>
      <w:pPr>
        <w:pStyle w:val="ListParagraph"/>
        <w:numPr>
          <w:ilvl w:val="0"/>
          <w:numId w:val="1"/>
        </w:numPr>
        <w:spacing w:after="60" w:before="40" w:line="280"/>
      </w:pPr>
      <w:r>
        <w:rPr>
          <w:rFonts w:ascii="Segoe UI" w:cs="Segoe UI" w:eastAsia="Segoe UI" w:hAnsi="Segoe UI"/>
          <w:b/>
          <w:bCs/>
          <w:color w:val="17324D"/>
          <w:sz w:val="22"/>
          <w:szCs w:val="22"/>
        </w:rPr>
        <w:t xml:space="preserve">• Đặt lại tiến trình (Reset Progress): </w:t>
      </w:r>
      <w:r>
        <w:rPr>
          <w:rFonts w:ascii="Segoe UI" w:cs="Segoe UI" w:eastAsia="Segoe UI" w:hAnsi="Segoe UI"/>
          <w:color w:val="222222"/>
          <w:sz w:val="22"/>
          <w:szCs w:val="22"/>
        </w:rPr>
        <w:t xml:space="preserve">Hỗ trợ đặt lại toàn bộ tiến trình người dùng về mặc định (Level 1, 0 XP) để trải nghiệm lại từ đầu.</w:t>
      </w:r>
    </w:p>
    <w:p>
      <w:pPr>
        <w:pStyle w:val="ListParagraph"/>
        <w:numPr>
          <w:ilvl w:val="0"/>
          <w:numId w:val="1"/>
        </w:numPr>
        <w:spacing w:after="60" w:before="40" w:line="280"/>
      </w:pPr>
      <w:r>
        <w:rPr>
          <w:rFonts w:ascii="Segoe UI" w:cs="Segoe UI" w:eastAsia="Segoe UI" w:hAnsi="Segoe UI"/>
          <w:b/>
          <w:bCs/>
          <w:color w:val="17324D"/>
          <w:sz w:val="22"/>
          <w:szCs w:val="22"/>
        </w:rPr>
        <w:t xml:space="preserve">• Đăng xuất (Sign Out): </w:t>
      </w:r>
      <w:r>
        <w:rPr>
          <w:rFonts w:ascii="Segoe UI" w:cs="Segoe UI" w:eastAsia="Segoe UI" w:hAnsi="Segoe UI"/>
          <w:color w:val="222222"/>
          <w:sz w:val="22"/>
          <w:szCs w:val="22"/>
        </w:rPr>
        <w:t xml:space="preserve">Đăng xuất tài khoản an toàn khỏi phiên làm việc trên trình duyệt.</w:t>
      </w:r>
    </w:p>
    <w:p>
      <w:pPr>
        <w:pStyle w:val="Heading2"/>
        <w:spacing w:after="100" w:before="240"/>
      </w:pPr>
      <w:r>
        <w:rPr>
          <w:rFonts w:ascii="Segoe UI" w:cs="Segoe UI" w:eastAsia="Segoe UI" w:hAnsi="Segoe UI"/>
          <w:b/>
          <w:bCs/>
          <w:color w:val="8C2D2D"/>
          <w:sz w:val="24"/>
          <w:szCs w:val="24"/>
        </w:rPr>
        <w:t xml:space="preserve">2.10 Trợ lý AI Thông minh (AiCommandWidget — Trực tiếp trên Web)</w:t>
      </w:r>
    </w:p>
    <w:p>
      <w:pPr>
        <w:spacing w:after="120" w:before="0" w:line="280"/>
      </w:pPr>
      <w:r>
        <w:rPr>
          <w:rFonts w:ascii="Segoe UI" w:cs="Segoe UI" w:eastAsia="Segoe UI" w:hAnsi="Segoe UI"/>
          <w:b w:val="false"/>
          <w:bCs w:val="false"/>
          <w:i w:val="false"/>
          <w:iCs w:val="false"/>
          <w:color w:val="222222"/>
          <w:sz w:val="22"/>
          <w:szCs w:val="22"/>
        </w:rPr>
        <w:t xml:space="preserve">Một tiện ích công nghệ hiện đại và độc đáo được tích hợp trực tiếp trên Web:</w:t>
      </w:r>
    </w:p>
    <w:p>
      <w:pPr>
        <w:pStyle w:val="ListParagraph"/>
        <w:numPr>
          <w:ilvl w:val="0"/>
          <w:numId w:val="1"/>
        </w:numPr>
        <w:spacing w:after="60" w:before="40" w:line="280"/>
      </w:pPr>
      <w:r>
        <w:rPr>
          <w:rFonts w:ascii="Segoe UI" w:cs="Segoe UI" w:eastAsia="Segoe UI" w:hAnsi="Segoe UI"/>
          <w:b/>
          <w:bCs/>
          <w:color w:val="17324D"/>
          <w:sz w:val="22"/>
          <w:szCs w:val="22"/>
        </w:rPr>
        <w:t xml:space="preserve">• Nút bấm Trợ lý AI nổi (Floating Action): </w:t>
      </w:r>
      <w:r>
        <w:rPr>
          <w:rFonts w:ascii="Segoe UI" w:cs="Segoe UI" w:eastAsia="Segoe UI" w:hAnsi="Segoe UI"/>
          <w:color w:val="222222"/>
          <w:sz w:val="22"/>
          <w:szCs w:val="22"/>
        </w:rPr>
        <w:t xml:space="preserve">Nút tròn AI màu xanh Navy nổi cố định ở góc dưới bên phải màn hình trên toàn bộ các trang web sau đăng nhập.</w:t>
      </w:r>
    </w:p>
    <w:p>
      <w:pPr>
        <w:pStyle w:val="ListParagraph"/>
        <w:numPr>
          <w:ilvl w:val="0"/>
          <w:numId w:val="1"/>
        </w:numPr>
        <w:spacing w:after="60" w:before="40" w:line="280"/>
      </w:pPr>
      <w:r>
        <w:rPr>
          <w:rFonts w:ascii="Segoe UI" w:cs="Segoe UI" w:eastAsia="Segoe UI" w:hAnsi="Segoe UI"/>
          <w:b/>
          <w:bCs/>
          <w:color w:val="17324D"/>
          <w:sz w:val="22"/>
          <w:szCs w:val="22"/>
        </w:rPr>
        <w:t xml:space="preserve">• Khung nhập lệnh tương tác: </w:t>
      </w:r>
      <w:r>
        <w:rPr>
          <w:rFonts w:ascii="Segoe UI" w:cs="Segoe UI" w:eastAsia="Segoe UI" w:hAnsi="Segoe UI"/>
          <w:color w:val="222222"/>
          <w:sz w:val="22"/>
          <w:szCs w:val="22"/>
        </w:rPr>
        <w:t xml:space="preserve">Người dùng có thể gõ câu lệnh hoặc câu hỏi tự nhiên để trợ lý AI thực thi, ứng dụng cơ chế Google Gemini Function Calling (ví dụ: lệnh điều hướng nhanh đến trang Profile hoặc trang Bản đồ).</w:t>
      </w:r>
    </w:p>
    <w:p>
      <w:pPr>
        <w:pStyle w:val="ListParagraph"/>
        <w:numPr>
          <w:ilvl w:val="0"/>
          <w:numId w:val="1"/>
        </w:numPr>
        <w:spacing w:after="60" w:before="40" w:line="280"/>
      </w:pPr>
      <w:r>
        <w:rPr>
          <w:rFonts w:ascii="Segoe UI" w:cs="Segoe UI" w:eastAsia="Segoe UI" w:hAnsi="Segoe UI"/>
          <w:b/>
          <w:bCs/>
          <w:color w:val="17324D"/>
          <w:sz w:val="22"/>
          <w:szCs w:val="22"/>
        </w:rPr>
        <w:t xml:space="preserve">• Bảng cấu hình API Key &amp; Model: </w:t>
      </w:r>
      <w:r>
        <w:rPr>
          <w:rFonts w:ascii="Segoe UI" w:cs="Segoe UI" w:eastAsia="Segoe UI" w:hAnsi="Segoe UI"/>
          <w:color w:val="222222"/>
          <w:sz w:val="22"/>
          <w:szCs w:val="22"/>
        </w:rPr>
        <w:t xml:space="preserve">Hỗ trợ người dùng mở bảng cấu hình Gemini API Key cá nhân và lựa chọn Model mong muốn (ví dụ: `gemini-3.1-flash-lite`) ngay trên giao diện web.</w:t>
      </w:r>
    </w:p>
    <w:p>
      <w:pPr>
        <w:pStyle w:val="Heading2"/>
        <w:spacing w:after="100" w:before="240"/>
      </w:pPr>
      <w:r>
        <w:rPr>
          <w:rFonts w:ascii="Segoe UI" w:cs="Segoe UI" w:eastAsia="Segoe UI" w:hAnsi="Segoe UI"/>
          <w:b/>
          <w:bCs/>
          <w:color w:val="8C2D2D"/>
          <w:sz w:val="24"/>
          <w:szCs w:val="24"/>
        </w:rPr>
        <w:t xml:space="preserve">2.11 Trang Quản trị Cơ sở Dữ liệu (Admin CMS — '/admin')</w:t>
      </w:r>
    </w:p>
    <w:p>
      <w:pPr>
        <w:spacing w:after="120" w:before="0" w:line="280"/>
      </w:pPr>
      <w:r>
        <w:rPr>
          <w:rFonts w:ascii="Segoe UI" w:cs="Segoe UI" w:eastAsia="Segoe UI" w:hAnsi="Segoe UI"/>
          <w:b w:val="false"/>
          <w:bCs w:val="false"/>
          <w:i w:val="false"/>
          <w:iCs w:val="false"/>
          <w:color w:val="222222"/>
          <w:sz w:val="22"/>
          <w:szCs w:val="22"/>
        </w:rPr>
        <w:t xml:space="preserve">Phân hệ dành riêng cho Quản trị viên (Admin User) để kiểm soát dữ liệu trên đám mây:</w:t>
      </w:r>
    </w:p>
    <w:p>
      <w:pPr>
        <w:pStyle w:val="ListParagraph"/>
        <w:numPr>
          <w:ilvl w:val="0"/>
          <w:numId w:val="1"/>
        </w:numPr>
        <w:spacing w:after="60" w:before="40" w:line="280"/>
      </w:pPr>
      <w:r>
        <w:rPr>
          <w:rFonts w:ascii="Segoe UI" w:cs="Segoe UI" w:eastAsia="Segoe UI" w:hAnsi="Segoe UI"/>
          <w:b/>
          <w:bCs/>
          <w:color w:val="17324D"/>
          <w:sz w:val="22"/>
          <w:szCs w:val="22"/>
        </w:rPr>
        <w:t xml:space="preserve">• Kiểm tra phiên đăng trị Admin: </w:t>
      </w:r>
      <w:r>
        <w:rPr>
          <w:rFonts w:ascii="Segoe UI" w:cs="Segoe UI" w:eastAsia="Segoe UI" w:hAnsi="Segoe UI"/>
          <w:color w:val="222222"/>
          <w:sz w:val="22"/>
          <w:szCs w:val="22"/>
        </w:rPr>
        <w:t xml:space="preserve">Xác thực quyền quản trị viên thông qua bảng `admin_users` trong Supabase.</w:t>
      </w:r>
    </w:p>
    <w:p>
      <w:pPr>
        <w:pStyle w:val="ListParagraph"/>
        <w:numPr>
          <w:ilvl w:val="0"/>
          <w:numId w:val="1"/>
        </w:numPr>
        <w:spacing w:after="60" w:before="40" w:line="280"/>
      </w:pPr>
      <w:r>
        <w:rPr>
          <w:rFonts w:ascii="Segoe UI" w:cs="Segoe UI" w:eastAsia="Segoe UI" w:hAnsi="Segoe UI"/>
          <w:b/>
          <w:bCs/>
          <w:color w:val="17324D"/>
          <w:sz w:val="22"/>
          <w:szCs w:val="22"/>
        </w:rPr>
        <w:t xml:space="preserve">• Quản lý vòng đời Địa danh: </w:t>
      </w:r>
      <w:r>
        <w:rPr>
          <w:rFonts w:ascii="Segoe UI" w:cs="Segoe UI" w:eastAsia="Segoe UI" w:hAnsi="Segoe UI"/>
          <w:color w:val="222222"/>
          <w:sz w:val="22"/>
          <w:szCs w:val="22"/>
        </w:rPr>
        <w:t xml:space="preserve">Kiểm soát trạng thái xuất bản của địa danh theo chu trình `Draft` (bản nháp) → `Published` (đã phát hành) → `Archived` (lưu trữ), bảo đảm an toàn dữ liệu.</w:t>
      </w:r>
    </w:p>
    <w:p>
      <w:pPr>
        <w:pStyle w:val="ListParagraph"/>
        <w:numPr>
          <w:ilvl w:val="0"/>
          <w:numId w:val="1"/>
        </w:numPr>
        <w:spacing w:after="60" w:before="40" w:line="280"/>
      </w:pPr>
      <w:r>
        <w:rPr>
          <w:rFonts w:ascii="Segoe UI" w:cs="Segoe UI" w:eastAsia="Segoe UI" w:hAnsi="Segoe UI"/>
          <w:b/>
          <w:bCs/>
          <w:color w:val="17324D"/>
          <w:sz w:val="22"/>
          <w:szCs w:val="22"/>
        </w:rPr>
        <w:t xml:space="preserve">• Quản lý Cấu hình Gameplay: </w:t>
      </w:r>
      <w:r>
        <w:rPr>
          <w:rFonts w:ascii="Segoe UI" w:cs="Segoe UI" w:eastAsia="Segoe UI" w:hAnsi="Segoe UI"/>
          <w:color w:val="222222"/>
          <w:sz w:val="22"/>
          <w:szCs w:val="22"/>
        </w:rPr>
        <w:t xml:space="preserve">Điều chỉnh cấu hình điểm thưởng kinh nghiệm XP, quy định thang cấp độ và tỷ lệ thưởng bài thi.</w:t>
      </w:r>
    </w:p>
    <w:p>
      <w:pPr>
        <w:pStyle w:val="ListParagraph"/>
        <w:numPr>
          <w:ilvl w:val="0"/>
          <w:numId w:val="1"/>
        </w:numPr>
        <w:spacing w:after="60" w:before="40" w:line="280"/>
      </w:pPr>
      <w:r>
        <w:rPr>
          <w:rFonts w:ascii="Segoe UI" w:cs="Segoe UI" w:eastAsia="Segoe UI" w:hAnsi="Segoe UI"/>
          <w:b/>
          <w:bCs/>
          <w:color w:val="17324D"/>
          <w:sz w:val="22"/>
          <w:szCs w:val="22"/>
        </w:rPr>
        <w:t xml:space="preserve">• Giám sát Dịch thuật Đa ngôn ngữ: </w:t>
      </w:r>
      <w:r>
        <w:rPr>
          <w:rFonts w:ascii="Segoe UI" w:cs="Segoe UI" w:eastAsia="Segoe UI" w:hAnsi="Segoe UI"/>
          <w:color w:val="222222"/>
          <w:sz w:val="22"/>
          <w:szCs w:val="22"/>
        </w:rPr>
        <w:t xml:space="preserve">Theo dõi tiến trình dịch tự động nội dung sang tiếng Anh và tiếng Hàn thông qua Supabase Edge Function.</w:t>
      </w:r>
    </w:p>
    <w:p>
      <w:pPr>
        <w:spacing w:after="360"/>
      </w:pPr>
    </w:p>
    <w:p>
      <w:pPr>
        <w:pStyle w:val="Heading1"/>
        <w:spacing w:after="140" w:before="360"/>
      </w:pPr>
      <w:r>
        <w:rPr>
          <w:rFonts w:ascii="Segoe UI" w:cs="Segoe UI" w:eastAsia="Segoe UI" w:hAnsi="Segoe UI"/>
          <w:b/>
          <w:bCs/>
          <w:color w:val="17324D"/>
          <w:sz w:val="28"/>
          <w:szCs w:val="28"/>
        </w:rPr>
        <w:t xml:space="preserve">3. KIẾN TRÚC HỆ THỐNG VÀ CÔNG NGHỆ THỰC TẾ</w:t>
      </w:r>
    </w:p>
    <w:p>
      <w:pPr>
        <w:pStyle w:val="Heading2"/>
        <w:spacing w:after="100" w:before="240"/>
      </w:pPr>
      <w:r>
        <w:rPr>
          <w:rFonts w:ascii="Segoe UI" w:cs="Segoe UI" w:eastAsia="Segoe UI" w:hAnsi="Segoe UI"/>
          <w:b/>
          <w:bCs/>
          <w:color w:val="8C2D2D"/>
          <w:sz w:val="24"/>
          <w:szCs w:val="24"/>
        </w:rPr>
        <w:t xml:space="preserve">3.1 Ngăn xếp Công nghệ Thực tế (Tech Stack)</w:t>
      </w:r>
    </w:p>
    <w:tbl>
      <w:tblPr>
        <w:tblW w:type="pct" w:w="5000"/>
        <w:tblBorders>
          <w:top w:val="single" w:color="D1D5DB" w:sz="4"/>
          <w:left w:val="single" w:color="D1D5DB" w:sz="4"/>
          <w:bottom w:val="single" w:color="D1D5DB" w:sz="4"/>
          <w:right w:val="single" w:color="D1D5DB" w:sz="4"/>
          <w:insideH w:val="single" w:color="auto" w:sz="4"/>
          <w:insideV w:val="single" w:color="auto" w:sz="4"/>
        </w:tblBorders>
      </w:tblPr>
      <w:tblGrid>
        <w:gridCol w:w="2257"/>
        <w:gridCol w:w="3159"/>
        <w:gridCol w:w="3610"/>
      </w:tblGrid>
      <w:tr>
        <w:tc>
          <w:tcPr>
            <w:tcW w:type="pct" w:w="1250"/>
            <w:tcBorders>
              <w:top w:val="single" w:color="D1D5DB" w:sz="4"/>
              <w:left w:val="single" w:color="D1D5DB" w:sz="4"/>
              <w:bottom w:val="single" w:color="D1D5DB" w:sz="4"/>
              <w:right w:val="single" w:color="D1D5DB" w:sz="4"/>
            </w:tcBorders>
            <w:shd w:fill="17324D" w:val="clear"/>
            <w:tcMar>
              <w:top w:type="dxa" w:w="100"/>
              <w:left w:type="dxa" w:w="120"/>
              <w:bottom w:type="dxa" w:w="100"/>
              <w:right w:type="dxa" w:w="120"/>
            </w:tcMar>
          </w:tcPr>
          <w:p>
            <w:pPr>
              <w:jc w:val="left"/>
            </w:pPr>
            <w:r>
              <w:rPr>
                <w:rFonts w:ascii="Segoe UI" w:cs="Segoe UI" w:eastAsia="Segoe UI" w:hAnsi="Segoe UI"/>
                <w:b/>
                <w:bCs/>
                <w:color w:val="FFFFFF"/>
                <w:sz w:val="21"/>
                <w:szCs w:val="21"/>
              </w:rPr>
              <w:t xml:space="preserve">Hạng mục</w:t>
            </w:r>
          </w:p>
        </w:tc>
        <w:tc>
          <w:tcPr>
            <w:tcW w:type="pct" w:w="1750"/>
            <w:tcBorders>
              <w:top w:val="single" w:color="D1D5DB" w:sz="4"/>
              <w:left w:val="single" w:color="D1D5DB" w:sz="4"/>
              <w:bottom w:val="single" w:color="D1D5DB" w:sz="4"/>
              <w:right w:val="single" w:color="D1D5DB" w:sz="4"/>
            </w:tcBorders>
            <w:shd w:fill="17324D" w:val="clear"/>
            <w:tcMar>
              <w:top w:type="dxa" w:w="100"/>
              <w:left w:type="dxa" w:w="120"/>
              <w:bottom w:type="dxa" w:w="100"/>
              <w:right w:type="dxa" w:w="120"/>
            </w:tcMar>
          </w:tcPr>
          <w:p>
            <w:pPr>
              <w:jc w:val="left"/>
            </w:pPr>
            <w:r>
              <w:rPr>
                <w:rFonts w:ascii="Segoe UI" w:cs="Segoe UI" w:eastAsia="Segoe UI" w:hAnsi="Segoe UI"/>
                <w:b/>
                <w:bCs/>
                <w:color w:val="FFFFFF"/>
                <w:sz w:val="21"/>
                <w:szCs w:val="21"/>
              </w:rPr>
              <w:t xml:space="preserve">Công nghệ / Thư viện</w:t>
            </w:r>
          </w:p>
        </w:tc>
        <w:tc>
          <w:tcPr>
            <w:tcW w:type="pct" w:w="2000"/>
            <w:tcBorders>
              <w:top w:val="single" w:color="D1D5DB" w:sz="4"/>
              <w:left w:val="single" w:color="D1D5DB" w:sz="4"/>
              <w:bottom w:val="single" w:color="D1D5DB" w:sz="4"/>
              <w:right w:val="single" w:color="D1D5DB" w:sz="4"/>
            </w:tcBorders>
            <w:shd w:fill="17324D" w:val="clear"/>
            <w:tcMar>
              <w:top w:type="dxa" w:w="100"/>
              <w:left w:type="dxa" w:w="120"/>
              <w:bottom w:type="dxa" w:w="100"/>
              <w:right w:type="dxa" w:w="120"/>
            </w:tcMar>
          </w:tcPr>
          <w:p>
            <w:pPr>
              <w:jc w:val="left"/>
            </w:pPr>
            <w:r>
              <w:rPr>
                <w:rFonts w:ascii="Segoe UI" w:cs="Segoe UI" w:eastAsia="Segoe UI" w:hAnsi="Segoe UI"/>
                <w:b/>
                <w:bCs/>
                <w:color w:val="FFFFFF"/>
                <w:sz w:val="21"/>
                <w:szCs w:val="21"/>
              </w:rPr>
              <w:t xml:space="preserve">Ứng dụng thực tế trong Web</w:t>
            </w:r>
          </w:p>
        </w:tc>
      </w:tr>
      <w:tr>
        <w:tc>
          <w:tcPr>
            <w:tcW w:type="pct" w:w="125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Segoe UI" w:cs="Segoe UI" w:eastAsia="Segoe UI" w:hAnsi="Segoe UI"/>
                <w:b/>
                <w:bCs/>
                <w:color w:val="17324D"/>
                <w:sz w:val="20"/>
                <w:szCs w:val="20"/>
              </w:rPr>
              <w:t xml:space="preserve">Framework</w:t>
            </w:r>
          </w:p>
        </w:tc>
        <w:tc>
          <w:tcPr>
            <w:tcW w:type="pct" w:w="175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Flutter Stable &amp; Dart ^3.12</w:t>
            </w:r>
          </w:p>
        </w:tc>
        <w:tc>
          <w:tcPr>
            <w:tcW w:type="pct"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Biên dịch ứng dụng Web tối ưu, quản lý cây Widget mượt mà, hỗ trợ CanvasKit và HTML rendering.</w:t>
            </w:r>
          </w:p>
        </w:tc>
      </w:tr>
      <w:tr>
        <w:tc>
          <w:tcPr>
            <w:tcW w:type="pct" w:w="125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Segoe UI" w:cs="Segoe UI" w:eastAsia="Segoe UI" w:hAnsi="Segoe UI"/>
                <w:b/>
                <w:bCs/>
                <w:color w:val="17324D"/>
                <w:sz w:val="20"/>
                <w:szCs w:val="20"/>
              </w:rPr>
              <w:t xml:space="preserve">State Management</w:t>
            </w:r>
          </w:p>
        </w:tc>
        <w:tc>
          <w:tcPr>
            <w:tcW w:type="pct" w:w="175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flutter_riverpod ^3.0.3</w:t>
            </w:r>
          </w:p>
        </w:tc>
        <w:tc>
          <w:tcPr>
            <w:tcW w:type="pct" w:w="20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Quản lý trạng thái phân tán, Dependency Injection sạch sẽ, lắng nghe thay đổi Auth Stream tự động.</w:t>
            </w:r>
          </w:p>
        </w:tc>
      </w:tr>
      <w:tr>
        <w:tc>
          <w:tcPr>
            <w:tcW w:type="pct" w:w="125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Segoe UI" w:cs="Segoe UI" w:eastAsia="Segoe UI" w:hAnsi="Segoe UI"/>
                <w:b/>
                <w:bCs/>
                <w:color w:val="17324D"/>
                <w:sz w:val="20"/>
                <w:szCs w:val="20"/>
              </w:rPr>
              <w:t xml:space="preserve">Routing</w:t>
            </w:r>
          </w:p>
        </w:tc>
        <w:tc>
          <w:tcPr>
            <w:tcW w:type="pct" w:w="175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go_router ^17.0.1</w:t>
            </w:r>
          </w:p>
        </w:tc>
        <w:tc>
          <w:tcPr>
            <w:tcW w:type="pct"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Quản lý URL trình duyệt chuẩn RESTful (`/locations/:slug/stages/:stage`), ShellRoute cho AppShell chung.</w:t>
            </w:r>
          </w:p>
        </w:tc>
      </w:tr>
      <w:tr>
        <w:tc>
          <w:tcPr>
            <w:tcW w:type="pct" w:w="125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Segoe UI" w:cs="Segoe UI" w:eastAsia="Segoe UI" w:hAnsi="Segoe UI"/>
                <w:b/>
                <w:bCs/>
                <w:color w:val="17324D"/>
                <w:sz w:val="20"/>
                <w:szCs w:val="20"/>
              </w:rPr>
              <w:t xml:space="preserve">Cloud Backend &amp; DB</w:t>
            </w:r>
          </w:p>
        </w:tc>
        <w:tc>
          <w:tcPr>
            <w:tcW w:type="pct" w:w="175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Supabase Cloud (PostgreSQL 15+)</w:t>
            </w:r>
          </w:p>
        </w:tc>
        <w:tc>
          <w:tcPr>
            <w:tcW w:type="pct" w:w="20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Cung cấp Supabase Auth, Row Level Security (RLS) bảo vệ dữ liệu, RPC Functions phục vụ truy vấn và nộp Quiz.</w:t>
            </w:r>
          </w:p>
        </w:tc>
      </w:tr>
      <w:tr>
        <w:tc>
          <w:tcPr>
            <w:tcW w:type="pct" w:w="125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Segoe UI" w:cs="Segoe UI" w:eastAsia="Segoe UI" w:hAnsi="Segoe UI"/>
                <w:b/>
                <w:bCs/>
                <w:color w:val="17324D"/>
                <w:sz w:val="20"/>
                <w:szCs w:val="20"/>
              </w:rPr>
              <w:t xml:space="preserve">AI Integration</w:t>
            </w:r>
          </w:p>
        </w:tc>
        <w:tc>
          <w:tcPr>
            <w:tcW w:type="pct" w:w="175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Google Gemini API (3.1 Flash Lite)</w:t>
            </w:r>
          </w:p>
        </w:tc>
        <w:tc>
          <w:tcPr>
            <w:tcW w:type="pct"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Tích hợp Function Calling trong widget AI nổi trên Web và Edge Function dịch thuật tự động đa ngôn ngữ.</w:t>
            </w:r>
          </w:p>
        </w:tc>
      </w:tr>
      <w:tr>
        <w:tc>
          <w:tcPr>
            <w:tcW w:type="pct" w:w="125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Segoe UI" w:cs="Segoe UI" w:eastAsia="Segoe UI" w:hAnsi="Segoe UI"/>
                <w:b/>
                <w:bCs/>
                <w:color w:val="17324D"/>
                <w:sz w:val="20"/>
                <w:szCs w:val="20"/>
              </w:rPr>
              <w:t xml:space="preserve">Design System</w:t>
            </w:r>
          </w:p>
        </w:tc>
        <w:tc>
          <w:tcPr>
            <w:tcW w:type="pct" w:w="175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Material 3 &amp; Token Dancheong</w:t>
            </w:r>
          </w:p>
        </w:tc>
        <w:tc>
          <w:tcPr>
            <w:tcW w:type="pct" w:w="2000"/>
            <w:tcBorders>
              <w:top w:val="single" w:color="D1D5DB" w:sz="4"/>
              <w:left w:val="single" w:color="D1D5DB" w:sz="4"/>
              <w:bottom w:val="single" w:color="D1D5DB" w:sz="4"/>
              <w:right w:val="single" w:color="D1D5DB" w:sz="4"/>
            </w:tcBorders>
            <w:shd w:fill="F8FAFC" w:val="clear"/>
            <w:tcMar>
              <w:top w:type="dxa" w:w="80"/>
              <w:left w:type="dxa" w:w="120"/>
              <w:bottom w:type="dxa" w:w="80"/>
              <w:right w:type="dxa" w:w="120"/>
            </w:tcMar>
          </w:tcPr>
          <w:p>
            <w:r>
              <w:rPr>
                <w:rFonts w:ascii="Segoe UI" w:cs="Segoe UI" w:eastAsia="Segoe UI" w:hAnsi="Segoe UI"/>
                <w:b w:val="false"/>
                <w:bCs w:val="false"/>
                <w:color w:val="333333"/>
                <w:sz w:val="20"/>
                <w:szCs w:val="20"/>
              </w:rPr>
              <w:t xml:space="preserve">Bảng màu truyền thống Hàn Quốc (#8C2D2D, #1F5952, #C2964C, #17324D) và hoa văn giấy Hanji.</w:t>
            </w:r>
          </w:p>
        </w:tc>
      </w:tr>
    </w:tbl>
    <w:p>
      <w:pPr>
        <w:spacing w:after="200"/>
      </w:pPr>
    </w:p>
    <w:p>
      <w:pPr>
        <w:pStyle w:val="Heading2"/>
        <w:spacing w:after="100" w:before="240"/>
      </w:pPr>
      <w:r>
        <w:rPr>
          <w:rFonts w:ascii="Segoe UI" w:cs="Segoe UI" w:eastAsia="Segoe UI" w:hAnsi="Segoe UI"/>
          <w:b/>
          <w:bCs/>
          <w:color w:val="8C2D2D"/>
          <w:sz w:val="24"/>
          <w:szCs w:val="24"/>
        </w:rPr>
        <w:t xml:space="preserve">3.2 Cấu trúc Mã nguồn Feature-First Chuẩn mực</w:t>
      </w:r>
    </w:p>
    <w:p>
      <w:pPr>
        <w:spacing w:after="120" w:before="0" w:line="280"/>
      </w:pPr>
      <w:r>
        <w:rPr>
          <w:rFonts w:ascii="Segoe UI" w:cs="Segoe UI" w:eastAsia="Segoe UI" w:hAnsi="Segoe UI"/>
          <w:b w:val="false"/>
          <w:bCs w:val="false"/>
          <w:i w:val="false"/>
          <w:iCs w:val="false"/>
          <w:color w:val="222222"/>
          <w:sz w:val="22"/>
          <w:szCs w:val="22"/>
        </w:rPr>
        <w:t xml:space="preserve">Dự án được tổ chức chặt chẽ theo cấu trúc thư mục Feature-First giúp tách bạch nghiệp vụ:</w:t>
      </w:r>
    </w:p>
    <w:p>
      <w:pPr>
        <w:pStyle w:val="ListParagraph"/>
        <w:numPr>
          <w:ilvl w:val="0"/>
          <w:numId w:val="1"/>
        </w:numPr>
        <w:spacing w:after="60" w:before="40" w:line="280"/>
      </w:pPr>
      <w:r>
        <w:rPr>
          <w:rFonts w:ascii="Segoe UI" w:cs="Segoe UI" w:eastAsia="Segoe UI" w:hAnsi="Segoe UI"/>
          <w:b/>
          <w:bCs/>
          <w:color w:val="17324D"/>
          <w:sz w:val="22"/>
          <w:szCs w:val="22"/>
        </w:rPr>
        <w:t xml:space="preserve">• lib/app/: </w:t>
      </w:r>
      <w:r>
        <w:rPr>
          <w:rFonts w:ascii="Segoe UI" w:cs="Segoe UI" w:eastAsia="Segoe UI" w:hAnsi="Segoe UI"/>
          <w:color w:val="222222"/>
          <w:sz w:val="22"/>
          <w:szCs w:val="22"/>
        </w:rPr>
        <w:t xml:space="preserve">Khởi tạo ứng dụng, Theme Material 3 và hệ thống Router liên kết các trang.</w:t>
      </w:r>
    </w:p>
    <w:p>
      <w:pPr>
        <w:pStyle w:val="ListParagraph"/>
        <w:numPr>
          <w:ilvl w:val="0"/>
          <w:numId w:val="1"/>
        </w:numPr>
        <w:spacing w:after="60" w:before="40" w:line="280"/>
      </w:pPr>
      <w:r>
        <w:rPr>
          <w:rFonts w:ascii="Segoe UI" w:cs="Segoe UI" w:eastAsia="Segoe UI" w:hAnsi="Segoe UI"/>
          <w:b/>
          <w:bCs/>
          <w:color w:val="17324D"/>
          <w:sz w:val="22"/>
          <w:szCs w:val="22"/>
        </w:rPr>
        <w:t xml:space="preserve">• lib/core/: </w:t>
      </w:r>
      <w:r>
        <w:rPr>
          <w:rFonts w:ascii="Segoe UI" w:cs="Segoe UI" w:eastAsia="Segoe UI" w:hAnsi="Segoe UI"/>
          <w:color w:val="222222"/>
          <w:sz w:val="22"/>
          <w:szCs w:val="22"/>
        </w:rPr>
        <w:t xml:space="preserve">Cơ chế phân giải màn hình Responsive (Mobile &lt; 600px, Tablet 600-1023px, Desktop ≥ 1024px), tiện ích AI Dispatcher, xử lý ảnh tối ưu.</w:t>
      </w:r>
    </w:p>
    <w:p>
      <w:pPr>
        <w:pStyle w:val="ListParagraph"/>
        <w:numPr>
          <w:ilvl w:val="0"/>
          <w:numId w:val="1"/>
        </w:numPr>
        <w:spacing w:after="60" w:before="40" w:line="280"/>
      </w:pPr>
      <w:r>
        <w:rPr>
          <w:rFonts w:ascii="Segoe UI" w:cs="Segoe UI" w:eastAsia="Segoe UI" w:hAnsi="Segoe UI"/>
          <w:b/>
          <w:bCs/>
          <w:color w:val="17324D"/>
          <w:sz w:val="22"/>
          <w:szCs w:val="22"/>
        </w:rPr>
        <w:t xml:space="preserve">• lib/design_system/: </w:t>
      </w:r>
      <w:r>
        <w:rPr>
          <w:rFonts w:ascii="Segoe UI" w:cs="Segoe UI" w:eastAsia="Segoe UI" w:hAnsi="Segoe UI"/>
          <w:color w:val="222222"/>
          <w:sz w:val="22"/>
          <w:szCs w:val="22"/>
        </w:rPr>
        <w:t xml:space="preserve">Hệ thống Design Token (Màu sắc, Kiểu chữ, Khoảng cách, Bo góc, Đổ bóng) và các Component tái sử dụng (Button, Card, Stepper, Shell).</w:t>
      </w:r>
    </w:p>
    <w:p>
      <w:pPr>
        <w:pStyle w:val="ListParagraph"/>
        <w:numPr>
          <w:ilvl w:val="0"/>
          <w:numId w:val="1"/>
        </w:numPr>
        <w:spacing w:after="60" w:before="40" w:line="280"/>
      </w:pPr>
      <w:r>
        <w:rPr>
          <w:rFonts w:ascii="Segoe UI" w:cs="Segoe UI" w:eastAsia="Segoe UI" w:hAnsi="Segoe UI"/>
          <w:b/>
          <w:bCs/>
          <w:color w:val="17324D"/>
          <w:sz w:val="22"/>
          <w:szCs w:val="22"/>
        </w:rPr>
        <w:t xml:space="preserve">• lib/shared/: </w:t>
      </w:r>
      <w:r>
        <w:rPr>
          <w:rFonts w:ascii="Segoe UI" w:cs="Segoe UI" w:eastAsia="Segoe UI" w:hAnsi="Segoe UI"/>
          <w:color w:val="222222"/>
          <w:sz w:val="22"/>
          <w:szCs w:val="22"/>
        </w:rPr>
        <w:t xml:space="preserve">Model miền nghiệp vụ, Repository Interfaces và Providers dùng chung cho toàn bộ app.</w:t>
      </w:r>
    </w:p>
    <w:p>
      <w:pPr>
        <w:pStyle w:val="ListParagraph"/>
        <w:numPr>
          <w:ilvl w:val="0"/>
          <w:numId w:val="1"/>
        </w:numPr>
        <w:spacing w:after="60" w:before="40" w:line="280"/>
      </w:pPr>
      <w:r>
        <w:rPr>
          <w:rFonts w:ascii="Segoe UI" w:cs="Segoe UI" w:eastAsia="Segoe UI" w:hAnsi="Segoe UI"/>
          <w:b/>
          <w:bCs/>
          <w:color w:val="17324D"/>
          <w:sz w:val="22"/>
          <w:szCs w:val="22"/>
        </w:rPr>
        <w:t xml:space="preserve">• lib/features/: </w:t>
      </w:r>
      <w:r>
        <w:rPr>
          <w:rFonts w:ascii="Segoe UI" w:cs="Segoe UI" w:eastAsia="Segoe UI" w:hAnsi="Segoe UI"/>
          <w:color w:val="222222"/>
          <w:sz w:val="22"/>
          <w:szCs w:val="22"/>
        </w:rPr>
        <w:t xml:space="preserve">Gồm các module tính năng độc lập: `landing`, `auth`, `home`, `explore`, `passport`, `achievements`, `profile`, `settings`, `admin`.</w:t>
      </w:r>
    </w:p>
    <w:p>
      <w:pPr>
        <w:pStyle w:val="Heading2"/>
        <w:spacing w:after="100" w:before="240"/>
      </w:pPr>
      <w:r>
        <w:rPr>
          <w:rFonts w:ascii="Segoe UI" w:cs="Segoe UI" w:eastAsia="Segoe UI" w:hAnsi="Segoe UI"/>
          <w:b/>
          <w:bCs/>
          <w:color w:val="8C2D2D"/>
          <w:sz w:val="24"/>
          <w:szCs w:val="24"/>
        </w:rPr>
        <w:t xml:space="preserve">3.3 Mô hình Cơ sở Dữ liệu Quan hệ (14 Bảng Database trên Cloud)</w:t>
      </w:r>
    </w:p>
    <w:p>
      <w:pPr>
        <w:spacing w:after="120" w:before="0" w:line="280"/>
      </w:pPr>
      <w:r>
        <w:rPr>
          <w:rFonts w:ascii="Segoe UI" w:cs="Segoe UI" w:eastAsia="Segoe UI" w:hAnsi="Segoe UI"/>
          <w:b w:val="false"/>
          <w:bCs w:val="false"/>
          <w:i w:val="false"/>
          <w:iCs w:val="false"/>
          <w:color w:val="222222"/>
          <w:sz w:val="22"/>
          <w:szCs w:val="22"/>
        </w:rPr>
        <w:t xml:space="preserve">Cơ sở dữ liệu Supabase PostgreSQL được thiết kế chuẩn mực với 14 bảng quan hệ, bao gồm: `locations` (định danh địa danh), `location_revisions` (phiên bản nội dung đa ngôn ngữ), `location_quick_facts` (thông số nhanh), `location_sources` (nguồn kiểm chứng), `location_history` (dòng thời gian lịch sử), `location_highlights` (điểm đến nổi bật), `location_experiences` (hoạt động trải nghiệm văn hóa), `location_culture_guidelines` (quy tắc ứng xử DOs/DONTs), `location_foods` (ẩm thực đặc trưng), `location_fun_facts` (sự thật thú vị), `location_transport_options` (phương tiện di chuyển), `quiz_questions` &amp; `quiz_options` (bộ câu hỏi và đáp án trắc nghiệm), cùng các bảng ghi nhận tiến độ người dùng (`user_progress`, `user_stamps`, `user_badges`).</w:t>
      </w:r>
    </w:p>
    <w:p>
      <w:pPr>
        <w:pStyle w:val="Heading2"/>
        <w:spacing w:after="100" w:before="240"/>
      </w:pPr>
      <w:r>
        <w:rPr>
          <w:rFonts w:ascii="Segoe UI" w:cs="Segoe UI" w:eastAsia="Segoe UI" w:hAnsi="Segoe UI"/>
          <w:b/>
          <w:bCs/>
          <w:color w:val="8C2D2D"/>
          <w:sz w:val="24"/>
          <w:szCs w:val="24"/>
        </w:rPr>
        <w:t xml:space="preserve">3.4 Quy trình Kiểm định Chất lượng Mã nguồn (Bộ 4 lệnh QA)</w:t>
      </w:r>
    </w:p>
    <w:p>
      <w:pPr>
        <w:spacing w:after="120" w:before="0" w:line="280"/>
      </w:pPr>
      <w:r>
        <w:rPr>
          <w:rFonts w:ascii="Segoe UI" w:cs="Segoe UI" w:eastAsia="Segoe UI" w:hAnsi="Segoe UI"/>
          <w:b w:val="false"/>
          <w:bCs w:val="false"/>
          <w:i w:val="false"/>
          <w:iCs w:val="false"/>
          <w:color w:val="222222"/>
          <w:sz w:val="22"/>
          <w:szCs w:val="22"/>
        </w:rPr>
        <w:t xml:space="preserve">Toàn bộ mã nguồn dự án luôn phải vượt qua 4 bước kiểm định tự động bắt buộc trước khi bàn giao:</w:t>
      </w:r>
    </w:p>
    <w:p>
      <w:pPr>
        <w:pStyle w:val="ListParagraph"/>
        <w:numPr>
          <w:ilvl w:val="0"/>
          <w:numId w:val="1"/>
        </w:numPr>
        <w:spacing w:after="60" w:before="40" w:line="280"/>
      </w:pPr>
      <w:r>
        <w:rPr>
          <w:rFonts w:ascii="Segoe UI" w:cs="Segoe UI" w:eastAsia="Segoe UI" w:hAnsi="Segoe UI"/>
          <w:b/>
          <w:bCs/>
          <w:color w:val="17324D"/>
          <w:sz w:val="22"/>
          <w:szCs w:val="22"/>
        </w:rPr>
        <w:t xml:space="preserve">1. Định dạng code: </w:t>
      </w:r>
      <w:r>
        <w:rPr>
          <w:rFonts w:ascii="Segoe UI" w:cs="Segoe UI" w:eastAsia="Segoe UI" w:hAnsi="Segoe UI"/>
          <w:color w:val="222222"/>
          <w:sz w:val="22"/>
          <w:szCs w:val="22"/>
        </w:rPr>
        <w:t xml:space="preserve">dart format . (Chuẩn hóa định dạng mã nguồn theo tiêu chuẩn Dart)</w:t>
      </w:r>
    </w:p>
    <w:p>
      <w:pPr>
        <w:pStyle w:val="ListParagraph"/>
        <w:numPr>
          <w:ilvl w:val="0"/>
          <w:numId w:val="1"/>
        </w:numPr>
        <w:spacing w:after="60" w:before="40" w:line="280"/>
      </w:pPr>
      <w:r>
        <w:rPr>
          <w:rFonts w:ascii="Segoe UI" w:cs="Segoe UI" w:eastAsia="Segoe UI" w:hAnsi="Segoe UI"/>
          <w:b/>
          <w:bCs/>
          <w:color w:val="17324D"/>
          <w:sz w:val="22"/>
          <w:szCs w:val="22"/>
        </w:rPr>
        <w:t xml:space="preserve">2. Phân tích tĩnh: </w:t>
      </w:r>
      <w:r>
        <w:rPr>
          <w:rFonts w:ascii="Segoe UI" w:cs="Segoe UI" w:eastAsia="Segoe UI" w:hAnsi="Segoe UI"/>
          <w:color w:val="222222"/>
          <w:sz w:val="22"/>
          <w:szCs w:val="22"/>
        </w:rPr>
        <w:t xml:space="preserve">flutter analyze (Đạt tuyệt đối 0 lỗi lint và 0 cảnh báo)</w:t>
      </w:r>
    </w:p>
    <w:p>
      <w:pPr>
        <w:pStyle w:val="ListParagraph"/>
        <w:numPr>
          <w:ilvl w:val="0"/>
          <w:numId w:val="1"/>
        </w:numPr>
        <w:spacing w:after="60" w:before="40" w:line="280"/>
      </w:pPr>
      <w:r>
        <w:rPr>
          <w:rFonts w:ascii="Segoe UI" w:cs="Segoe UI" w:eastAsia="Segoe UI" w:hAnsi="Segoe UI"/>
          <w:b/>
          <w:bCs/>
          <w:color w:val="17324D"/>
          <w:sz w:val="22"/>
          <w:szCs w:val="22"/>
        </w:rPr>
        <w:t xml:space="preserve">3. Kiểm thử tự động: </w:t>
      </w:r>
      <w:r>
        <w:rPr>
          <w:rFonts w:ascii="Segoe UI" w:cs="Segoe UI" w:eastAsia="Segoe UI" w:hAnsi="Segoe UI"/>
          <w:color w:val="222222"/>
          <w:sz w:val="22"/>
          <w:szCs w:val="22"/>
        </w:rPr>
        <w:t xml:space="preserve">flutter test (Toàn bộ bài kiểm thử đơn vị và widget đều vượt qua 100%)</w:t>
      </w:r>
    </w:p>
    <w:p>
      <w:pPr>
        <w:pStyle w:val="ListParagraph"/>
        <w:numPr>
          <w:ilvl w:val="0"/>
          <w:numId w:val="1"/>
        </w:numPr>
        <w:spacing w:after="60" w:before="40" w:line="280"/>
      </w:pPr>
      <w:r>
        <w:rPr>
          <w:rFonts w:ascii="Segoe UI" w:cs="Segoe UI" w:eastAsia="Segoe UI" w:hAnsi="Segoe UI"/>
          <w:b/>
          <w:bCs/>
          <w:color w:val="17324D"/>
          <w:sz w:val="22"/>
          <w:szCs w:val="22"/>
        </w:rPr>
        <w:t xml:space="preserve">4. Kiểm thử đóng gói Web: </w:t>
      </w:r>
      <w:r>
        <w:rPr>
          <w:rFonts w:ascii="Segoe UI" w:cs="Segoe UI" w:eastAsia="Segoe UI" w:hAnsi="Segoe UI"/>
          <w:color w:val="222222"/>
          <w:sz w:val="22"/>
          <w:szCs w:val="22"/>
        </w:rPr>
        <w:t xml:space="preserve">flutter build web (Xác minh ứng dụng biên dịch ra Web sản phẩm thành công mỹ mãn)</w:t>
      </w:r>
    </w:p>
    <w:p>
      <w:pPr>
        <w:spacing w:after="360"/>
      </w:pPr>
    </w:p>
    <w:p>
      <w:pPr>
        <w:pStyle w:val="Heading1"/>
        <w:spacing w:after="140" w:before="360"/>
      </w:pPr>
      <w:r>
        <w:rPr>
          <w:rFonts w:ascii="Segoe UI" w:cs="Segoe UI" w:eastAsia="Segoe UI" w:hAnsi="Segoe UI"/>
          <w:b/>
          <w:bCs/>
          <w:color w:val="17324D"/>
          <w:sz w:val="28"/>
          <w:szCs w:val="28"/>
        </w:rPr>
        <w:t xml:space="preserve">4. NHỮNG ĐIỂM NỔI BẬT VÀ KHÁC BIỆT CỦA WEB KOREAQUEST</w:t>
      </w:r>
    </w:p>
    <w:p>
      <w:pPr>
        <w:pStyle w:val="Heading2"/>
        <w:spacing w:after="100" w:before="240"/>
      </w:pPr>
      <w:r>
        <w:rPr>
          <w:rFonts w:ascii="Segoe UI" w:cs="Segoe UI" w:eastAsia="Segoe UI" w:hAnsi="Segoe UI"/>
          <w:b/>
          <w:bCs/>
          <w:color w:val="8C2D2D"/>
          <w:sz w:val="24"/>
          <w:szCs w:val="24"/>
        </w:rPr>
        <w:t xml:space="preserve">4.1 Bản sắc Văn hóa Đậm nét trong Giao diện (Dancheong &amp; Hanji)</w:t>
      </w:r>
    </w:p>
    <w:p>
      <w:pPr>
        <w:spacing w:after="120" w:before="0" w:line="280"/>
      </w:pPr>
      <w:r>
        <w:rPr>
          <w:rFonts w:ascii="Segoe UI" w:cs="Segoe UI" w:eastAsia="Segoe UI" w:hAnsi="Segoe UI"/>
          <w:b w:val="false"/>
          <w:bCs w:val="false"/>
          <w:i w:val="false"/>
          <w:iCs w:val="false"/>
          <w:color w:val="222222"/>
          <w:sz w:val="22"/>
          <w:szCs w:val="22"/>
        </w:rPr>
        <w:t xml:space="preserve">Điểm gây ấn tượng mạnh nhất của KoreaQuest ngay từ cái nhìn đầu tiên là ngôn ngữ thị giác mang đậm linh hồn văn hóa truyền thống Hàn Quốc:</w:t>
      </w:r>
    </w:p>
    <w:p>
      <w:pPr>
        <w:pStyle w:val="ListParagraph"/>
        <w:numPr>
          <w:ilvl w:val="0"/>
          <w:numId w:val="1"/>
        </w:numPr>
        <w:spacing w:after="60" w:before="40" w:line="280"/>
      </w:pPr>
      <w:r>
        <w:rPr>
          <w:rFonts w:ascii="Segoe UI" w:cs="Segoe UI" w:eastAsia="Segoe UI" w:hAnsi="Segoe UI"/>
          <w:b/>
          <w:bCs/>
          <w:color w:val="17324D"/>
          <w:sz w:val="22"/>
          <w:szCs w:val="22"/>
        </w:rPr>
        <w:t xml:space="preserve">• Bảng màu Dancheong: </w:t>
      </w:r>
      <w:r>
        <w:rPr>
          <w:rFonts w:ascii="Segoe UI" w:cs="Segoe UI" w:eastAsia="Segoe UI" w:hAnsi="Segoe UI"/>
          <w:color w:val="222222"/>
          <w:sz w:val="22"/>
          <w:szCs w:val="22"/>
        </w:rPr>
        <w:t xml:space="preserve">Bảng màu ngũ sắc Dancheong cung đình hoàng gia: Đỏ thẫm Dancheong Red (#8C2D2D), Xanh ngọc thông Pine Teal (#1F5952), Vàng hoàng tộc Imperial Gold (#C2964C) và Xanh mực trầm Ink Navy (#17324D).</w:t>
      </w:r>
    </w:p>
    <w:p>
      <w:pPr>
        <w:pStyle w:val="ListParagraph"/>
        <w:numPr>
          <w:ilvl w:val="0"/>
          <w:numId w:val="1"/>
        </w:numPr>
        <w:spacing w:after="60" w:before="40" w:line="280"/>
      </w:pPr>
      <w:r>
        <w:rPr>
          <w:rFonts w:ascii="Segoe UI" w:cs="Segoe UI" w:eastAsia="Segoe UI" w:hAnsi="Segoe UI"/>
          <w:b/>
          <w:bCs/>
          <w:color w:val="17324D"/>
          <w:sz w:val="22"/>
          <w:szCs w:val="22"/>
        </w:rPr>
        <w:t xml:space="preserve">• Chất liệu giấy truyền thống Hanji (한지): </w:t>
      </w:r>
      <w:r>
        <w:rPr>
          <w:rFonts w:ascii="Segoe UI" w:cs="Segoe UI" w:eastAsia="Segoe UI" w:hAnsi="Segoe UI"/>
          <w:color w:val="222222"/>
          <w:sz w:val="22"/>
          <w:szCs w:val="22"/>
        </w:rPr>
        <w:t xml:space="preserve">Nền giao diện mô phỏng bề mặt sần thanh thoát của giấy Hanji cổ truyền, mang lại cảm giác ấm áp và gần gũi như đang cầm trên tay một cuốn cẩm nang du hành cổ điển.</w:t>
      </w:r>
    </w:p>
    <w:p>
      <w:pPr>
        <w:pStyle w:val="ListParagraph"/>
        <w:numPr>
          <w:ilvl w:val="0"/>
          <w:numId w:val="1"/>
        </w:numPr>
        <w:spacing w:after="60" w:before="40" w:line="280"/>
      </w:pPr>
      <w:r>
        <w:rPr>
          <w:rFonts w:ascii="Segoe UI" w:cs="Segoe UI" w:eastAsia="Segoe UI" w:hAnsi="Segoe UI"/>
          <w:b/>
          <w:bCs/>
          <w:color w:val="17324D"/>
          <w:sz w:val="22"/>
          <w:szCs w:val="22"/>
        </w:rPr>
        <w:t xml:space="preserve">• Typography Song ngữ tinh tế: </w:t>
      </w:r>
      <w:r>
        <w:rPr>
          <w:rFonts w:ascii="Segoe UI" w:cs="Segoe UI" w:eastAsia="Segoe UI" w:hAnsi="Segoe UI"/>
          <w:color w:val="222222"/>
          <w:sz w:val="22"/>
          <w:szCs w:val="22"/>
        </w:rPr>
        <w:t xml:space="preserve">Sự kết hợp hoàn hảo giữa phông chữ cổ kính Noto Serif KR (cho tiêu đề di sản, dấu triện) và Be Vietnam Pro (tối ưu độ dễ đọc trên màn hình điện tử).</w:t>
      </w:r>
    </w:p>
    <w:p>
      <w:pPr>
        <w:pStyle w:val="Heading2"/>
        <w:spacing w:after="100" w:before="240"/>
      </w:pPr>
      <w:r>
        <w:rPr>
          <w:rFonts w:ascii="Segoe UI" w:cs="Segoe UI" w:eastAsia="Segoe UI" w:hAnsi="Segoe UI"/>
          <w:b/>
          <w:bCs/>
          <w:color w:val="8C2D2D"/>
          <w:sz w:val="24"/>
          <w:szCs w:val="24"/>
        </w:rPr>
        <w:t xml:space="preserve">4.2 Nội dung Khám phá 9 Chặng Sâu sắc &amp; Có Chiều sâu Lịch sử</w:t>
      </w:r>
    </w:p>
    <w:p>
      <w:pPr>
        <w:spacing w:after="120" w:before="0" w:line="280"/>
      </w:pPr>
      <w:r>
        <w:rPr>
          <w:rFonts w:ascii="Segoe UI" w:cs="Segoe UI" w:eastAsia="Segoe UI" w:hAnsi="Segoe UI"/>
          <w:b w:val="false"/>
          <w:bCs w:val="false"/>
          <w:i w:val="false"/>
          <w:iCs w:val="false"/>
          <w:color w:val="222222"/>
          <w:sz w:val="22"/>
          <w:szCs w:val="22"/>
        </w:rPr>
        <w:t xml:space="preserve">Khác với các ứng dụng du lịch thương mại chỉ liệt kê vài dòng thông tin sơ sài, KoreaQuest mang đến một bách khoa toàn thư văn hóa thu nhỏ: giải thích cặn kẽ nguồn gốc triều đại Joseon, phân tích chức năng nghi lễ của từng cung điện, hướng dẫn quy tắc ứng xử DOs/DONTs khi tham quan và kết nối với các món ăn truyền thống địa phương.</w:t>
      </w:r>
    </w:p>
    <w:p>
      <w:pPr>
        <w:pStyle w:val="Heading2"/>
        <w:spacing w:after="100" w:before="240"/>
      </w:pPr>
      <w:r>
        <w:rPr>
          <w:rFonts w:ascii="Segoe UI" w:cs="Segoe UI" w:eastAsia="Segoe UI" w:hAnsi="Segoe UI"/>
          <w:b/>
          <w:bCs/>
          <w:color w:val="8C2D2D"/>
          <w:sz w:val="24"/>
          <w:szCs w:val="24"/>
        </w:rPr>
        <w:t xml:space="preserve">4.3 Tối ưu hóa Vượt trội trên Nền tảng Web</w:t>
      </w:r>
    </w:p>
    <w:p>
      <w:pPr>
        <w:spacing w:after="120" w:before="0" w:line="280"/>
      </w:pPr>
      <w:r>
        <w:rPr>
          <w:rFonts w:ascii="Segoe UI" w:cs="Segoe UI" w:eastAsia="Segoe UI" w:hAnsi="Segoe UI"/>
          <w:b w:val="false"/>
          <w:bCs w:val="false"/>
          <w:i w:val="false"/>
          <w:iCs w:val="false"/>
          <w:color w:val="222222"/>
          <w:sz w:val="22"/>
          <w:szCs w:val="22"/>
        </w:rPr>
        <w:t xml:space="preserve">Ứng dụng giải quyết triệt để các rào cản kỹ thuật phổ biến khi chạy Flutter trên Web:</w:t>
      </w:r>
    </w:p>
    <w:p>
      <w:pPr>
        <w:pStyle w:val="ListParagraph"/>
        <w:numPr>
          <w:ilvl w:val="0"/>
          <w:numId w:val="1"/>
        </w:numPr>
        <w:spacing w:after="60" w:before="40" w:line="280"/>
      </w:pPr>
      <w:r>
        <w:rPr>
          <w:rFonts w:ascii="Segoe UI" w:cs="Segoe UI" w:eastAsia="Segoe UI" w:hAnsi="Segoe UI"/>
          <w:b/>
          <w:bCs/>
          <w:color w:val="17324D"/>
          <w:sz w:val="22"/>
          <w:szCs w:val="22"/>
        </w:rPr>
        <w:t xml:space="preserve">• Xử lý triệt để lỗi ảnh CORS: </w:t>
      </w:r>
      <w:r>
        <w:rPr>
          <w:rFonts w:ascii="Segoe UI" w:cs="Segoe UI" w:eastAsia="Segoe UI" w:hAnsi="Segoe UI"/>
          <w:color w:val="222222"/>
          <w:sz w:val="22"/>
          <w:szCs w:val="22"/>
        </w:rPr>
        <w:t xml:space="preserve">Khắc phục hoàn toàn lỗi CORS khi tải ảnh từ kho tư liệu Wikimedia Commons bằng giải pháp cache thông minh.</w:t>
      </w:r>
    </w:p>
    <w:p>
      <w:pPr>
        <w:pStyle w:val="ListParagraph"/>
        <w:numPr>
          <w:ilvl w:val="0"/>
          <w:numId w:val="1"/>
        </w:numPr>
        <w:spacing w:after="60" w:before="40" w:line="280"/>
      </w:pPr>
      <w:r>
        <w:rPr>
          <w:rFonts w:ascii="Segoe UI" w:cs="Segoe UI" w:eastAsia="Segoe UI" w:hAnsi="Segoe UI"/>
          <w:b/>
          <w:bCs/>
          <w:color w:val="17324D"/>
          <w:sz w:val="22"/>
          <w:szCs w:val="22"/>
        </w:rPr>
        <w:t xml:space="preserve">• Responsive hoàn hảo: </w:t>
      </w:r>
      <w:r>
        <w:rPr>
          <w:rFonts w:ascii="Segoe UI" w:cs="Segoe UI" w:eastAsia="Segoe UI" w:hAnsi="Segoe UI"/>
          <w:color w:val="222222"/>
          <w:sz w:val="22"/>
          <w:szCs w:val="22"/>
        </w:rPr>
        <w:t xml:space="preserve">Bố cục tự động co giãn thông minh, mang lại trải nghiệm sắc nét từ màn hình điện thoại di động đến màn hình máy tính 4K.</w:t>
      </w:r>
    </w:p>
    <w:p>
      <w:pPr>
        <w:pStyle w:val="ListParagraph"/>
        <w:numPr>
          <w:ilvl w:val="0"/>
          <w:numId w:val="1"/>
        </w:numPr>
        <w:spacing w:after="60" w:before="40" w:line="280"/>
      </w:pPr>
      <w:r>
        <w:rPr>
          <w:rFonts w:ascii="Segoe UI" w:cs="Segoe UI" w:eastAsia="Segoe UI" w:hAnsi="Segoe UI"/>
          <w:b/>
          <w:bCs/>
          <w:color w:val="17324D"/>
          <w:sz w:val="22"/>
          <w:szCs w:val="22"/>
        </w:rPr>
        <w:t xml:space="preserve">• Tốc độ phản hồi cao: </w:t>
      </w:r>
      <w:r>
        <w:rPr>
          <w:rFonts w:ascii="Segoe UI" w:cs="Segoe UI" w:eastAsia="Segoe UI" w:hAnsi="Segoe UI"/>
          <w:color w:val="222222"/>
          <w:sz w:val="22"/>
          <w:szCs w:val="22"/>
        </w:rPr>
        <w:t xml:space="preserve">Thời gian hiển thị trang nhanh chóng, trải nghiệm cuộn mượt mà không bị giật lag.</w:t>
      </w:r>
    </w:p>
    <w:p>
      <w:pPr>
        <w:pStyle w:val="Heading2"/>
        <w:spacing w:after="100" w:before="240"/>
      </w:pPr>
      <w:r>
        <w:rPr>
          <w:rFonts w:ascii="Segoe UI" w:cs="Segoe UI" w:eastAsia="Segoe UI" w:hAnsi="Segoe UI"/>
          <w:b/>
          <w:bCs/>
          <w:color w:val="8C2D2D"/>
          <w:sz w:val="24"/>
          <w:szCs w:val="24"/>
        </w:rPr>
        <w:t xml:space="preserve">4.4 Tích hợp Trợ lý AI Tiên tiến (Gemini Function Calling)</w:t>
      </w:r>
    </w:p>
    <w:p>
      <w:pPr>
        <w:spacing w:after="120" w:before="0" w:line="280"/>
      </w:pPr>
      <w:r>
        <w:rPr>
          <w:rFonts w:ascii="Segoe UI" w:cs="Segoe UI" w:eastAsia="Segoe UI" w:hAnsi="Segoe UI"/>
          <w:b w:val="false"/>
          <w:bCs w:val="false"/>
          <w:i w:val="false"/>
          <w:iCs w:val="false"/>
          <w:color w:val="222222"/>
          <w:sz w:val="22"/>
          <w:szCs w:val="22"/>
        </w:rPr>
        <w:t xml:space="preserve">Sự xuất hiện của widget AI Command trực tiếp trên giao diện web giúp người dùng trải nghiệm cách thức tương tác thế hệ mới: sử dụng ngôn ngữ tự nhiên để điều khiển ứng dụng, tra cứu thông tin và tùy chỉnh mô hình AI linh hoạt.</w:t>
      </w:r>
    </w:p>
    <w:p>
      <w:pPr>
        <w:spacing w:after="360"/>
      </w:pPr>
    </w:p>
    <w:p>
      <w:pPr>
        <w:pStyle w:val="Heading1"/>
        <w:spacing w:after="140" w:before="360"/>
      </w:pPr>
      <w:r>
        <w:rPr>
          <w:rFonts w:ascii="Segoe UI" w:cs="Segoe UI" w:eastAsia="Segoe UI" w:hAnsi="Segoe UI"/>
          <w:b/>
          <w:bCs/>
          <w:color w:val="17324D"/>
          <w:sz w:val="28"/>
          <w:szCs w:val="28"/>
        </w:rPr>
        <w:t xml:space="preserve">5. TỔNG KẾT VÀ ĐÁNH GIÁ</w:t>
      </w:r>
    </w:p>
    <w:p>
      <w:pPr>
        <w:pStyle w:val="Heading2"/>
        <w:spacing w:after="100" w:before="240"/>
      </w:pPr>
      <w:r>
        <w:rPr>
          <w:rFonts w:ascii="Segoe UI" w:cs="Segoe UI" w:eastAsia="Segoe UI" w:hAnsi="Segoe UI"/>
          <w:b/>
          <w:bCs/>
          <w:color w:val="8C2D2D"/>
          <w:sz w:val="24"/>
          <w:szCs w:val="24"/>
        </w:rPr>
        <w:t xml:space="preserve">5.1 Đánh giá Kết quả Đạt được</w:t>
      </w:r>
    </w:p>
    <w:p>
      <w:pPr>
        <w:spacing w:after="120" w:before="0" w:line="280"/>
      </w:pPr>
      <w:r>
        <w:rPr>
          <w:rFonts w:ascii="Segoe UI" w:cs="Segoe UI" w:eastAsia="Segoe UI" w:hAnsi="Segoe UI"/>
          <w:b w:val="false"/>
          <w:bCs w:val="false"/>
          <w:i w:val="false"/>
          <w:iCs w:val="false"/>
          <w:color w:val="222222"/>
          <w:sz w:val="22"/>
          <w:szCs w:val="22"/>
        </w:rPr>
        <w:t xml:space="preserve">Dự án KoreaQuest đã hoàn thành xuất sắc mục tiêu đề ra cho nền tảng Web:</w:t>
      </w:r>
    </w:p>
    <w:p>
      <w:pPr>
        <w:pStyle w:val="ListParagraph"/>
        <w:numPr>
          <w:ilvl w:val="0"/>
          <w:numId w:val="1"/>
        </w:numPr>
        <w:spacing w:after="60" w:before="40" w:line="280"/>
      </w:pPr>
      <w:r>
        <w:rPr>
          <w:rFonts w:ascii="Segoe UI" w:cs="Segoe UI" w:eastAsia="Segoe UI" w:hAnsi="Segoe UI"/>
          <w:b/>
          <w:bCs/>
          <w:color w:val="17324D"/>
          <w:sz w:val="22"/>
          <w:szCs w:val="22"/>
        </w:rPr>
        <w:t xml:space="preserve">• Về sản phẩm: </w:t>
      </w:r>
      <w:r>
        <w:rPr>
          <w:rFonts w:ascii="Segoe UI" w:cs="Segoe UI" w:eastAsia="Segoe UI" w:hAnsi="Segoe UI"/>
          <w:color w:val="222222"/>
          <w:sz w:val="22"/>
          <w:szCs w:val="22"/>
        </w:rPr>
        <w:t xml:space="preserve">Xây dựng thành công ứng dụng Web hoàn chỉnh, chạy ổn định trên trình duyệt, kết hợp hài hòa giữa yếu tố giáo dục văn hóa và trò chơi hóa hấp dẫn.</w:t>
      </w:r>
    </w:p>
    <w:p>
      <w:pPr>
        <w:pStyle w:val="ListParagraph"/>
        <w:numPr>
          <w:ilvl w:val="0"/>
          <w:numId w:val="1"/>
        </w:numPr>
        <w:spacing w:after="60" w:before="40" w:line="280"/>
      </w:pPr>
      <w:r>
        <w:rPr>
          <w:rFonts w:ascii="Segoe UI" w:cs="Segoe UI" w:eastAsia="Segoe UI" w:hAnsi="Segoe UI"/>
          <w:b/>
          <w:bCs/>
          <w:color w:val="17324D"/>
          <w:sz w:val="22"/>
          <w:szCs w:val="22"/>
        </w:rPr>
        <w:t xml:space="preserve">• Về kỹ thuật: </w:t>
      </w:r>
      <w:r>
        <w:rPr>
          <w:rFonts w:ascii="Segoe UI" w:cs="Segoe UI" w:eastAsia="Segoe UI" w:hAnsi="Segoe UI"/>
          <w:color w:val="222222"/>
          <w:sz w:val="22"/>
          <w:szCs w:val="22"/>
        </w:rPr>
        <w:t xml:space="preserve">Ứng dụng kiến trúc Clean Feature-First, Riverpod 3, GoRouter, tích hợp Supabase Cloud và Gemini AI với chất lượng mã nguồn đạt chuẩn 0 lỗi lint.</w:t>
      </w:r>
    </w:p>
    <w:p>
      <w:pPr>
        <w:pStyle w:val="ListParagraph"/>
        <w:numPr>
          <w:ilvl w:val="0"/>
          <w:numId w:val="1"/>
        </w:numPr>
        <w:spacing w:after="60" w:before="40" w:line="280"/>
      </w:pPr>
      <w:r>
        <w:rPr>
          <w:rFonts w:ascii="Segoe UI" w:cs="Segoe UI" w:eastAsia="Segoe UI" w:hAnsi="Segoe UI"/>
          <w:b/>
          <w:bCs/>
          <w:color w:val="17324D"/>
          <w:sz w:val="22"/>
          <w:szCs w:val="22"/>
        </w:rPr>
        <w:t xml:space="preserve">• Về dữ liệu: </w:t>
      </w:r>
      <w:r>
        <w:rPr>
          <w:rFonts w:ascii="Segoe UI" w:cs="Segoe UI" w:eastAsia="Segoe UI" w:hAnsi="Segoe UI"/>
          <w:color w:val="222222"/>
          <w:sz w:val="22"/>
          <w:szCs w:val="22"/>
        </w:rPr>
        <w:t xml:space="preserve">Số hóa thành công di sản Cung điện Gyeongbokgung với 9 chặng nội dung sâu sắc, tư liệu ảnh di sản phong phú và bộ 10 câu đố trắc nghiệm tương tác hoàn chỉnh.</w:t>
      </w:r>
    </w:p>
    <w:p>
      <w:pPr>
        <w:pStyle w:val="Heading2"/>
        <w:spacing w:after="100" w:before="240"/>
      </w:pPr>
      <w:r>
        <w:rPr>
          <w:rFonts w:ascii="Segoe UI" w:cs="Segoe UI" w:eastAsia="Segoe UI" w:hAnsi="Segoe UI"/>
          <w:b/>
          <w:bCs/>
          <w:color w:val="8C2D2D"/>
          <w:sz w:val="24"/>
          <w:szCs w:val="24"/>
        </w:rPr>
        <w:t xml:space="preserve">5.2 Lời kết</w:t>
      </w:r>
    </w:p>
    <w:p>
      <w:pPr>
        <w:spacing w:after="120" w:before="0" w:line="280"/>
      </w:pPr>
      <w:r>
        <w:rPr>
          <w:rFonts w:ascii="Segoe UI" w:cs="Segoe UI" w:eastAsia="Segoe UI" w:hAnsi="Segoe UI"/>
          <w:b w:val="false"/>
          <w:bCs w:val="false"/>
          <w:i w:val="false"/>
          <w:iCs w:val="false"/>
          <w:color w:val="222222"/>
          <w:sz w:val="22"/>
          <w:szCs w:val="22"/>
        </w:rPr>
        <w:t xml:space="preserve">KoreaQuest không chỉ là một bài tập công nghệ mà là một sản phẩm hoàn thiện, có tính ứng dụng thực tiễn cao và giàu giá trị nhân văn. Ứng dụng là chiếc cầu nối số đưa vẻ đẹp lịch sử và văn hóa xứ sở Kim Chi đến gần hơn với cộng đồng người dùng Việt Nam và quốc tế.</w:t>
      </w:r>
    </w:p>
    <w:p>
      <w:pPr>
        <w:spacing w:after="240"/>
      </w:pPr>
    </w:p>
    <w:tbl>
      <w:tblPr>
        <w:tblW w:type="pct" w:w="5000"/>
        <w:tblBorders>
          <w:top w:val="none" w:color="FFFFFF" w:sz="0"/>
          <w:left w:val="single" w:color="17324D" w:sz="24"/>
          <w:bottom w:val="none" w:color="FFFFFF" w:sz="0"/>
          <w:right w:val="none" w:color="FFFFFF" w:sz="0"/>
          <w:insideH w:val="single" w:color="auto" w:sz="4"/>
          <w:insideV w:val="single" w:color="auto" w:sz="4"/>
        </w:tblBorders>
      </w:tblPr>
      <w:tblGrid>
        <w:gridCol w:w="9026"/>
      </w:tblGrid>
      <w:tr>
        <w:tc>
          <w:tcPr>
            <w:tcW w:type="pct" w:w="5000"/>
            <w:shd w:fill="F0F4F8" w:val="clear"/>
            <w:tcMar>
              <w:top w:type="dxa" w:w="120"/>
              <w:left w:type="dxa" w:w="180"/>
              <w:bottom w:type="dxa" w:w="120"/>
              <w:right w:type="dxa" w:w="180"/>
            </w:tcMar>
          </w:tcPr>
          <w:p>
            <w:pPr>
              <w:spacing w:after="60"/>
            </w:pPr>
            <w:r>
              <w:rPr>
                <w:rFonts w:ascii="Segoe UI" w:cs="Segoe UI" w:eastAsia="Segoe UI" w:hAnsi="Segoe UI"/>
                <w:b/>
                <w:bCs/>
                <w:color w:val="17324D"/>
                <w:sz w:val="22"/>
                <w:szCs w:val="22"/>
              </w:rPr>
              <w:t xml:space="preserve">LỜI CẢM ƠN</w:t>
            </w:r>
          </w:p>
          <w:p>
            <w:pPr>
              <w:spacing w:after="0" w:line="260"/>
            </w:pPr>
            <w:r>
              <w:rPr>
                <w:rFonts w:ascii="Segoe UI" w:cs="Segoe UI" w:eastAsia="Segoe UI" w:hAnsi="Segoe UI"/>
                <w:color w:val="333333"/>
                <w:sz w:val="21"/>
                <w:szCs w:val="21"/>
              </w:rPr>
              <w:t xml:space="preserve">Nhóm phát triển KoreaQuest xin chân thành cảm ơn Quý Thầy/Cô và Hội đồng đánh giá đã tận tình hướng dẫn, theo dõi và đóng góp những ý kiến quý báu để đồ án đạt được độ hoàn thiện cao nhất!</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6D7A"/>
        <w:sz w:val="18"/>
        <w:szCs w:val="18"/>
      </w:rPr>
      <w:t xml:space="preserve">Trang </w:t>
    </w:r>
    <w:r>
      <w:rPr>
        <w:color w:val="5E6D7A"/>
        <w:sz w:val="18"/>
        <w:szCs w:val="18"/>
      </w:rPr>
      <w:fldChar w:fldCharType="begin"/>
      <w:instrText xml:space="preserve">PAGE</w:instrText>
      <w:fldChar w:fldCharType="separate"/>
      <w:fldChar w:fldCharType="end"/>
    </w:r>
    <w:r>
      <w:rPr>
        <w:color w:val="5E6D7A"/>
        <w:sz w:val="18"/>
        <w:szCs w:val="18"/>
      </w:rPr>
      <w:t xml:space="preserve"> / </w:t>
    </w:r>
    <w:r>
      <w:rPr>
        <w:color w:val="5E6D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Segoe UI" w:cs="Segoe UI" w:eastAsia="Segoe UI" w:hAnsi="Segoe UI"/>
        <w:color w:val="5E6D7A"/>
        <w:sz w:val="18"/>
        <w:szCs w:val="18"/>
      </w:rPr>
      <w:t xml:space="preserve">KoreaQuest — Báo Cáo Tính Năng Thực Tế Nền Tảng Web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222222"/>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2026-10-09T14:54:17.485Z</dcterms:created>
  <dcterms:modified xsi:type="dcterms:W3CDTF">2026-10-09T14:54:17.492Z</dcterms:modified>
</cp:coreProperties>
</file>

<file path=docProps/custom.xml><?xml version="1.0" encoding="utf-8"?>
<Properties xmlns="http://schemas.openxmlformats.org/officeDocument/2006/custom-properties" xmlns:vt="http://schemas.openxmlformats.org/officeDocument/2006/docPropsVTypes"/>
</file>