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2BF" w:rsidRPr="0046058C" w:rsidRDefault="00BC1DD9" w:rsidP="00741690">
      <w:pPr>
        <w:ind w:left="2835"/>
        <w:rPr>
          <w:rStyle w:val="fontstyle01"/>
          <w:sz w:val="52"/>
          <w:szCs w:val="46"/>
        </w:rPr>
      </w:pPr>
      <w:r w:rsidRPr="0046058C">
        <w:rPr>
          <w:rStyle w:val="fontstyle01"/>
          <w:sz w:val="26"/>
        </w:rPr>
        <w:t xml:space="preserve">c h a p t e r </w:t>
      </w:r>
      <w:r w:rsidRPr="0046058C">
        <w:rPr>
          <w:rStyle w:val="fontstyle21"/>
          <w:sz w:val="42"/>
        </w:rPr>
        <w:t>4</w:t>
      </w:r>
      <w:bookmarkStart w:id="0" w:name="_GoBack"/>
      <w:bookmarkEnd w:id="0"/>
      <w:r w:rsidRPr="0046058C">
        <w:rPr>
          <w:rFonts w:ascii="LucidaSans-Bold" w:hAnsi="LucidaSans-Bold"/>
          <w:b/>
          <w:bCs/>
          <w:sz w:val="42"/>
          <w:szCs w:val="36"/>
        </w:rPr>
        <w:br/>
      </w:r>
      <w:r w:rsidRPr="0046058C">
        <w:rPr>
          <w:rStyle w:val="fontstyle01"/>
          <w:sz w:val="52"/>
          <w:szCs w:val="46"/>
        </w:rPr>
        <w:t>Beyond the Basics</w:t>
      </w:r>
    </w:p>
    <w:p w:rsidR="00BC1DD9" w:rsidRPr="0046058C" w:rsidRDefault="00BC1DD9" w:rsidP="0046058C">
      <w:pPr>
        <w:pStyle w:val="Heading1"/>
        <w:rPr>
          <w:rStyle w:val="fontstyle01"/>
          <w:rFonts w:ascii="Times New Roman" w:hAnsi="Times New Roman"/>
          <w:sz w:val="32"/>
          <w:szCs w:val="32"/>
        </w:rPr>
      </w:pPr>
      <w:r w:rsidRPr="0046058C">
        <w:rPr>
          <w:rStyle w:val="fontstyle01"/>
          <w:rFonts w:ascii="Times New Roman" w:hAnsi="Times New Roman"/>
          <w:sz w:val="32"/>
          <w:szCs w:val="32"/>
        </w:rPr>
        <w:t>4.1 Multitasking</w:t>
      </w:r>
    </w:p>
    <w:p w:rsidR="00BC1DD9" w:rsidRPr="0046058C" w:rsidRDefault="00BC1DD9" w:rsidP="0046058C">
      <w:pPr>
        <w:rPr>
          <w:rStyle w:val="fontstyle01"/>
          <w:rFonts w:ascii="Times New Roman" w:hAnsi="Times New Roman" w:cs="Times New Roman"/>
          <w:sz w:val="24"/>
        </w:rPr>
      </w:pPr>
      <w:r w:rsidRPr="0046058C">
        <w:rPr>
          <w:rStyle w:val="fontstyle01"/>
          <w:rFonts w:ascii="Times New Roman" w:hAnsi="Times New Roman" w:cs="Times New Roman"/>
          <w:sz w:val="24"/>
        </w:rPr>
        <w:t>- Iterative servers handle clients sequentially, finishing with one client before servicing th</w:t>
      </w:r>
      <w:r w:rsidR="0046058C">
        <w:rPr>
          <w:rStyle w:val="fontstyle01"/>
          <w:rFonts w:ascii="Times New Roman" w:hAnsi="Times New Roman" w:cs="Times New Roman"/>
          <w:sz w:val="24"/>
        </w:rPr>
        <w:t xml:space="preserve">e next. They work </w:t>
      </w:r>
      <w:r w:rsidRPr="0046058C">
        <w:rPr>
          <w:rStyle w:val="fontstyle01"/>
          <w:rFonts w:ascii="Times New Roman" w:hAnsi="Times New Roman" w:cs="Times New Roman"/>
          <w:sz w:val="24"/>
        </w:rPr>
        <w:t>best</w:t>
      </w:r>
      <w:r w:rsidR="0046058C">
        <w:rPr>
          <w:sz w:val="22"/>
          <w:szCs w:val="18"/>
        </w:rPr>
        <w:t xml:space="preserve"> </w:t>
      </w:r>
      <w:r w:rsidRPr="0046058C">
        <w:rPr>
          <w:rStyle w:val="fontstyle01"/>
          <w:rFonts w:ascii="Times New Roman" w:hAnsi="Times New Roman" w:cs="Times New Roman"/>
          <w:sz w:val="24"/>
        </w:rPr>
        <w:t>for applications where each client requires a small.</w:t>
      </w:r>
    </w:p>
    <w:p w:rsidR="00BC1DD9" w:rsidRPr="0046058C" w:rsidRDefault="00BC1DD9" w:rsidP="0046058C">
      <w:pPr>
        <w:rPr>
          <w:rStyle w:val="fontstyle01"/>
          <w:rFonts w:ascii="Times New Roman" w:hAnsi="Times New Roman" w:cs="Times New Roman"/>
          <w:sz w:val="24"/>
        </w:rPr>
      </w:pPr>
      <w:r w:rsidRPr="0046058C">
        <w:rPr>
          <w:rStyle w:val="fontstyle01"/>
          <w:rFonts w:ascii="Times New Roman" w:hAnsi="Times New Roman" w:cs="Times New Roman"/>
          <w:sz w:val="24"/>
        </w:rPr>
        <w:t>=&gt; Need servers to handle many clients simultaneously.</w:t>
      </w:r>
    </w:p>
    <w:p w:rsidR="00BC1DD9" w:rsidRPr="0046058C" w:rsidRDefault="00BC1DD9" w:rsidP="0046058C">
      <w:pPr>
        <w:pStyle w:val="Heading2"/>
        <w:rPr>
          <w:rStyle w:val="fontstyle01"/>
          <w:rFonts w:ascii="Times New Roman" w:hAnsi="Times New Roman"/>
          <w:sz w:val="28"/>
        </w:rPr>
      </w:pPr>
      <w:r w:rsidRPr="0046058C">
        <w:rPr>
          <w:rStyle w:val="fontstyle01"/>
          <w:rFonts w:ascii="Times New Roman" w:hAnsi="Times New Roman"/>
          <w:sz w:val="28"/>
        </w:rPr>
        <w:t>4.1.1 Java Threads</w:t>
      </w:r>
    </w:p>
    <w:p w:rsidR="003E7DB5" w:rsidRDefault="00BC1DD9" w:rsidP="0046058C">
      <w:r w:rsidRPr="00BC1DD9">
        <w:t xml:space="preserve">Java provides two approaches for performing a task in a new thread: </w:t>
      </w:r>
    </w:p>
    <w:p w:rsidR="003E7DB5" w:rsidRDefault="003E7DB5" w:rsidP="0046058C">
      <w:r>
        <w:t>1) defining a subclass of the Thread class</w:t>
      </w:r>
    </w:p>
    <w:p w:rsidR="003E7DB5" w:rsidRDefault="003E7DB5" w:rsidP="0046058C">
      <w:r>
        <w:t xml:space="preserve">2) </w:t>
      </w:r>
      <w:r w:rsidR="00BC1DD9" w:rsidRPr="00BC1DD9">
        <w:t>defining a class that implements the Runnable interface</w:t>
      </w:r>
      <w:r>
        <w:t xml:space="preserve"> </w:t>
      </w:r>
      <w:r w:rsidR="00BC1DD9" w:rsidRPr="00BC1DD9">
        <w:t>and passing an instance of that class to the Thread constructor.</w:t>
      </w:r>
    </w:p>
    <w:p w:rsidR="003E7DB5" w:rsidRDefault="003E7DB5" w:rsidP="0046058C">
      <w:r>
        <w:t xml:space="preserve">- </w:t>
      </w:r>
      <w:r w:rsidRPr="003E7DB5">
        <w:t xml:space="preserve">Threads are perfect for implementing servers </w:t>
      </w:r>
      <w:r>
        <w:t xml:space="preserve">in which each </w:t>
      </w:r>
      <w:r w:rsidRPr="003E7DB5">
        <w:t>cli</w:t>
      </w:r>
      <w:r>
        <w:t>ent’s processing is independent.</w:t>
      </w:r>
    </w:p>
    <w:p w:rsidR="003E7DB5" w:rsidRDefault="003E7DB5" w:rsidP="0046058C">
      <w:r>
        <w:t xml:space="preserve">- </w:t>
      </w:r>
      <w:r w:rsidRPr="003E7DB5">
        <w:t>However, it is a different story when client processing involves updating informatio</w:t>
      </w:r>
      <w:r>
        <w:t xml:space="preserve">n that is shared across threads </w:t>
      </w:r>
      <w:r w:rsidRPr="003E7DB5">
        <w:t>on the server.</w:t>
      </w:r>
    </w:p>
    <w:p w:rsidR="003E7DB5" w:rsidRPr="0046058C" w:rsidRDefault="003E7DB5" w:rsidP="0046058C">
      <w:pPr>
        <w:pStyle w:val="Heading2"/>
        <w:rPr>
          <w:rStyle w:val="fontstyle01"/>
          <w:rFonts w:ascii="Times New Roman" w:hAnsi="Times New Roman"/>
          <w:sz w:val="28"/>
        </w:rPr>
      </w:pPr>
      <w:r w:rsidRPr="0046058C">
        <w:rPr>
          <w:rStyle w:val="fontstyle01"/>
          <w:rFonts w:ascii="Times New Roman" w:hAnsi="Times New Roman"/>
          <w:sz w:val="28"/>
        </w:rPr>
        <w:t>4.1.2 Server Protocol</w:t>
      </w:r>
    </w:p>
    <w:p w:rsidR="003E7DB5" w:rsidRDefault="003E7DB5" w:rsidP="0046058C">
      <w:r w:rsidRPr="003E7DB5">
        <w:rPr>
          <w:noProof/>
        </w:rPr>
        <w:drawing>
          <wp:inline distT="0" distB="0" distL="0" distR="0" wp14:anchorId="400AE77C" wp14:editId="7D5F656C">
            <wp:extent cx="6332220" cy="1423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1423670"/>
                    </a:xfrm>
                    <a:prstGeom prst="rect">
                      <a:avLst/>
                    </a:prstGeom>
                  </pic:spPr>
                </pic:pic>
              </a:graphicData>
            </a:graphic>
          </wp:inline>
        </w:drawing>
      </w:r>
    </w:p>
    <w:p w:rsidR="003E7DB5" w:rsidRDefault="003E7DB5" w:rsidP="0046058C"/>
    <w:p w:rsidR="003E7DB5" w:rsidRDefault="003E7DB5" w:rsidP="0046058C">
      <w:r w:rsidRPr="003E7DB5">
        <w:rPr>
          <w:noProof/>
        </w:rPr>
        <w:lastRenderedPageBreak/>
        <w:drawing>
          <wp:inline distT="0" distB="0" distL="0" distR="0" wp14:anchorId="4FC2D738" wp14:editId="00C76A45">
            <wp:extent cx="6332220" cy="3554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554730"/>
                    </a:xfrm>
                    <a:prstGeom prst="rect">
                      <a:avLst/>
                    </a:prstGeom>
                  </pic:spPr>
                </pic:pic>
              </a:graphicData>
            </a:graphic>
          </wp:inline>
        </w:drawing>
      </w:r>
    </w:p>
    <w:p w:rsidR="003E7DB5" w:rsidRDefault="003E7DB5" w:rsidP="0046058C">
      <w:r w:rsidRPr="003E7DB5">
        <w:rPr>
          <w:noProof/>
        </w:rPr>
        <w:drawing>
          <wp:inline distT="0" distB="0" distL="0" distR="0" wp14:anchorId="7D449442" wp14:editId="4AF894D9">
            <wp:extent cx="6332220" cy="1742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1742440"/>
                    </a:xfrm>
                    <a:prstGeom prst="rect">
                      <a:avLst/>
                    </a:prstGeom>
                  </pic:spPr>
                </pic:pic>
              </a:graphicData>
            </a:graphic>
          </wp:inline>
        </w:drawing>
      </w:r>
    </w:p>
    <w:p w:rsidR="003E7DB5" w:rsidRDefault="003E7DB5" w:rsidP="0046058C"/>
    <w:p w:rsidR="003E7DB5" w:rsidRPr="0046058C" w:rsidRDefault="003E7DB5" w:rsidP="0046058C">
      <w:pPr>
        <w:pStyle w:val="Heading2"/>
        <w:rPr>
          <w:rStyle w:val="fontstyle01"/>
          <w:rFonts w:ascii="Times New Roman" w:hAnsi="Times New Roman"/>
          <w:sz w:val="28"/>
        </w:rPr>
      </w:pPr>
      <w:r w:rsidRPr="0046058C">
        <w:rPr>
          <w:rStyle w:val="fontstyle01"/>
          <w:rFonts w:ascii="Times New Roman" w:hAnsi="Times New Roman"/>
          <w:sz w:val="28"/>
        </w:rPr>
        <w:t>4.1.3 Thread-per-Client</w:t>
      </w:r>
    </w:p>
    <w:p w:rsidR="00DA29CA" w:rsidRDefault="003E7DB5" w:rsidP="0046058C">
      <w:r w:rsidRPr="003E7DB5">
        <w:t xml:space="preserve">In a thread-per-client server, a new thread is created to handle each connection. </w:t>
      </w:r>
    </w:p>
    <w:p w:rsidR="003E7DB5" w:rsidRDefault="00DA29CA" w:rsidP="0046058C">
      <w:r>
        <w:t xml:space="preserve">The server </w:t>
      </w:r>
      <w:r w:rsidR="003E7DB5" w:rsidRPr="003E7DB5">
        <w:t xml:space="preserve">executes a loop that runs forever, listening for connections on </w:t>
      </w:r>
      <w:r>
        <w:t xml:space="preserve">a specified port and repeatedly </w:t>
      </w:r>
      <w:r w:rsidR="003E7DB5" w:rsidRPr="003E7DB5">
        <w:t xml:space="preserve">accepting an incoming connection from a client and then </w:t>
      </w:r>
      <w:r>
        <w:t xml:space="preserve">spawning a new thread to handle </w:t>
      </w:r>
      <w:r w:rsidR="003E7DB5" w:rsidRPr="003E7DB5">
        <w:t>that connection.</w:t>
      </w:r>
    </w:p>
    <w:p w:rsidR="00DA29CA" w:rsidRPr="0046058C" w:rsidRDefault="00DA29CA"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4.1.4 Thread Pool</w:t>
      </w:r>
    </w:p>
    <w:p w:rsidR="00DA29CA" w:rsidRPr="0046058C" w:rsidRDefault="00DA29CA" w:rsidP="0046058C">
      <w:pPr>
        <w:rPr>
          <w:rStyle w:val="fontstyle11"/>
          <w:rFonts w:ascii="Times New Roman" w:hAnsi="Times New Roman"/>
          <w:color w:val="auto"/>
          <w:sz w:val="24"/>
          <w:szCs w:val="22"/>
        </w:rPr>
      </w:pPr>
      <w:r w:rsidRPr="0046058C">
        <w:rPr>
          <w:rStyle w:val="fontstyle01"/>
          <w:rFonts w:ascii="Times New Roman" w:hAnsi="Times New Roman"/>
          <w:color w:val="auto"/>
          <w:sz w:val="24"/>
          <w:szCs w:val="22"/>
        </w:rPr>
        <w:t>As the number of threads</w:t>
      </w:r>
      <w:r w:rsidRPr="0046058C">
        <w:t xml:space="preserve"> </w:t>
      </w:r>
      <w:r w:rsidRPr="0046058C">
        <w:rPr>
          <w:rStyle w:val="fontstyle01"/>
          <w:rFonts w:ascii="Times New Roman" w:hAnsi="Times New Roman"/>
          <w:color w:val="auto"/>
          <w:sz w:val="24"/>
          <w:szCs w:val="22"/>
        </w:rPr>
        <w:t>increases, more and more system resources are consumed by thread overhead =&gt; increase</w:t>
      </w:r>
      <w:r w:rsidRPr="0046058C">
        <w:t xml:space="preserve"> </w:t>
      </w:r>
      <w:r w:rsidRPr="0046058C">
        <w:rPr>
          <w:rStyle w:val="fontstyle11"/>
          <w:rFonts w:ascii="Times New Roman" w:hAnsi="Times New Roman"/>
          <w:color w:val="auto"/>
          <w:sz w:val="24"/>
          <w:szCs w:val="22"/>
        </w:rPr>
        <w:t>client service time.</w:t>
      </w:r>
    </w:p>
    <w:p w:rsidR="00DA29CA" w:rsidRPr="0046058C" w:rsidRDefault="00DA29CA" w:rsidP="0046058C">
      <w:pPr>
        <w:rPr>
          <w:rStyle w:val="fontstyle01"/>
          <w:rFonts w:ascii="Times New Roman" w:hAnsi="Times New Roman"/>
          <w:color w:val="auto"/>
          <w:sz w:val="24"/>
          <w:szCs w:val="22"/>
        </w:rPr>
      </w:pPr>
      <w:r w:rsidRPr="0046058C">
        <w:rPr>
          <w:rStyle w:val="fontstyle11"/>
          <w:rFonts w:ascii="Times New Roman" w:hAnsi="Times New Roman"/>
          <w:color w:val="auto"/>
          <w:sz w:val="24"/>
          <w:szCs w:val="22"/>
        </w:rPr>
        <w:t>=&gt; limiting the total number of threads and reusing threads is necessary. Instead of spawning a new thread for each connection, the server creates a thread pool on start-up by spawning a fixed number of threads.</w:t>
      </w:r>
    </w:p>
    <w:p w:rsidR="00DA29CA" w:rsidRPr="0046058C" w:rsidRDefault="00DA29CA"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Since each thread in the pool loops forever, processing connections one by one.</w:t>
      </w:r>
    </w:p>
    <w:p w:rsidR="00DA29CA" w:rsidRPr="0046058C" w:rsidRDefault="00DA29CA"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=&gt; a</w:t>
      </w:r>
      <w:r w:rsidRPr="0046058C">
        <w:t xml:space="preserve"> </w:t>
      </w:r>
      <w:r w:rsidRPr="0046058C">
        <w:rPr>
          <w:rStyle w:val="fontstyle01"/>
          <w:rFonts w:ascii="Times New Roman" w:hAnsi="Times New Roman"/>
          <w:color w:val="auto"/>
          <w:sz w:val="24"/>
          <w:szCs w:val="22"/>
        </w:rPr>
        <w:t>thread-pool server is like a set of iterative servers.</w:t>
      </w:r>
    </w:p>
    <w:p w:rsidR="00DA29CA" w:rsidRPr="0046058C" w:rsidRDefault="00DA29CA"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Unlike the thread-per-client server,</w:t>
      </w:r>
      <w:r w:rsidRPr="0046058C">
        <w:t xml:space="preserve"> </w:t>
      </w:r>
      <w:r w:rsidRPr="0046058C">
        <w:rPr>
          <w:rStyle w:val="fontstyle01"/>
          <w:rFonts w:ascii="Times New Roman" w:hAnsi="Times New Roman"/>
          <w:color w:val="auto"/>
          <w:sz w:val="24"/>
          <w:szCs w:val="22"/>
        </w:rPr>
        <w:t>a thread-pool thread does not terminate when it finishes with a client.</w:t>
      </w:r>
    </w:p>
    <w:p w:rsidR="00DA29CA" w:rsidRPr="0046058C" w:rsidRDefault="00DA29CA"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4.1.5 System-Managed Dispatching: The Executor Interface</w:t>
      </w:r>
    </w:p>
    <w:p w:rsidR="00DA29CA" w:rsidRDefault="00DA29CA" w:rsidP="0046058C">
      <w:r>
        <w:t xml:space="preserve">The interface Executor </w:t>
      </w:r>
      <w:r w:rsidRPr="00DA29CA">
        <w:t>represents an object t</w:t>
      </w:r>
      <w:r>
        <w:t>hat executes Runnable instances</w:t>
      </w:r>
      <w:r w:rsidRPr="00DA29CA">
        <w:t xml:space="preserve">according to some strategy, which may include details about </w:t>
      </w:r>
      <w:r>
        <w:t xml:space="preserve">queueing and scheduling, or how </w:t>
      </w:r>
      <w:r w:rsidRPr="00DA29CA">
        <w:t>jobs are selected for execution.</w:t>
      </w:r>
    </w:p>
    <w:p w:rsidR="00DA29CA" w:rsidRPr="0046058C" w:rsidRDefault="00DA29CA" w:rsidP="0046058C">
      <w:pPr>
        <w:pStyle w:val="Heading1"/>
        <w:rPr>
          <w:rStyle w:val="fontstyle01"/>
          <w:rFonts w:ascii="Times New Roman" w:hAnsi="Times New Roman"/>
          <w:sz w:val="32"/>
          <w:szCs w:val="32"/>
        </w:rPr>
      </w:pPr>
      <w:r w:rsidRPr="0046058C">
        <w:rPr>
          <w:rStyle w:val="fontstyle01"/>
          <w:rFonts w:ascii="Times New Roman" w:hAnsi="Times New Roman"/>
          <w:sz w:val="32"/>
          <w:szCs w:val="32"/>
        </w:rPr>
        <w:t>4.2 Blocking and Timeouts</w:t>
      </w:r>
    </w:p>
    <w:p w:rsidR="00A1653C" w:rsidRPr="0046058C" w:rsidRDefault="00A1653C"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xml:space="preserve">Socket I/O calls may block for several reasons. </w:t>
      </w:r>
    </w:p>
    <w:p w:rsidR="00A1653C" w:rsidRPr="0046058C" w:rsidRDefault="00A1653C"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Example:</w:t>
      </w:r>
    </w:p>
    <w:p w:rsidR="00A1653C" w:rsidRPr="0046058C" w:rsidRDefault="00A1653C"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xml:space="preserve">Data input methods read() and receive() block if data is not available. </w:t>
      </w:r>
    </w:p>
    <w:p w:rsidR="00A1653C" w:rsidRPr="0046058C" w:rsidRDefault="00A1653C"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xml:space="preserve">A write() on a TCP socket may block if there is not sufficient space to buffer the transmitted data. </w:t>
      </w:r>
    </w:p>
    <w:p w:rsidR="00A1653C" w:rsidRPr="0046058C" w:rsidRDefault="00A1653C"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The accept() method of ServerSocket() and the Socket constructor both block until a connection has been established</w:t>
      </w:r>
    </w:p>
    <w:p w:rsidR="00A1653C" w:rsidRPr="0046058C" w:rsidRDefault="00A1653C" w:rsidP="0046058C">
      <w:pPr>
        <w:pStyle w:val="Heading2"/>
      </w:pPr>
      <w:r w:rsidRPr="0046058C">
        <w:t>4.2.1 accept(), read(), and receive()</w:t>
      </w:r>
    </w:p>
    <w:p w:rsidR="00FE7DB5" w:rsidRPr="0046058C" w:rsidRDefault="00FE7DB5" w:rsidP="0046058C">
      <w:r w:rsidRPr="0046058C">
        <w:t>- set a bound on the maximum time (in milliseconds) to block, using the setSoTimeout() method.</w:t>
      </w:r>
    </w:p>
    <w:p w:rsidR="00FE7DB5" w:rsidRPr="0046058C" w:rsidRDefault="00FE7DB5"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4.2.2 Connecting and Writing</w:t>
      </w:r>
    </w:p>
    <w:p w:rsidR="00FE7DB5" w:rsidRPr="0046058C" w:rsidRDefault="00FE7DB5"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call the connect() method on the newly constructed socket and specify both a remote endpoint and timeout.</w:t>
      </w:r>
    </w:p>
    <w:p w:rsidR="002A2D08" w:rsidRPr="0046058C" w:rsidRDefault="002A2D08"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the amount of time that a write() may block is ultimately controlled by the receiving application.</w:t>
      </w:r>
    </w:p>
    <w:p w:rsidR="00FE7DB5" w:rsidRPr="0046058C" w:rsidRDefault="00FE7DB5"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Notice: any protocol that sends a large enough amount of data over a Socket instance can block for an unbounded amount of time.</w:t>
      </w:r>
    </w:p>
    <w:p w:rsidR="002A2D08" w:rsidRPr="0046058C" w:rsidRDefault="002A2D08"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4.2.3 Limiting Per-Client Time</w:t>
      </w:r>
    </w:p>
    <w:p w:rsidR="002A2D08" w:rsidRPr="0046058C" w:rsidRDefault="002A2D08"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we define a target, timelimit, and implement the protocol in such a way that after timelimit milliseconds, the protocol instance is terminated. The protocol instance keeps track of the amount of time remaining, and uses setSoTimeout() to ensure that no read() call blocks for longer than that time.</w:t>
      </w:r>
    </w:p>
    <w:p w:rsidR="002A2D08" w:rsidRPr="0046058C" w:rsidRDefault="002A2D08" w:rsidP="0046058C">
      <w:pPr>
        <w:pStyle w:val="Heading1"/>
        <w:rPr>
          <w:rStyle w:val="fontstyle01"/>
          <w:rFonts w:ascii="Times New Roman" w:hAnsi="Times New Roman"/>
          <w:sz w:val="32"/>
          <w:szCs w:val="32"/>
        </w:rPr>
      </w:pPr>
      <w:r w:rsidRPr="0046058C">
        <w:rPr>
          <w:rStyle w:val="fontstyle01"/>
          <w:rFonts w:ascii="Times New Roman" w:hAnsi="Times New Roman"/>
          <w:sz w:val="32"/>
          <w:szCs w:val="32"/>
        </w:rPr>
        <w:t>4.3 Multiple Recipients</w:t>
      </w:r>
    </w:p>
    <w:p w:rsidR="002A2D08" w:rsidRPr="0046058C" w:rsidRDefault="002A2D08" w:rsidP="0046058C">
      <w:r w:rsidRPr="0046058C">
        <w:t>- Instead of making the sender responsible for duplicating packets, we can give this job to the network.</w:t>
      </w:r>
    </w:p>
    <w:p w:rsidR="002A2D08" w:rsidRPr="0046058C" w:rsidRDefault="002A2D08" w:rsidP="0046058C">
      <w:r w:rsidRPr="0046058C">
        <w:t xml:space="preserve">- There are two types of one-to-many service: broadcast and multicast. </w:t>
      </w:r>
    </w:p>
    <w:p w:rsidR="002A2D08" w:rsidRPr="0046058C" w:rsidRDefault="002A2D08" w:rsidP="0046058C">
      <w:r w:rsidRPr="0046058C">
        <w:t xml:space="preserve">+ With broadcast, all hosts on the (local) network receive a copy of the message. </w:t>
      </w:r>
    </w:p>
    <w:p w:rsidR="002A2D08" w:rsidRPr="0046058C" w:rsidRDefault="002A2D08" w:rsidP="0046058C">
      <w:r w:rsidRPr="0046058C">
        <w:t>+ With multicast, the message is sent to a multicast address</w:t>
      </w:r>
    </w:p>
    <w:p w:rsidR="00FE196F" w:rsidRPr="0046058C" w:rsidRDefault="00FE196F"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4.3.1 Broadcast</w:t>
      </w:r>
    </w:p>
    <w:p w:rsidR="00FE196F" w:rsidRPr="0046058C" w:rsidRDefault="00FE196F"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There is no networkwide broadcast address that can be used to send a message to all</w:t>
      </w:r>
      <w:r w:rsidRPr="0046058C">
        <w:t xml:space="preserve"> </w:t>
      </w:r>
      <w:r w:rsidRPr="0046058C">
        <w:rPr>
          <w:rStyle w:val="fontstyle01"/>
          <w:rFonts w:ascii="Times New Roman" w:hAnsi="Times New Roman"/>
          <w:color w:val="auto"/>
          <w:sz w:val="24"/>
          <w:szCs w:val="22"/>
        </w:rPr>
        <w:t>hosts.</w:t>
      </w:r>
    </w:p>
    <w:p w:rsidR="00FE196F" w:rsidRPr="0046058C" w:rsidRDefault="00FE196F"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4.3.2 Multicast</w:t>
      </w:r>
    </w:p>
    <w:p w:rsidR="00FE196F" w:rsidRPr="0046058C" w:rsidRDefault="00FE196F"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With the exception of a few reserved multicast addresses, a sender can send datagrams addressed to any address in this range.</w:t>
      </w:r>
    </w:p>
    <w:p w:rsidR="00FE196F" w:rsidRPr="0046058C" w:rsidRDefault="00FE196F"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Unlike broadcast, network multicast duplicates the message only to a specific set of</w:t>
      </w:r>
      <w:r w:rsidRPr="0046058C">
        <w:t xml:space="preserve"> </w:t>
      </w:r>
      <w:r w:rsidRPr="0046058C">
        <w:rPr>
          <w:rStyle w:val="fontstyle01"/>
          <w:rFonts w:ascii="Times New Roman" w:hAnsi="Times New Roman"/>
          <w:color w:val="auto"/>
          <w:sz w:val="24"/>
          <w:szCs w:val="22"/>
        </w:rPr>
        <w:t>receivers.</w:t>
      </w:r>
    </w:p>
    <w:p w:rsidR="00FE196F" w:rsidRDefault="00FE196F" w:rsidP="0046058C">
      <w:r w:rsidRPr="00FE196F">
        <w:rPr>
          <w:noProof/>
        </w:rPr>
        <w:drawing>
          <wp:inline distT="0" distB="0" distL="0" distR="0" wp14:anchorId="3D732B5D" wp14:editId="06536329">
            <wp:extent cx="6332220" cy="944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944245"/>
                    </a:xfrm>
                    <a:prstGeom prst="rect">
                      <a:avLst/>
                    </a:prstGeom>
                  </pic:spPr>
                </pic:pic>
              </a:graphicData>
            </a:graphic>
          </wp:inline>
        </w:drawing>
      </w:r>
    </w:p>
    <w:p w:rsidR="00FE196F" w:rsidRDefault="00FE196F" w:rsidP="0046058C">
      <w:r w:rsidRPr="00FE196F">
        <w:rPr>
          <w:noProof/>
        </w:rPr>
        <w:drawing>
          <wp:inline distT="0" distB="0" distL="0" distR="0" wp14:anchorId="480FBD3D" wp14:editId="1EDBA07C">
            <wp:extent cx="633222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1165860"/>
                    </a:xfrm>
                    <a:prstGeom prst="rect">
                      <a:avLst/>
                    </a:prstGeom>
                  </pic:spPr>
                </pic:pic>
              </a:graphicData>
            </a:graphic>
          </wp:inline>
        </w:drawing>
      </w:r>
    </w:p>
    <w:p w:rsidR="00BA0FB0" w:rsidRDefault="00FE196F" w:rsidP="0046058C">
      <w:r w:rsidRPr="00FE196F">
        <w:rPr>
          <w:noProof/>
        </w:rPr>
        <w:drawing>
          <wp:inline distT="0" distB="0" distL="0" distR="0" wp14:anchorId="6AA867EC" wp14:editId="59A7AF63">
            <wp:extent cx="6332220" cy="1852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1852295"/>
                    </a:xfrm>
                    <a:prstGeom prst="rect">
                      <a:avLst/>
                    </a:prstGeom>
                  </pic:spPr>
                </pic:pic>
              </a:graphicData>
            </a:graphic>
          </wp:inline>
        </w:drawing>
      </w:r>
    </w:p>
    <w:p w:rsidR="00BA0FB0" w:rsidRPr="00BA0FB0" w:rsidRDefault="00BA0FB0" w:rsidP="0046058C"/>
    <w:p w:rsidR="00FE196F" w:rsidRPr="0046058C" w:rsidRDefault="00BA0FB0" w:rsidP="0046058C">
      <w:pPr>
        <w:pStyle w:val="Heading1"/>
        <w:rPr>
          <w:rStyle w:val="fontstyle01"/>
          <w:rFonts w:ascii="Times New Roman" w:hAnsi="Times New Roman"/>
          <w:sz w:val="32"/>
          <w:szCs w:val="32"/>
        </w:rPr>
      </w:pPr>
      <w:r w:rsidRPr="0046058C">
        <w:rPr>
          <w:rStyle w:val="fontstyle01"/>
          <w:rFonts w:ascii="Times New Roman" w:hAnsi="Times New Roman"/>
          <w:sz w:val="32"/>
          <w:szCs w:val="32"/>
        </w:rPr>
        <w:t>4.4 Controlling Default Behaviors</w:t>
      </w:r>
    </w:p>
    <w:p w:rsidR="00BA0FB0" w:rsidRPr="0046058C" w:rsidRDefault="00BA0FB0"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The TCP/IP protocol developers spent a good deal of time thinking about the default behaviors that would satisfy most applications.</w:t>
      </w:r>
    </w:p>
    <w:p w:rsidR="00BA0FB0" w:rsidRPr="0046058C" w:rsidRDefault="00BA0FB0"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4.4.1 Keep-Alive</w:t>
      </w:r>
    </w:p>
    <w:p w:rsidR="00BA0FB0" w:rsidRPr="0046058C" w:rsidRDefault="00BA0FB0"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If after a certain time of inactivity, a</w:t>
      </w:r>
      <w:r w:rsidRPr="0046058C">
        <w:t xml:space="preserve"> </w:t>
      </w:r>
      <w:r w:rsidRPr="0046058C">
        <w:rPr>
          <w:rStyle w:val="fontstyle01"/>
          <w:rFonts w:ascii="Times New Roman" w:hAnsi="Times New Roman"/>
          <w:color w:val="auto"/>
          <w:sz w:val="24"/>
          <w:szCs w:val="22"/>
        </w:rPr>
        <w:t xml:space="preserve">probe message is sent to the other endpoint. </w:t>
      </w:r>
    </w:p>
    <w:p w:rsidR="00BA0FB0" w:rsidRPr="0046058C" w:rsidRDefault="00BA0FB0"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If the endpoint is alive and well, it sends an</w:t>
      </w:r>
      <w:r w:rsidRPr="0046058C">
        <w:t xml:space="preserve"> </w:t>
      </w:r>
      <w:r w:rsidRPr="0046058C">
        <w:rPr>
          <w:rStyle w:val="fontstyle01"/>
          <w:rFonts w:ascii="Times New Roman" w:hAnsi="Times New Roman"/>
          <w:color w:val="auto"/>
          <w:sz w:val="24"/>
          <w:szCs w:val="22"/>
        </w:rPr>
        <w:t>acknowledgment.</w:t>
      </w:r>
    </w:p>
    <w:p w:rsidR="00BA0FB0" w:rsidRDefault="00BA0FB0" w:rsidP="0046058C">
      <w:pPr>
        <w:rPr>
          <w:rStyle w:val="fontstyle01"/>
        </w:rPr>
      </w:pPr>
      <w:r w:rsidRPr="00BA0FB0">
        <w:rPr>
          <w:rStyle w:val="fontstyle01"/>
          <w:noProof/>
        </w:rPr>
        <w:drawing>
          <wp:inline distT="0" distB="0" distL="0" distR="0" wp14:anchorId="11003CF6" wp14:editId="512F7498">
            <wp:extent cx="6332220" cy="740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740410"/>
                    </a:xfrm>
                    <a:prstGeom prst="rect">
                      <a:avLst/>
                    </a:prstGeom>
                  </pic:spPr>
                </pic:pic>
              </a:graphicData>
            </a:graphic>
          </wp:inline>
        </w:drawing>
      </w:r>
    </w:p>
    <w:p w:rsidR="00BA0FB0" w:rsidRPr="0046058C" w:rsidRDefault="00BA0FB0"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4.4.2 Send and Receive Buffer Size</w:t>
      </w:r>
    </w:p>
    <w:p w:rsidR="00BA0FB0" w:rsidRPr="0046058C" w:rsidRDefault="00BA0FB0"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 The OS must allocate buffers to hold</w:t>
      </w:r>
      <w:r w:rsidRPr="0046058C">
        <w:t xml:space="preserve"> </w:t>
      </w:r>
      <w:r w:rsidRPr="0046058C">
        <w:rPr>
          <w:rStyle w:val="fontstyle01"/>
          <w:rFonts w:ascii="Times New Roman" w:hAnsi="Times New Roman"/>
          <w:color w:val="auto"/>
          <w:sz w:val="24"/>
          <w:szCs w:val="22"/>
        </w:rPr>
        <w:t>incoming and outgoing data.</w:t>
      </w:r>
    </w:p>
    <w:p w:rsidR="00BA0FB0" w:rsidRDefault="00BA0FB0" w:rsidP="0046058C">
      <w:pPr>
        <w:rPr>
          <w:rStyle w:val="fontstyle01"/>
        </w:rPr>
      </w:pPr>
      <w:r w:rsidRPr="00BA0FB0">
        <w:rPr>
          <w:rStyle w:val="fontstyle01"/>
          <w:noProof/>
        </w:rPr>
        <w:drawing>
          <wp:inline distT="0" distB="0" distL="0" distR="0" wp14:anchorId="2498D325" wp14:editId="15E909D0">
            <wp:extent cx="6332220" cy="1091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1091565"/>
                    </a:xfrm>
                    <a:prstGeom prst="rect">
                      <a:avLst/>
                    </a:prstGeom>
                  </pic:spPr>
                </pic:pic>
              </a:graphicData>
            </a:graphic>
          </wp:inline>
        </w:drawing>
      </w:r>
    </w:p>
    <w:p w:rsidR="00BA0FB0" w:rsidRDefault="00BA0FB0" w:rsidP="0046058C">
      <w:pPr>
        <w:rPr>
          <w:rStyle w:val="fontstyle01"/>
        </w:rPr>
      </w:pPr>
      <w:r w:rsidRPr="00BA0FB0">
        <w:rPr>
          <w:rStyle w:val="fontstyle01"/>
          <w:noProof/>
        </w:rPr>
        <w:drawing>
          <wp:inline distT="0" distB="0" distL="0" distR="0" wp14:anchorId="282A1C19" wp14:editId="7284B303">
            <wp:extent cx="6332220" cy="846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846455"/>
                    </a:xfrm>
                    <a:prstGeom prst="rect">
                      <a:avLst/>
                    </a:prstGeom>
                  </pic:spPr>
                </pic:pic>
              </a:graphicData>
            </a:graphic>
          </wp:inline>
        </w:drawing>
      </w:r>
    </w:p>
    <w:p w:rsidR="00BA0FB0" w:rsidRPr="0046058C" w:rsidRDefault="00BA0FB0"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4.4.3 Timeout</w:t>
      </w:r>
    </w:p>
    <w:p w:rsidR="006232B3" w:rsidRPr="0046058C" w:rsidRDefault="006232B3"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As we’ve already seen, many I/O operations will block if they cannot complete immediately:</w:t>
      </w:r>
      <w:r w:rsidRPr="0046058C">
        <w:t xml:space="preserve"> </w:t>
      </w:r>
      <w:r w:rsidRPr="0046058C">
        <w:rPr>
          <w:rStyle w:val="fontstyle01"/>
          <w:rFonts w:ascii="Times New Roman" w:hAnsi="Times New Roman"/>
          <w:color w:val="auto"/>
          <w:sz w:val="24"/>
          <w:szCs w:val="22"/>
        </w:rPr>
        <w:t>reads block until at least 1 byte is available and accept blocks until a connection is initiated.</w:t>
      </w:r>
    </w:p>
    <w:p w:rsidR="006232B3" w:rsidRDefault="006232B3" w:rsidP="0046058C">
      <w:pPr>
        <w:rPr>
          <w:rStyle w:val="fontstyle01"/>
        </w:rPr>
      </w:pPr>
      <w:r w:rsidRPr="006232B3">
        <w:rPr>
          <w:rStyle w:val="fontstyle01"/>
          <w:noProof/>
        </w:rPr>
        <w:drawing>
          <wp:inline distT="0" distB="0" distL="0" distR="0" wp14:anchorId="67D46250" wp14:editId="59CC8A60">
            <wp:extent cx="6332220" cy="79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790575"/>
                    </a:xfrm>
                    <a:prstGeom prst="rect">
                      <a:avLst/>
                    </a:prstGeom>
                  </pic:spPr>
                </pic:pic>
              </a:graphicData>
            </a:graphic>
          </wp:inline>
        </w:drawing>
      </w:r>
    </w:p>
    <w:p w:rsidR="00BA0FB0" w:rsidRPr="0046058C" w:rsidRDefault="00BA0FB0"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4.4.4 Address Reuse</w:t>
      </w:r>
    </w:p>
    <w:p w:rsidR="008B1670" w:rsidRPr="0046058C" w:rsidRDefault="008B1670"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Under some circumstances, you may want to allow multiple sockets to bind to the same socket</w:t>
      </w:r>
      <w:r w:rsidRPr="0046058C">
        <w:t xml:space="preserve"> </w:t>
      </w:r>
      <w:r w:rsidRPr="0046058C">
        <w:rPr>
          <w:rStyle w:val="fontstyle01"/>
          <w:rFonts w:ascii="Times New Roman" w:hAnsi="Times New Roman"/>
          <w:color w:val="auto"/>
          <w:sz w:val="24"/>
          <w:szCs w:val="22"/>
        </w:rPr>
        <w:t>address</w:t>
      </w:r>
    </w:p>
    <w:p w:rsidR="008B1670" w:rsidRDefault="008B1670" w:rsidP="0046058C">
      <w:pPr>
        <w:rPr>
          <w:rStyle w:val="fontstyle01"/>
        </w:rPr>
      </w:pPr>
      <w:r w:rsidRPr="008B1670">
        <w:rPr>
          <w:rStyle w:val="fontstyle01"/>
          <w:noProof/>
        </w:rPr>
        <w:drawing>
          <wp:inline distT="0" distB="0" distL="0" distR="0" wp14:anchorId="16E5739F" wp14:editId="7B916011">
            <wp:extent cx="6332220" cy="756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756285"/>
                    </a:xfrm>
                    <a:prstGeom prst="rect">
                      <a:avLst/>
                    </a:prstGeom>
                  </pic:spPr>
                </pic:pic>
              </a:graphicData>
            </a:graphic>
          </wp:inline>
        </w:drawing>
      </w:r>
    </w:p>
    <w:p w:rsidR="00BA0FB0" w:rsidRPr="0046058C" w:rsidRDefault="00BA0FB0"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4.4.5 Eliminating Buffering Delay</w:t>
      </w:r>
    </w:p>
    <w:p w:rsidR="004577F6" w:rsidRPr="0046058C" w:rsidRDefault="004577F6"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TCP attempts to help you avoid sending small packets, which waste network resources. It</w:t>
      </w:r>
      <w:r w:rsidR="0008713B" w:rsidRPr="0046058C">
        <w:t xml:space="preserve"> </w:t>
      </w:r>
      <w:r w:rsidRPr="0046058C">
        <w:rPr>
          <w:rStyle w:val="fontstyle01"/>
          <w:rFonts w:ascii="Times New Roman" w:hAnsi="Times New Roman"/>
          <w:color w:val="auto"/>
          <w:sz w:val="24"/>
          <w:szCs w:val="22"/>
        </w:rPr>
        <w:t>does this by buffering data until it has more to send.</w:t>
      </w:r>
    </w:p>
    <w:p w:rsidR="008B1670" w:rsidRDefault="008B1670" w:rsidP="0046058C">
      <w:pPr>
        <w:rPr>
          <w:rStyle w:val="fontstyle01"/>
        </w:rPr>
      </w:pPr>
      <w:r w:rsidRPr="008B1670">
        <w:rPr>
          <w:rStyle w:val="fontstyle01"/>
          <w:noProof/>
        </w:rPr>
        <w:drawing>
          <wp:inline distT="0" distB="0" distL="0" distR="0" wp14:anchorId="131F6D0E" wp14:editId="37A775BF">
            <wp:extent cx="6332220"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749935"/>
                    </a:xfrm>
                    <a:prstGeom prst="rect">
                      <a:avLst/>
                    </a:prstGeom>
                  </pic:spPr>
                </pic:pic>
              </a:graphicData>
            </a:graphic>
          </wp:inline>
        </w:drawing>
      </w:r>
    </w:p>
    <w:p w:rsidR="00BA0FB0" w:rsidRPr="0046058C" w:rsidRDefault="00BA0FB0"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4.4.6 Urgent Data</w:t>
      </w:r>
    </w:p>
    <w:p w:rsidR="004577F6" w:rsidRPr="0046058C" w:rsidRDefault="004577F6"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If you send the data in the output stream, it gets queued up</w:t>
      </w:r>
      <w:r w:rsidRPr="0046058C">
        <w:t xml:space="preserve"> </w:t>
      </w:r>
      <w:r w:rsidRPr="0046058C">
        <w:rPr>
          <w:rStyle w:val="fontstyle01"/>
          <w:rFonts w:ascii="Times New Roman" w:hAnsi="Times New Roman"/>
          <w:color w:val="auto"/>
          <w:sz w:val="24"/>
          <w:szCs w:val="22"/>
        </w:rPr>
        <w:t>behind all of the regular data.</w:t>
      </w:r>
    </w:p>
    <w:p w:rsidR="004577F6" w:rsidRDefault="004577F6" w:rsidP="0046058C">
      <w:pPr>
        <w:rPr>
          <w:rStyle w:val="fontstyle01"/>
        </w:rPr>
      </w:pPr>
      <w:r w:rsidRPr="004577F6">
        <w:rPr>
          <w:rStyle w:val="fontstyle01"/>
          <w:noProof/>
        </w:rPr>
        <w:drawing>
          <wp:inline distT="0" distB="0" distL="0" distR="0" wp14:anchorId="2E5CFB0D" wp14:editId="4017F352">
            <wp:extent cx="6332220" cy="974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974725"/>
                    </a:xfrm>
                    <a:prstGeom prst="rect">
                      <a:avLst/>
                    </a:prstGeom>
                  </pic:spPr>
                </pic:pic>
              </a:graphicData>
            </a:graphic>
          </wp:inline>
        </w:drawing>
      </w:r>
    </w:p>
    <w:p w:rsidR="00BA0FB0" w:rsidRPr="0046058C" w:rsidRDefault="00BA0FB0"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4.4.7 Lingering after close</w:t>
      </w:r>
    </w:p>
    <w:p w:rsidR="004577F6" w:rsidRPr="0046058C" w:rsidRDefault="004577F6"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When you call close() on a socket, it immediately returns even if the socket is buffering unsent data.</w:t>
      </w:r>
    </w:p>
    <w:p w:rsidR="004577F6" w:rsidRDefault="004577F6" w:rsidP="0046058C">
      <w:pPr>
        <w:rPr>
          <w:rStyle w:val="fontstyle01"/>
        </w:rPr>
      </w:pPr>
      <w:r w:rsidRPr="004577F6">
        <w:rPr>
          <w:rStyle w:val="fontstyle01"/>
          <w:noProof/>
        </w:rPr>
        <w:drawing>
          <wp:inline distT="0" distB="0" distL="0" distR="0" wp14:anchorId="71DE6335" wp14:editId="7B90E0F6">
            <wp:extent cx="6332220" cy="885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885190"/>
                    </a:xfrm>
                    <a:prstGeom prst="rect">
                      <a:avLst/>
                    </a:prstGeom>
                  </pic:spPr>
                </pic:pic>
              </a:graphicData>
            </a:graphic>
          </wp:inline>
        </w:drawing>
      </w:r>
    </w:p>
    <w:p w:rsidR="00BA0FB0" w:rsidRPr="0046058C" w:rsidRDefault="00BA0FB0"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4.4.8 Broadcast Permission</w:t>
      </w:r>
    </w:p>
    <w:p w:rsidR="004577F6" w:rsidRPr="0046058C" w:rsidRDefault="004577F6"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Some operating systems require that you explicitly request permission to broadcast.</w:t>
      </w:r>
    </w:p>
    <w:p w:rsidR="004577F6" w:rsidRDefault="004577F6" w:rsidP="0046058C">
      <w:pPr>
        <w:rPr>
          <w:rStyle w:val="fontstyle01"/>
        </w:rPr>
      </w:pPr>
      <w:r w:rsidRPr="004577F6">
        <w:rPr>
          <w:rStyle w:val="fontstyle01"/>
          <w:noProof/>
        </w:rPr>
        <w:drawing>
          <wp:inline distT="0" distB="0" distL="0" distR="0" wp14:anchorId="00132F30" wp14:editId="7B05F49D">
            <wp:extent cx="6332220" cy="8140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814070"/>
                    </a:xfrm>
                    <a:prstGeom prst="rect">
                      <a:avLst/>
                    </a:prstGeom>
                  </pic:spPr>
                </pic:pic>
              </a:graphicData>
            </a:graphic>
          </wp:inline>
        </w:drawing>
      </w:r>
    </w:p>
    <w:p w:rsidR="00BA0FB0" w:rsidRPr="0046058C" w:rsidRDefault="00BA0FB0"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4.4.9 Traffic Class</w:t>
      </w:r>
    </w:p>
    <w:p w:rsidR="004577F6" w:rsidRPr="0046058C" w:rsidRDefault="004577F6"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Some networks offer enhanced or “premium” services to packets classified as being eligible</w:t>
      </w:r>
      <w:r w:rsidRPr="0046058C">
        <w:t xml:space="preserve"> </w:t>
      </w:r>
      <w:r w:rsidRPr="0046058C">
        <w:rPr>
          <w:rStyle w:val="fontstyle01"/>
          <w:rFonts w:ascii="Times New Roman" w:hAnsi="Times New Roman"/>
          <w:color w:val="auto"/>
          <w:sz w:val="24"/>
          <w:szCs w:val="22"/>
        </w:rPr>
        <w:t>for the service.</w:t>
      </w:r>
    </w:p>
    <w:p w:rsidR="004577F6" w:rsidRDefault="004577F6" w:rsidP="0046058C">
      <w:pPr>
        <w:rPr>
          <w:rStyle w:val="fontstyle01"/>
        </w:rPr>
      </w:pPr>
      <w:r w:rsidRPr="004577F6">
        <w:rPr>
          <w:rStyle w:val="fontstyle01"/>
          <w:noProof/>
        </w:rPr>
        <w:drawing>
          <wp:inline distT="0" distB="0" distL="0" distR="0" wp14:anchorId="2E86235F" wp14:editId="6B07D032">
            <wp:extent cx="6332220" cy="777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777875"/>
                    </a:xfrm>
                    <a:prstGeom prst="rect">
                      <a:avLst/>
                    </a:prstGeom>
                  </pic:spPr>
                </pic:pic>
              </a:graphicData>
            </a:graphic>
          </wp:inline>
        </w:drawing>
      </w:r>
    </w:p>
    <w:p w:rsidR="00BA0FB0" w:rsidRPr="0046058C" w:rsidRDefault="00BA0FB0" w:rsidP="0046058C">
      <w:pPr>
        <w:pStyle w:val="Heading2"/>
        <w:rPr>
          <w:rStyle w:val="fontstyle01"/>
          <w:rFonts w:ascii="Times New Roman" w:hAnsi="Times New Roman"/>
          <w:color w:val="auto"/>
          <w:sz w:val="28"/>
          <w:szCs w:val="26"/>
        </w:rPr>
      </w:pPr>
      <w:r w:rsidRPr="0046058C">
        <w:rPr>
          <w:rStyle w:val="fontstyle01"/>
          <w:rFonts w:ascii="Times New Roman" w:hAnsi="Times New Roman"/>
          <w:color w:val="auto"/>
          <w:sz w:val="28"/>
          <w:szCs w:val="26"/>
        </w:rPr>
        <w:t>4.4.10 Performance-Based Protocol Selection</w:t>
      </w:r>
    </w:p>
    <w:p w:rsidR="004577F6" w:rsidRPr="0046058C" w:rsidRDefault="004577F6" w:rsidP="0046058C">
      <w:pPr>
        <w:rPr>
          <w:rStyle w:val="fontstyle01"/>
          <w:rFonts w:ascii="Times New Roman" w:hAnsi="Times New Roman"/>
          <w:color w:val="auto"/>
          <w:sz w:val="24"/>
          <w:szCs w:val="22"/>
        </w:rPr>
      </w:pPr>
      <w:r w:rsidRPr="0046058C">
        <w:rPr>
          <w:rStyle w:val="fontstyle01"/>
          <w:rFonts w:ascii="Times New Roman" w:hAnsi="Times New Roman"/>
          <w:color w:val="auto"/>
          <w:sz w:val="24"/>
          <w:szCs w:val="22"/>
        </w:rPr>
        <w:t>TCP may not be the only protocol available to a socket. Which protocol to use depends on</w:t>
      </w:r>
      <w:r w:rsidRPr="0046058C">
        <w:t xml:space="preserve"> </w:t>
      </w:r>
      <w:r w:rsidRPr="0046058C">
        <w:rPr>
          <w:rStyle w:val="fontstyle01"/>
          <w:rFonts w:ascii="Times New Roman" w:hAnsi="Times New Roman"/>
          <w:color w:val="auto"/>
          <w:sz w:val="24"/>
          <w:szCs w:val="22"/>
        </w:rPr>
        <w:t>what’s important to your application.</w:t>
      </w:r>
    </w:p>
    <w:p w:rsidR="004577F6" w:rsidRDefault="004577F6" w:rsidP="0046058C">
      <w:pPr>
        <w:rPr>
          <w:rStyle w:val="fontstyle01"/>
        </w:rPr>
      </w:pPr>
      <w:r w:rsidRPr="004577F6">
        <w:rPr>
          <w:rStyle w:val="fontstyle01"/>
          <w:noProof/>
        </w:rPr>
        <w:drawing>
          <wp:inline distT="0" distB="0" distL="0" distR="0" wp14:anchorId="25CB0274" wp14:editId="7829F261">
            <wp:extent cx="6332220" cy="499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499745"/>
                    </a:xfrm>
                    <a:prstGeom prst="rect">
                      <a:avLst/>
                    </a:prstGeom>
                  </pic:spPr>
                </pic:pic>
              </a:graphicData>
            </a:graphic>
          </wp:inline>
        </w:drawing>
      </w:r>
    </w:p>
    <w:p w:rsidR="00BA0FB0" w:rsidRPr="0046058C" w:rsidRDefault="00BA0FB0" w:rsidP="0046058C">
      <w:pPr>
        <w:pStyle w:val="Heading1"/>
        <w:rPr>
          <w:rStyle w:val="fontstyle01"/>
          <w:rFonts w:ascii="Times New Roman" w:hAnsi="Times New Roman"/>
          <w:sz w:val="32"/>
          <w:szCs w:val="32"/>
        </w:rPr>
      </w:pPr>
      <w:r w:rsidRPr="0046058C">
        <w:rPr>
          <w:rStyle w:val="fontstyle01"/>
          <w:rFonts w:ascii="Times New Roman" w:hAnsi="Times New Roman"/>
          <w:sz w:val="32"/>
          <w:szCs w:val="32"/>
        </w:rPr>
        <w:t>4.5 Closing Connections</w:t>
      </w:r>
    </w:p>
    <w:p w:rsidR="0008713B" w:rsidRPr="0046058C" w:rsidRDefault="0046058C" w:rsidP="0046058C">
      <w:pPr>
        <w:rPr>
          <w:rStyle w:val="fontstyle01"/>
          <w:rFonts w:ascii="Times New Roman" w:hAnsi="Times New Roman"/>
          <w:color w:val="auto"/>
          <w:sz w:val="24"/>
          <w:szCs w:val="22"/>
        </w:rPr>
      </w:pPr>
      <w:r w:rsidRPr="0046058C">
        <w:rPr>
          <w:noProof/>
        </w:rPr>
        <w:drawing>
          <wp:anchor distT="0" distB="0" distL="114300" distR="114300" simplePos="0" relativeHeight="251658240" behindDoc="0" locked="0" layoutInCell="1" allowOverlap="1" wp14:anchorId="7FD56F8D" wp14:editId="3A25812A">
            <wp:simplePos x="0" y="0"/>
            <wp:positionH relativeFrom="margin">
              <wp:align>right</wp:align>
            </wp:positionH>
            <wp:positionV relativeFrom="paragraph">
              <wp:posOffset>234950</wp:posOffset>
            </wp:positionV>
            <wp:extent cx="6332220" cy="2849880"/>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32220" cy="2849880"/>
                    </a:xfrm>
                    <a:prstGeom prst="rect">
                      <a:avLst/>
                    </a:prstGeom>
                  </pic:spPr>
                </pic:pic>
              </a:graphicData>
            </a:graphic>
            <wp14:sizeRelH relativeFrom="margin">
              <wp14:pctWidth>0</wp14:pctWidth>
            </wp14:sizeRelH>
            <wp14:sizeRelV relativeFrom="margin">
              <wp14:pctHeight>0</wp14:pctHeight>
            </wp14:sizeRelV>
          </wp:anchor>
        </w:drawing>
      </w:r>
      <w:r w:rsidR="0008713B" w:rsidRPr="0046058C">
        <w:rPr>
          <w:rStyle w:val="fontstyle01"/>
          <w:rFonts w:ascii="Times New Roman" w:hAnsi="Times New Roman"/>
          <w:color w:val="auto"/>
          <w:sz w:val="24"/>
          <w:szCs w:val="22"/>
        </w:rPr>
        <w:t>- Network protocols are typically very specific about who “closes” first.</w:t>
      </w:r>
    </w:p>
    <w:p w:rsidR="0008713B" w:rsidRPr="0046058C" w:rsidRDefault="0008713B" w:rsidP="0046058C">
      <w:r w:rsidRPr="0046058C">
        <w:t>a) When the client is finished, it calls close(). After the server has received and echoed all of the data sent before the client’s call to close(), its read operation returns a −1, indicating that the client is finished. The server then calls close() on its socket.</w:t>
      </w:r>
    </w:p>
    <w:p w:rsidR="0008713B" w:rsidRPr="0046058C" w:rsidRDefault="0008713B" w:rsidP="0046058C"/>
    <w:p w:rsidR="0008713B" w:rsidRPr="0046058C" w:rsidRDefault="0008713B" w:rsidP="0046058C">
      <w:r w:rsidRPr="0046058C">
        <w:t>b) When the server that initiates the connection close. Then, the client sends a request (“get”) to the server, and the server responds by sendinga header. Since the client does not know the size of the file, the server must indicate the end-of-file by closing the socket.</w:t>
      </w:r>
    </w:p>
    <w:p w:rsidR="00330A42" w:rsidRDefault="00330A42" w:rsidP="0046058C">
      <w:r w:rsidRPr="00330A42">
        <w:rPr>
          <w:noProof/>
        </w:rPr>
        <w:drawing>
          <wp:anchor distT="0" distB="0" distL="114300" distR="114300" simplePos="0" relativeHeight="251659264" behindDoc="0" locked="0" layoutInCell="1" allowOverlap="1" wp14:anchorId="35C05611" wp14:editId="2EB28825">
            <wp:simplePos x="0" y="0"/>
            <wp:positionH relativeFrom="margin">
              <wp:align>center</wp:align>
            </wp:positionH>
            <wp:positionV relativeFrom="paragraph">
              <wp:posOffset>253805</wp:posOffset>
            </wp:positionV>
            <wp:extent cx="2567305" cy="1773555"/>
            <wp:effectExtent l="0" t="0" r="444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7305" cy="1773555"/>
                    </a:xfrm>
                    <a:prstGeom prst="rect">
                      <a:avLst/>
                    </a:prstGeom>
                  </pic:spPr>
                </pic:pic>
              </a:graphicData>
            </a:graphic>
            <wp14:sizeRelH relativeFrom="margin">
              <wp14:pctWidth>0</wp14:pctWidth>
            </wp14:sizeRelH>
            <wp14:sizeRelV relativeFrom="margin">
              <wp14:pctHeight>0</wp14:pctHeight>
            </wp14:sizeRelV>
          </wp:anchor>
        </w:drawing>
      </w:r>
    </w:p>
    <w:p w:rsidR="00330A42" w:rsidRDefault="00330A42" w:rsidP="0046058C"/>
    <w:p w:rsidR="00330A42" w:rsidRDefault="00330A42" w:rsidP="0046058C"/>
    <w:p w:rsidR="00330A42" w:rsidRDefault="00330A42" w:rsidP="0046058C">
      <w:r>
        <w:t xml:space="preserve">In the compression protocol: </w:t>
      </w:r>
    </w:p>
    <w:p w:rsidR="00330A42" w:rsidRDefault="00330A42" w:rsidP="0046058C">
      <w:r>
        <w:t>1. T</w:t>
      </w:r>
      <w:r w:rsidRPr="00330A42">
        <w:t>he client wri</w:t>
      </w:r>
      <w:r>
        <w:t xml:space="preserve">tes the bytes to be compressed, </w:t>
      </w:r>
      <w:r w:rsidRPr="00330A42">
        <w:t xml:space="preserve">closing the output stream and reads the compressed byte stream from the server. </w:t>
      </w:r>
    </w:p>
    <w:p w:rsidR="00330A42" w:rsidRPr="00330A42" w:rsidRDefault="00330A42" w:rsidP="0046058C">
      <w:r>
        <w:t xml:space="preserve">2. </w:t>
      </w:r>
      <w:r w:rsidRPr="00330A42">
        <w:t xml:space="preserve">The server repeatedly </w:t>
      </w:r>
      <w:r>
        <w:t xml:space="preserve">reads the uncompressed data and </w:t>
      </w:r>
      <w:r w:rsidRPr="00330A42">
        <w:t>writes the compressed data until</w:t>
      </w:r>
      <w:r>
        <w:t xml:space="preserve"> the client performs a shutdown.</w:t>
      </w:r>
    </w:p>
    <w:p w:rsidR="00330A42" w:rsidRPr="00BA0FB0" w:rsidRDefault="00330A42" w:rsidP="0046058C">
      <w:r>
        <w:t>3. The</w:t>
      </w:r>
      <w:r w:rsidRPr="00330A42">
        <w:t xml:space="preserve"> server then closes the connection and exits.</w:t>
      </w:r>
    </w:p>
    <w:sectPr w:rsidR="00330A42" w:rsidRPr="00BA0FB0" w:rsidSect="00BC1DD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DA1" w:rsidRDefault="00982DA1" w:rsidP="0046058C">
      <w:r>
        <w:separator/>
      </w:r>
    </w:p>
  </w:endnote>
  <w:endnote w:type="continuationSeparator" w:id="0">
    <w:p w:rsidR="00982DA1" w:rsidRDefault="00982DA1" w:rsidP="0046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Sans-Bold">
    <w:altName w:val="Times New Roman"/>
    <w:panose1 w:val="00000000000000000000"/>
    <w:charset w:val="00"/>
    <w:family w:val="roman"/>
    <w:notTrueType/>
    <w:pitch w:val="default"/>
  </w:font>
  <w:font w:name="LucidaBr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DA1" w:rsidRDefault="00982DA1" w:rsidP="0046058C">
      <w:r>
        <w:separator/>
      </w:r>
    </w:p>
  </w:footnote>
  <w:footnote w:type="continuationSeparator" w:id="0">
    <w:p w:rsidR="00982DA1" w:rsidRDefault="00982DA1" w:rsidP="004605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647399"/>
    <w:multiLevelType w:val="hybridMultilevel"/>
    <w:tmpl w:val="9BEC45D6"/>
    <w:lvl w:ilvl="0" w:tplc="14041EDE">
      <w:start w:val="4"/>
      <w:numFmt w:val="bullet"/>
      <w:lvlText w:val="-"/>
      <w:lvlJc w:val="left"/>
      <w:pPr>
        <w:ind w:left="720" w:hanging="360"/>
      </w:pPr>
      <w:rPr>
        <w:rFonts w:ascii="LucidaSans" w:eastAsiaTheme="minorHAnsi" w:hAnsi="Lucida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GzMLc0NzY0NDQ1MzVV0lEKTi0uzszPAykwqgUAym9f6CwAAAA="/>
  </w:docVars>
  <w:rsids>
    <w:rsidRoot w:val="00F5128D"/>
    <w:rsid w:val="0008713B"/>
    <w:rsid w:val="002A2D08"/>
    <w:rsid w:val="00330A42"/>
    <w:rsid w:val="003E7DB5"/>
    <w:rsid w:val="004577F6"/>
    <w:rsid w:val="0046058C"/>
    <w:rsid w:val="005640E6"/>
    <w:rsid w:val="006232B3"/>
    <w:rsid w:val="00741690"/>
    <w:rsid w:val="008B1670"/>
    <w:rsid w:val="00982DA1"/>
    <w:rsid w:val="00A1653C"/>
    <w:rsid w:val="00AE1628"/>
    <w:rsid w:val="00BA0FB0"/>
    <w:rsid w:val="00BC1DD9"/>
    <w:rsid w:val="00C262BF"/>
    <w:rsid w:val="00DA29CA"/>
    <w:rsid w:val="00F5128D"/>
    <w:rsid w:val="00FB1D27"/>
    <w:rsid w:val="00FE196F"/>
    <w:rsid w:val="00FE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564D-639C-45A2-9D4A-B615E886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58C"/>
    <w:pPr>
      <w:spacing w:after="0"/>
    </w:pPr>
    <w:rPr>
      <w:rFonts w:ascii="Times New Roman" w:hAnsi="Times New Roman"/>
      <w:sz w:val="24"/>
    </w:rPr>
  </w:style>
  <w:style w:type="paragraph" w:styleId="Heading1">
    <w:name w:val="heading 1"/>
    <w:basedOn w:val="Normal"/>
    <w:link w:val="Heading1Char"/>
    <w:autoRedefine/>
    <w:uiPriority w:val="9"/>
    <w:qFormat/>
    <w:rsid w:val="0046058C"/>
    <w:pPr>
      <w:outlineLvl w:val="0"/>
    </w:pPr>
    <w:rPr>
      <w:rFonts w:cs="Times New Roman"/>
      <w:b/>
      <w:sz w:val="32"/>
      <w:szCs w:val="32"/>
    </w:rPr>
  </w:style>
  <w:style w:type="paragraph" w:styleId="Heading2">
    <w:name w:val="heading 2"/>
    <w:basedOn w:val="Normal"/>
    <w:next w:val="Normal"/>
    <w:link w:val="Heading2Char"/>
    <w:autoRedefine/>
    <w:uiPriority w:val="9"/>
    <w:unhideWhenUsed/>
    <w:qFormat/>
    <w:rsid w:val="0046058C"/>
    <w:pPr>
      <w:keepNext/>
      <w:keepLines/>
      <w:spacing w:before="120" w:after="120"/>
      <w:outlineLvl w:val="1"/>
    </w:pPr>
    <w:rPr>
      <w:rFonts w:eastAsiaTheme="majorEastAsia" w:cs="Times New Roman"/>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8C"/>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46058C"/>
    <w:rPr>
      <w:rFonts w:ascii="Times New Roman" w:eastAsiaTheme="majorEastAsia" w:hAnsi="Times New Roman" w:cs="Times New Roman"/>
      <w:b/>
      <w:sz w:val="28"/>
      <w:szCs w:val="26"/>
    </w:rPr>
  </w:style>
  <w:style w:type="paragraph" w:styleId="NoSpacing">
    <w:name w:val="No Spacing"/>
    <w:autoRedefine/>
    <w:uiPriority w:val="1"/>
    <w:qFormat/>
    <w:rsid w:val="005640E6"/>
    <w:pPr>
      <w:spacing w:after="0" w:line="360" w:lineRule="auto"/>
    </w:pPr>
    <w:rPr>
      <w:rFonts w:ascii="Times New Roman" w:hAnsi="Times New Roman"/>
      <w:sz w:val="24"/>
    </w:rPr>
  </w:style>
  <w:style w:type="character" w:customStyle="1" w:styleId="fontstyle01">
    <w:name w:val="fontstyle01"/>
    <w:basedOn w:val="DefaultParagraphFont"/>
    <w:rsid w:val="00BC1DD9"/>
    <w:rPr>
      <w:rFonts w:ascii="LucidaSans" w:hAnsi="LucidaSans" w:hint="default"/>
      <w:b w:val="0"/>
      <w:bCs w:val="0"/>
      <w:i w:val="0"/>
      <w:iCs w:val="0"/>
      <w:color w:val="242021"/>
      <w:sz w:val="20"/>
      <w:szCs w:val="20"/>
    </w:rPr>
  </w:style>
  <w:style w:type="character" w:customStyle="1" w:styleId="fontstyle21">
    <w:name w:val="fontstyle21"/>
    <w:basedOn w:val="DefaultParagraphFont"/>
    <w:rsid w:val="00BC1DD9"/>
    <w:rPr>
      <w:rFonts w:ascii="LucidaSans-Bold" w:hAnsi="LucidaSans-Bold" w:hint="default"/>
      <w:b/>
      <w:bCs/>
      <w:i w:val="0"/>
      <w:iCs w:val="0"/>
      <w:color w:val="242021"/>
      <w:sz w:val="36"/>
      <w:szCs w:val="36"/>
    </w:rPr>
  </w:style>
  <w:style w:type="paragraph" w:styleId="ListParagraph">
    <w:name w:val="List Paragraph"/>
    <w:basedOn w:val="Normal"/>
    <w:uiPriority w:val="34"/>
    <w:qFormat/>
    <w:rsid w:val="003E7DB5"/>
    <w:pPr>
      <w:ind w:left="720"/>
      <w:contextualSpacing/>
    </w:pPr>
  </w:style>
  <w:style w:type="paragraph" w:styleId="Header">
    <w:name w:val="header"/>
    <w:basedOn w:val="Normal"/>
    <w:link w:val="HeaderChar"/>
    <w:uiPriority w:val="99"/>
    <w:unhideWhenUsed/>
    <w:rsid w:val="003E7DB5"/>
    <w:pPr>
      <w:tabs>
        <w:tab w:val="center" w:pos="4680"/>
        <w:tab w:val="right" w:pos="9360"/>
      </w:tabs>
      <w:spacing w:line="240" w:lineRule="auto"/>
    </w:pPr>
  </w:style>
  <w:style w:type="character" w:customStyle="1" w:styleId="HeaderChar">
    <w:name w:val="Header Char"/>
    <w:basedOn w:val="DefaultParagraphFont"/>
    <w:link w:val="Header"/>
    <w:uiPriority w:val="99"/>
    <w:rsid w:val="003E7DB5"/>
    <w:rPr>
      <w:rFonts w:ascii="Times New Roman" w:hAnsi="Times New Roman"/>
      <w:sz w:val="24"/>
    </w:rPr>
  </w:style>
  <w:style w:type="paragraph" w:styleId="Footer">
    <w:name w:val="footer"/>
    <w:basedOn w:val="Normal"/>
    <w:link w:val="FooterChar"/>
    <w:uiPriority w:val="99"/>
    <w:unhideWhenUsed/>
    <w:rsid w:val="003E7DB5"/>
    <w:pPr>
      <w:tabs>
        <w:tab w:val="center" w:pos="4680"/>
        <w:tab w:val="right" w:pos="9360"/>
      </w:tabs>
      <w:spacing w:line="240" w:lineRule="auto"/>
    </w:pPr>
  </w:style>
  <w:style w:type="character" w:customStyle="1" w:styleId="FooterChar">
    <w:name w:val="Footer Char"/>
    <w:basedOn w:val="DefaultParagraphFont"/>
    <w:link w:val="Footer"/>
    <w:uiPriority w:val="99"/>
    <w:rsid w:val="003E7DB5"/>
    <w:rPr>
      <w:rFonts w:ascii="Times New Roman" w:hAnsi="Times New Roman"/>
      <w:sz w:val="24"/>
    </w:rPr>
  </w:style>
  <w:style w:type="character" w:customStyle="1" w:styleId="fontstyle11">
    <w:name w:val="fontstyle11"/>
    <w:basedOn w:val="DefaultParagraphFont"/>
    <w:rsid w:val="00DA29CA"/>
    <w:rPr>
      <w:rFonts w:ascii="LucidaBright" w:hAnsi="LucidaBrigh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2021-05-05T11:32:00Z</dcterms:created>
  <dcterms:modified xsi:type="dcterms:W3CDTF">2021-05-05T13:04:00Z</dcterms:modified>
</cp:coreProperties>
</file>