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E640C" w14:textId="57D3F3AB" w:rsidR="000B237C" w:rsidRPr="007B665E" w:rsidRDefault="00F565DB">
      <w:pPr>
        <w:jc w:val="center"/>
        <w:rPr>
          <w:rFonts w:asciiTheme="minorBidi" w:hAnsiTheme="minorBidi" w:cstheme="minorBidi"/>
          <w:b/>
          <w:sz w:val="32"/>
          <w:szCs w:val="32"/>
          <w:lang w:val="en-US"/>
        </w:rPr>
      </w:pPr>
      <w:bookmarkStart w:id="0" w:name="_GoBack"/>
      <w:bookmarkEnd w:id="0"/>
      <w:r w:rsidRPr="007B665E">
        <w:rPr>
          <w:rFonts w:asciiTheme="minorBidi" w:hAnsiTheme="minorBidi" w:cstheme="minorBidi"/>
          <w:b/>
          <w:sz w:val="32"/>
          <w:szCs w:val="32"/>
          <w:lang w:val="en-US"/>
        </w:rPr>
        <w:t>SCHEDULE No. #</w:t>
      </w:r>
      <w:r w:rsidR="00BB6631" w:rsidRPr="00BB6631">
        <w:t xml:space="preserve"> </w:t>
      </w:r>
      <w:r w:rsidR="004823E6" w:rsidRPr="00424C9D">
        <w:rPr>
          <w:rFonts w:asciiTheme="minorBidi" w:hAnsiTheme="minorBidi" w:cstheme="minorBidi"/>
          <w:b/>
          <w:sz w:val="32"/>
          <w:szCs w:val="32"/>
          <w:lang w:val="en-US"/>
        </w:rPr>
        <w:t>IO07</w:t>
      </w:r>
    </w:p>
    <w:p w14:paraId="3B211027" w14:textId="77777777" w:rsidR="000B237C" w:rsidRPr="007B665E" w:rsidRDefault="000B237C">
      <w:pPr>
        <w:jc w:val="center"/>
        <w:rPr>
          <w:rFonts w:asciiTheme="minorBidi" w:hAnsiTheme="minorBidi" w:cstheme="minorBidi"/>
          <w:b/>
          <w:sz w:val="24"/>
          <w:szCs w:val="24"/>
          <w:lang w:val="en-US"/>
        </w:rPr>
      </w:pPr>
    </w:p>
    <w:p w14:paraId="7E75824E" w14:textId="77777777" w:rsidR="0027351A" w:rsidRPr="007B665E" w:rsidRDefault="00BB6631" w:rsidP="00C70D8B">
      <w:pPr>
        <w:jc w:val="center"/>
        <w:rPr>
          <w:rFonts w:asciiTheme="minorBidi" w:eastAsia="Arial Unicode MS" w:hAnsiTheme="minorBidi" w:cstheme="minorBidi"/>
          <w:sz w:val="22"/>
          <w:szCs w:val="22"/>
          <w:lang w:val="en-US"/>
        </w:rPr>
      </w:pPr>
      <w:r>
        <w:rPr>
          <w:rFonts w:asciiTheme="minorBidi" w:hAnsiTheme="minorBidi" w:cstheme="minorBidi"/>
          <w:b/>
          <w:sz w:val="22"/>
          <w:szCs w:val="22"/>
          <w:lang w:val="en-US"/>
        </w:rPr>
        <w:t>Vietnam</w:t>
      </w:r>
      <w:r>
        <w:rPr>
          <w:rFonts w:asciiTheme="minorBidi" w:hAnsiTheme="minorBidi" w:cstheme="minorBidi"/>
          <w:b/>
          <w:sz w:val="22"/>
          <w:szCs w:val="22"/>
          <w:lang w:val="vi-VN"/>
        </w:rPr>
        <w:t xml:space="preserve"> Prosperity Bank – Kond</w:t>
      </w:r>
      <w:r>
        <w:rPr>
          <w:rFonts w:asciiTheme="minorBidi" w:hAnsiTheme="minorBidi" w:cstheme="minorBidi"/>
          <w:b/>
          <w:sz w:val="22"/>
          <w:szCs w:val="22"/>
          <w:lang w:val="en-US"/>
        </w:rPr>
        <w:t>or+ Implementation</w:t>
      </w:r>
      <w:r w:rsidR="003062C2" w:rsidRPr="007B665E">
        <w:rPr>
          <w:rFonts w:asciiTheme="minorBidi" w:hAnsiTheme="minorBidi" w:cstheme="minorBidi"/>
          <w:b/>
          <w:sz w:val="22"/>
          <w:szCs w:val="22"/>
          <w:lang w:val="en-US"/>
        </w:rPr>
        <w:t xml:space="preserve"> (Referenc</w:t>
      </w:r>
      <w:r w:rsidR="003062C2" w:rsidRPr="00424C9D">
        <w:rPr>
          <w:rFonts w:asciiTheme="minorBidi" w:hAnsiTheme="minorBidi" w:cstheme="minorBidi"/>
          <w:b/>
          <w:sz w:val="22"/>
          <w:szCs w:val="22"/>
          <w:lang w:val="vi-VN"/>
        </w:rPr>
        <w:t xml:space="preserve">e </w:t>
      </w:r>
      <w:r w:rsidRPr="00424C9D">
        <w:rPr>
          <w:rFonts w:asciiTheme="minorBidi" w:hAnsiTheme="minorBidi" w:cstheme="minorBidi"/>
          <w:b/>
          <w:sz w:val="22"/>
          <w:szCs w:val="22"/>
          <w:lang w:val="vi-VN"/>
        </w:rPr>
        <w:t>ON146128</w:t>
      </w:r>
      <w:r w:rsidR="000B237C" w:rsidRPr="00424C9D">
        <w:rPr>
          <w:rFonts w:asciiTheme="minorBidi" w:hAnsiTheme="minorBidi" w:cstheme="minorBidi"/>
          <w:b/>
          <w:sz w:val="22"/>
          <w:szCs w:val="22"/>
          <w:lang w:val="vi-VN"/>
        </w:rPr>
        <w:t>)</w:t>
      </w:r>
    </w:p>
    <w:p w14:paraId="7D14D7E1" w14:textId="77777777" w:rsidR="000B237C" w:rsidRPr="007B665E" w:rsidRDefault="000B237C" w:rsidP="00EB2911">
      <w:pPr>
        <w:jc w:val="center"/>
        <w:rPr>
          <w:rFonts w:asciiTheme="minorBidi" w:eastAsia="Arial Unicode MS" w:hAnsiTheme="minorBidi" w:cstheme="minorBidi"/>
          <w:lang w:val="en-US"/>
        </w:rPr>
      </w:pPr>
    </w:p>
    <w:p w14:paraId="23AAC229" w14:textId="3224B5E6" w:rsidR="00EB2911" w:rsidRPr="007B665E" w:rsidRDefault="00F565DB" w:rsidP="000B237C">
      <w:pPr>
        <w:jc w:val="center"/>
        <w:rPr>
          <w:rFonts w:asciiTheme="minorBidi" w:eastAsia="Arial Unicode MS" w:hAnsiTheme="minorBidi" w:cstheme="minorBidi"/>
          <w:lang w:val="en-US"/>
        </w:rPr>
      </w:pPr>
      <w:r w:rsidRPr="007B665E">
        <w:rPr>
          <w:rFonts w:asciiTheme="minorBidi" w:eastAsia="Arial Unicode MS" w:hAnsiTheme="minorBidi" w:cstheme="minorBidi"/>
          <w:lang w:val="en-US"/>
        </w:rPr>
        <w:t xml:space="preserve">This Schedule Number </w:t>
      </w:r>
      <w:r w:rsidRPr="00424C9D">
        <w:rPr>
          <w:rFonts w:asciiTheme="minorBidi" w:eastAsia="Arial Unicode MS" w:hAnsiTheme="minorBidi" w:cstheme="minorBidi"/>
          <w:lang w:val="en-US"/>
        </w:rPr>
        <w:t>#</w:t>
      </w:r>
      <w:r w:rsidR="003878E2" w:rsidRPr="00424C9D">
        <w:rPr>
          <w:rFonts w:asciiTheme="minorBidi" w:eastAsia="Arial Unicode MS" w:hAnsiTheme="minorBidi" w:cstheme="minorBidi"/>
          <w:lang w:val="en-US"/>
        </w:rPr>
        <w:t>IO07</w:t>
      </w:r>
      <w:r w:rsidR="000B237C" w:rsidRPr="00B103EE">
        <w:rPr>
          <w:rFonts w:asciiTheme="minorBidi" w:eastAsia="Arial Unicode MS" w:hAnsiTheme="minorBidi" w:cstheme="minorBidi"/>
          <w:lang w:val="en-US"/>
        </w:rPr>
        <w:t xml:space="preserve"> to </w:t>
      </w:r>
      <w:r w:rsidR="000B237C" w:rsidRPr="007B665E">
        <w:rPr>
          <w:rFonts w:asciiTheme="minorBidi" w:eastAsia="Arial Unicode MS" w:hAnsiTheme="minorBidi" w:cstheme="minorBidi"/>
          <w:lang w:val="en-US"/>
        </w:rPr>
        <w:t>CONTRACTOR SERVICES AGREEMENT Number</w:t>
      </w:r>
      <w:r w:rsidR="003878E2">
        <w:rPr>
          <w:rFonts w:asciiTheme="minorBidi" w:eastAsia="Arial Unicode MS" w:hAnsiTheme="minorBidi" w:cstheme="minorBidi"/>
          <w:lang w:val="en-US"/>
        </w:rPr>
        <w:t xml:space="preserve"> #IO07</w:t>
      </w:r>
      <w:r w:rsidR="000B237C" w:rsidRPr="007B665E">
        <w:rPr>
          <w:rFonts w:asciiTheme="minorBidi" w:eastAsia="Arial Unicode MS" w:hAnsiTheme="minorBidi" w:cstheme="minorBidi"/>
          <w:lang w:val="en-US"/>
        </w:rPr>
        <w:t xml:space="preserve"> (the “</w:t>
      </w:r>
      <w:r w:rsidR="000B237C" w:rsidRPr="007B665E">
        <w:rPr>
          <w:rFonts w:asciiTheme="minorBidi" w:eastAsia="Arial Unicode MS" w:hAnsiTheme="minorBidi" w:cstheme="minorBidi"/>
          <w:b/>
          <w:lang w:val="en-US"/>
        </w:rPr>
        <w:t>Agreement</w:t>
      </w:r>
      <w:r w:rsidR="000B237C" w:rsidRPr="007B665E">
        <w:rPr>
          <w:rFonts w:asciiTheme="minorBidi" w:eastAsia="Arial Unicode MS" w:hAnsiTheme="minorBidi" w:cstheme="minorBidi"/>
          <w:lang w:val="en-US"/>
        </w:rPr>
        <w:t xml:space="preserve">”) shall become effective upon the date of the </w:t>
      </w:r>
      <w:r w:rsidR="00EB2911" w:rsidRPr="007B665E">
        <w:rPr>
          <w:rFonts w:asciiTheme="minorBidi" w:hAnsiTheme="minorBidi" w:cstheme="minorBidi"/>
          <w:snapToGrid w:val="0"/>
          <w:lang w:val="en-US"/>
        </w:rPr>
        <w:t>latest signature hereto as set out below in the attestation clause</w:t>
      </w:r>
      <w:r w:rsidR="00EB2911" w:rsidRPr="007B665E">
        <w:rPr>
          <w:rFonts w:asciiTheme="minorBidi" w:eastAsia="Arial Unicode MS" w:hAnsiTheme="minorBidi" w:cstheme="minorBidi"/>
          <w:color w:val="000000"/>
          <w:lang w:val="en-US"/>
        </w:rPr>
        <w:t xml:space="preserve"> (the </w:t>
      </w:r>
      <w:r w:rsidR="000B237C" w:rsidRPr="007B665E">
        <w:rPr>
          <w:rFonts w:asciiTheme="minorBidi" w:eastAsia="Arial Unicode MS" w:hAnsiTheme="minorBidi" w:cstheme="minorBidi"/>
          <w:color w:val="000000"/>
          <w:lang w:val="en-US"/>
        </w:rPr>
        <w:t>“</w:t>
      </w:r>
      <w:r w:rsidR="000B237C" w:rsidRPr="007B665E">
        <w:rPr>
          <w:rFonts w:asciiTheme="minorBidi" w:eastAsia="Arial Unicode MS" w:hAnsiTheme="minorBidi" w:cstheme="minorBidi"/>
          <w:b/>
          <w:bCs/>
          <w:color w:val="000000"/>
          <w:lang w:val="en-US"/>
        </w:rPr>
        <w:t>Schedule</w:t>
      </w:r>
      <w:r w:rsidR="000B237C" w:rsidRPr="007B665E">
        <w:rPr>
          <w:rFonts w:asciiTheme="minorBidi" w:eastAsia="Arial Unicode MS" w:hAnsiTheme="minorBidi" w:cstheme="minorBidi"/>
          <w:color w:val="000000"/>
          <w:lang w:val="en-US"/>
        </w:rPr>
        <w:t xml:space="preserve"> </w:t>
      </w:r>
      <w:r w:rsidR="000B237C" w:rsidRPr="007B665E">
        <w:rPr>
          <w:rFonts w:asciiTheme="minorBidi" w:eastAsia="Arial Unicode MS" w:hAnsiTheme="minorBidi" w:cstheme="minorBidi"/>
          <w:b/>
          <w:lang w:val="en-US"/>
        </w:rPr>
        <w:t>Effective</w:t>
      </w:r>
      <w:r w:rsidR="00EB2911" w:rsidRPr="007B665E">
        <w:rPr>
          <w:rFonts w:asciiTheme="minorBidi" w:eastAsia="Arial Unicode MS" w:hAnsiTheme="minorBidi" w:cstheme="minorBidi"/>
          <w:b/>
          <w:color w:val="000000"/>
          <w:lang w:val="en-US"/>
        </w:rPr>
        <w:t xml:space="preserve"> Date</w:t>
      </w:r>
      <w:r w:rsidR="00EB2911" w:rsidRPr="007B665E">
        <w:rPr>
          <w:rFonts w:asciiTheme="minorBidi" w:eastAsia="Arial Unicode MS" w:hAnsiTheme="minorBidi" w:cstheme="minorBidi"/>
          <w:color w:val="000000"/>
          <w:lang w:val="en-US"/>
        </w:rPr>
        <w:t>”)</w:t>
      </w:r>
    </w:p>
    <w:p w14:paraId="68E75644" w14:textId="77777777" w:rsidR="0027351A" w:rsidRPr="007B665E" w:rsidRDefault="0027351A">
      <w:pPr>
        <w:tabs>
          <w:tab w:val="left" w:pos="0"/>
          <w:tab w:val="right" w:pos="9540"/>
          <w:tab w:val="right" w:pos="9639"/>
          <w:tab w:val="left" w:pos="10348"/>
        </w:tabs>
        <w:ind w:right="-2"/>
        <w:jc w:val="both"/>
        <w:rPr>
          <w:rFonts w:asciiTheme="minorBidi" w:eastAsia="Arial Unicode MS" w:hAnsiTheme="minorBidi" w:cstheme="minorBidi"/>
          <w:b/>
          <w:sz w:val="16"/>
          <w:szCs w:val="16"/>
          <w:lang w:val="en-US"/>
        </w:rPr>
      </w:pPr>
    </w:p>
    <w:p w14:paraId="0DE55176" w14:textId="77777777" w:rsidR="000B237C" w:rsidRPr="007B665E" w:rsidRDefault="0027351A" w:rsidP="00C70D8B">
      <w:pPr>
        <w:tabs>
          <w:tab w:val="left" w:pos="0"/>
          <w:tab w:val="right" w:pos="9540"/>
          <w:tab w:val="right" w:pos="9639"/>
          <w:tab w:val="left" w:pos="10348"/>
        </w:tabs>
        <w:ind w:right="-2"/>
        <w:jc w:val="center"/>
        <w:rPr>
          <w:rFonts w:asciiTheme="minorBidi" w:hAnsiTheme="minorBidi" w:cstheme="minorBidi"/>
          <w:lang w:val="en-US"/>
        </w:rPr>
      </w:pPr>
      <w:r w:rsidRPr="007B665E">
        <w:rPr>
          <w:rFonts w:asciiTheme="minorBidi" w:eastAsia="Arial Unicode MS" w:hAnsiTheme="minorBidi" w:cstheme="minorBidi"/>
          <w:b/>
          <w:caps/>
          <w:sz w:val="22"/>
          <w:szCs w:val="22"/>
          <w:lang w:val="en-US"/>
        </w:rPr>
        <w:t>between</w:t>
      </w:r>
      <w:r w:rsidRPr="007B665E">
        <w:rPr>
          <w:rFonts w:asciiTheme="minorBidi" w:eastAsia="Arial Unicode MS" w:hAnsiTheme="minorBidi" w:cstheme="minorBidi"/>
          <w:b/>
          <w:caps/>
          <w:sz w:val="22"/>
          <w:szCs w:val="22"/>
          <w:lang w:val="en-US"/>
        </w:rPr>
        <w:br/>
      </w:r>
    </w:p>
    <w:p w14:paraId="1ED95A00" w14:textId="6E8EE0C2" w:rsidR="000B237C" w:rsidRPr="007B665E" w:rsidRDefault="004823E6" w:rsidP="004823E6">
      <w:pPr>
        <w:pStyle w:val="Default"/>
        <w:jc w:val="center"/>
        <w:rPr>
          <w:rFonts w:asciiTheme="minorBidi" w:hAnsiTheme="minorBidi" w:cstheme="minorBidi"/>
          <w:sz w:val="20"/>
          <w:szCs w:val="20"/>
          <w:lang w:val="en-US"/>
        </w:rPr>
      </w:pPr>
      <w:r w:rsidRPr="004823E6">
        <w:rPr>
          <w:rFonts w:asciiTheme="minorBidi" w:hAnsiTheme="minorBidi" w:cstheme="minorBidi"/>
          <w:b/>
          <w:bCs/>
          <w:sz w:val="20"/>
          <w:szCs w:val="20"/>
          <w:lang w:val="en-US"/>
        </w:rPr>
        <w:t>Finastra Hong Kong Limited</w:t>
      </w:r>
      <w:r w:rsidR="000B237C" w:rsidRPr="007B665E">
        <w:rPr>
          <w:rFonts w:asciiTheme="minorBidi" w:hAnsiTheme="minorBidi" w:cstheme="minorBidi"/>
          <w:sz w:val="20"/>
          <w:szCs w:val="20"/>
          <w:lang w:val="en-US"/>
        </w:rPr>
        <w:t xml:space="preserve">, whose registered address is </w:t>
      </w:r>
      <w:r w:rsidRPr="004823E6">
        <w:rPr>
          <w:rFonts w:asciiTheme="minorBidi" w:hAnsiTheme="minorBidi" w:cstheme="minorBidi"/>
          <w:sz w:val="20"/>
          <w:szCs w:val="20"/>
          <w:lang w:val="en-US"/>
        </w:rPr>
        <w:t>Suites 604-610, 6th Floor, Everbright Centre, 108 Gloucester Road, Wanchai, Hong Kong</w:t>
      </w:r>
      <w:r w:rsidR="000B237C" w:rsidRPr="007B665E">
        <w:rPr>
          <w:rFonts w:asciiTheme="minorBidi" w:hAnsiTheme="minorBidi" w:cstheme="minorBidi"/>
          <w:sz w:val="20"/>
          <w:szCs w:val="20"/>
          <w:lang w:val="en-US"/>
        </w:rPr>
        <w:t xml:space="preserve"> (</w:t>
      </w:r>
      <w:r w:rsidR="000B237C" w:rsidRPr="007B665E">
        <w:rPr>
          <w:rFonts w:asciiTheme="minorBidi" w:hAnsiTheme="minorBidi" w:cstheme="minorBidi"/>
          <w:b/>
          <w:bCs/>
          <w:sz w:val="20"/>
          <w:szCs w:val="20"/>
          <w:lang w:val="en-US"/>
        </w:rPr>
        <w:t>“</w:t>
      </w:r>
      <w:r w:rsidR="00536A29">
        <w:rPr>
          <w:rFonts w:asciiTheme="minorBidi" w:hAnsiTheme="minorBidi" w:cstheme="minorBidi"/>
          <w:b/>
          <w:bCs/>
          <w:sz w:val="20"/>
          <w:szCs w:val="20"/>
          <w:lang w:val="en-US"/>
        </w:rPr>
        <w:t>Finastra</w:t>
      </w:r>
      <w:r w:rsidR="000B237C" w:rsidRPr="007B665E">
        <w:rPr>
          <w:rFonts w:asciiTheme="minorBidi" w:hAnsiTheme="minorBidi" w:cstheme="minorBidi"/>
          <w:b/>
          <w:bCs/>
          <w:sz w:val="20"/>
          <w:szCs w:val="20"/>
          <w:lang w:val="en-US"/>
        </w:rPr>
        <w:t>”</w:t>
      </w:r>
      <w:r w:rsidR="000B237C" w:rsidRPr="007B665E">
        <w:rPr>
          <w:rFonts w:asciiTheme="minorBidi" w:hAnsiTheme="minorBidi" w:cstheme="minorBidi"/>
          <w:sz w:val="20"/>
          <w:szCs w:val="20"/>
          <w:lang w:val="en-US"/>
        </w:rPr>
        <w:t>);</w:t>
      </w:r>
    </w:p>
    <w:p w14:paraId="135E8672" w14:textId="77777777" w:rsidR="000B237C" w:rsidRPr="007B665E" w:rsidRDefault="000B237C" w:rsidP="000B237C">
      <w:pPr>
        <w:pStyle w:val="Default"/>
        <w:jc w:val="center"/>
        <w:rPr>
          <w:rFonts w:asciiTheme="minorBidi" w:hAnsiTheme="minorBidi" w:cstheme="minorBidi"/>
          <w:sz w:val="20"/>
          <w:szCs w:val="20"/>
          <w:lang w:val="en-US"/>
        </w:rPr>
      </w:pPr>
    </w:p>
    <w:p w14:paraId="2C589217" w14:textId="77777777" w:rsidR="000B237C" w:rsidRPr="007B665E" w:rsidRDefault="000B237C" w:rsidP="000B237C">
      <w:pPr>
        <w:pStyle w:val="Default"/>
        <w:jc w:val="center"/>
        <w:rPr>
          <w:rFonts w:asciiTheme="minorBidi" w:hAnsiTheme="minorBidi" w:cstheme="minorBidi"/>
          <w:sz w:val="20"/>
          <w:szCs w:val="20"/>
          <w:lang w:val="en-US"/>
        </w:rPr>
      </w:pPr>
      <w:r w:rsidRPr="007B665E">
        <w:rPr>
          <w:rFonts w:asciiTheme="minorBidi" w:hAnsiTheme="minorBidi" w:cstheme="minorBidi"/>
          <w:sz w:val="20"/>
          <w:szCs w:val="20"/>
          <w:lang w:val="en-US"/>
        </w:rPr>
        <w:t>And</w:t>
      </w:r>
    </w:p>
    <w:p w14:paraId="5CE94B8E" w14:textId="77777777" w:rsidR="000B237C" w:rsidRPr="007B665E" w:rsidRDefault="000B237C" w:rsidP="000B237C">
      <w:pPr>
        <w:pStyle w:val="Default"/>
        <w:jc w:val="center"/>
        <w:rPr>
          <w:rFonts w:asciiTheme="minorBidi" w:hAnsiTheme="minorBidi" w:cstheme="minorBidi"/>
          <w:sz w:val="20"/>
          <w:szCs w:val="20"/>
          <w:lang w:val="en-US"/>
        </w:rPr>
      </w:pPr>
    </w:p>
    <w:p w14:paraId="7D046032" w14:textId="77777777" w:rsidR="000B237C" w:rsidRPr="007B665E" w:rsidRDefault="00BB6631" w:rsidP="000B237C">
      <w:pPr>
        <w:pStyle w:val="Default"/>
        <w:jc w:val="center"/>
        <w:rPr>
          <w:rFonts w:asciiTheme="minorBidi" w:hAnsiTheme="minorBidi" w:cstheme="minorBidi"/>
          <w:sz w:val="20"/>
          <w:szCs w:val="20"/>
          <w:lang w:val="en-US"/>
        </w:rPr>
      </w:pPr>
      <w:bookmarkStart w:id="1" w:name="_Hlk521919981"/>
      <w:r>
        <w:rPr>
          <w:rFonts w:asciiTheme="minorBidi" w:hAnsiTheme="minorBidi" w:cstheme="minorBidi"/>
          <w:b/>
          <w:bCs/>
          <w:sz w:val="20"/>
          <w:szCs w:val="20"/>
          <w:lang w:val="en-US"/>
        </w:rPr>
        <w:t xml:space="preserve">Viking </w:t>
      </w:r>
      <w:r w:rsidR="00130753">
        <w:rPr>
          <w:rFonts w:asciiTheme="minorBidi" w:hAnsiTheme="minorBidi" w:cstheme="minorBidi"/>
          <w:b/>
          <w:bCs/>
          <w:sz w:val="20"/>
          <w:szCs w:val="20"/>
          <w:lang w:val="en-US"/>
        </w:rPr>
        <w:t>Technology Joint Stock Company</w:t>
      </w:r>
      <w:bookmarkEnd w:id="1"/>
      <w:r w:rsidR="000B237C" w:rsidRPr="007B665E">
        <w:rPr>
          <w:rFonts w:asciiTheme="minorBidi" w:hAnsiTheme="minorBidi" w:cstheme="minorBidi"/>
          <w:sz w:val="20"/>
          <w:szCs w:val="20"/>
          <w:lang w:val="en-US"/>
        </w:rPr>
        <w:t xml:space="preserve">, whose registered address is </w:t>
      </w:r>
      <w:bookmarkStart w:id="2" w:name="_Hlk521919992"/>
      <w:r w:rsidR="007763A9">
        <w:rPr>
          <w:rFonts w:asciiTheme="minorBidi" w:hAnsiTheme="minorBidi" w:cstheme="minorBidi"/>
          <w:sz w:val="20"/>
          <w:szCs w:val="20"/>
          <w:lang w:val="en-US"/>
        </w:rPr>
        <w:t>1002, L10, Thang Long Building, 98 Nguy Nhu Kon Tum, Thanh Xuan District, Hanoi, Vietnam</w:t>
      </w:r>
      <w:bookmarkEnd w:id="2"/>
      <w:r w:rsidR="000B237C" w:rsidRPr="007B665E">
        <w:rPr>
          <w:rFonts w:asciiTheme="minorBidi" w:hAnsiTheme="minorBidi" w:cstheme="minorBidi"/>
          <w:sz w:val="20"/>
          <w:szCs w:val="20"/>
          <w:lang w:val="en-US"/>
        </w:rPr>
        <w:t xml:space="preserve"> (</w:t>
      </w:r>
      <w:r w:rsidR="000B237C" w:rsidRPr="007B665E">
        <w:rPr>
          <w:rFonts w:asciiTheme="minorBidi" w:hAnsiTheme="minorBidi" w:cstheme="minorBidi"/>
          <w:b/>
          <w:bCs/>
          <w:sz w:val="20"/>
          <w:szCs w:val="20"/>
          <w:lang w:val="en-US"/>
        </w:rPr>
        <w:t>“Contractor</w:t>
      </w:r>
      <w:r w:rsidR="000B237C" w:rsidRPr="007B665E">
        <w:rPr>
          <w:rFonts w:asciiTheme="minorBidi" w:hAnsiTheme="minorBidi" w:cstheme="minorBidi"/>
          <w:sz w:val="20"/>
          <w:szCs w:val="20"/>
          <w:lang w:val="en-US"/>
        </w:rPr>
        <w:t>”)</w:t>
      </w:r>
    </w:p>
    <w:p w14:paraId="2BEB67A9" w14:textId="77777777" w:rsidR="000B237C" w:rsidRPr="007B665E" w:rsidRDefault="000B237C" w:rsidP="000B237C">
      <w:pPr>
        <w:pStyle w:val="Default"/>
        <w:jc w:val="center"/>
        <w:rPr>
          <w:rFonts w:asciiTheme="minorBidi" w:hAnsiTheme="minorBidi" w:cstheme="minorBidi"/>
          <w:sz w:val="20"/>
          <w:szCs w:val="20"/>
          <w:lang w:val="en-US"/>
        </w:rPr>
      </w:pPr>
    </w:p>
    <w:p w14:paraId="00F47DDD" w14:textId="77777777" w:rsidR="000B237C" w:rsidRPr="007B665E" w:rsidRDefault="000B237C" w:rsidP="000B237C">
      <w:pPr>
        <w:tabs>
          <w:tab w:val="left" w:pos="0"/>
          <w:tab w:val="right" w:pos="9540"/>
          <w:tab w:val="right" w:pos="9639"/>
          <w:tab w:val="left" w:pos="10348"/>
        </w:tabs>
        <w:ind w:right="-2"/>
        <w:jc w:val="center"/>
        <w:rPr>
          <w:rFonts w:asciiTheme="minorBidi" w:hAnsiTheme="minorBidi" w:cstheme="minorBidi"/>
          <w:lang w:val="en-US"/>
        </w:rPr>
      </w:pPr>
      <w:r w:rsidRPr="007B665E">
        <w:rPr>
          <w:rFonts w:asciiTheme="minorBidi" w:hAnsiTheme="minorBidi" w:cstheme="minorBidi"/>
          <w:lang w:val="en-US"/>
        </w:rPr>
        <w:t>(Hereinafter individually referred to as a “</w:t>
      </w:r>
      <w:r w:rsidRPr="007B665E">
        <w:rPr>
          <w:rFonts w:asciiTheme="minorBidi" w:hAnsiTheme="minorBidi" w:cstheme="minorBidi"/>
          <w:b/>
          <w:bCs/>
          <w:lang w:val="en-US"/>
        </w:rPr>
        <w:t>Party</w:t>
      </w:r>
      <w:r w:rsidRPr="007B665E">
        <w:rPr>
          <w:rFonts w:asciiTheme="minorBidi" w:hAnsiTheme="minorBidi" w:cstheme="minorBidi"/>
          <w:lang w:val="en-US"/>
        </w:rPr>
        <w:t>” and collectively as the “</w:t>
      </w:r>
      <w:r w:rsidRPr="007B665E">
        <w:rPr>
          <w:rFonts w:asciiTheme="minorBidi" w:hAnsiTheme="minorBidi" w:cstheme="minorBidi"/>
          <w:b/>
          <w:bCs/>
          <w:lang w:val="en-US"/>
        </w:rPr>
        <w:t>Parties</w:t>
      </w:r>
      <w:r w:rsidRPr="007B665E">
        <w:rPr>
          <w:rFonts w:asciiTheme="minorBidi" w:hAnsiTheme="minorBidi" w:cstheme="minorBidi"/>
          <w:lang w:val="en-US"/>
        </w:rPr>
        <w:t>”)</w:t>
      </w:r>
    </w:p>
    <w:p w14:paraId="3E8D34FE" w14:textId="77777777" w:rsidR="000B237C" w:rsidRPr="007B665E" w:rsidRDefault="000B237C" w:rsidP="00C70D8B">
      <w:pPr>
        <w:pBdr>
          <w:bottom w:val="single" w:sz="4" w:space="1" w:color="auto"/>
        </w:pBdr>
        <w:tabs>
          <w:tab w:val="left" w:pos="0"/>
          <w:tab w:val="right" w:pos="9540"/>
          <w:tab w:val="right" w:pos="9639"/>
          <w:tab w:val="left" w:pos="10348"/>
        </w:tabs>
        <w:ind w:right="-2"/>
        <w:jc w:val="center"/>
        <w:rPr>
          <w:rFonts w:asciiTheme="minorBidi" w:eastAsia="Arial Unicode MS" w:hAnsiTheme="minorBidi" w:cstheme="minorBidi"/>
          <w:b/>
          <w:i/>
          <w:color w:val="000000"/>
          <w:lang w:val="en-US"/>
        </w:rPr>
      </w:pPr>
    </w:p>
    <w:p w14:paraId="4A36C678" w14:textId="77777777" w:rsidR="0027351A" w:rsidRPr="007B665E" w:rsidRDefault="0027351A">
      <w:pPr>
        <w:pStyle w:val="Heading1"/>
        <w:widowControl/>
        <w:numPr>
          <w:ilvl w:val="1"/>
          <w:numId w:val="0"/>
        </w:numPr>
        <w:tabs>
          <w:tab w:val="num" w:pos="864"/>
          <w:tab w:val="left" w:pos="2131"/>
          <w:tab w:val="left" w:pos="3283"/>
          <w:tab w:val="left" w:pos="4003"/>
          <w:tab w:val="left" w:pos="4723"/>
        </w:tabs>
        <w:suppressAutoHyphens/>
        <w:overflowPunct/>
        <w:autoSpaceDE/>
        <w:autoSpaceDN/>
        <w:adjustRightInd/>
        <w:ind w:left="720" w:hanging="720"/>
        <w:jc w:val="both"/>
        <w:textAlignment w:val="auto"/>
        <w:rPr>
          <w:rFonts w:asciiTheme="minorBidi" w:hAnsiTheme="minorBidi" w:cstheme="minorBidi"/>
          <w:b w:val="0"/>
          <w:sz w:val="20"/>
          <w:lang w:val="en-US"/>
        </w:rPr>
      </w:pPr>
    </w:p>
    <w:p w14:paraId="3268D8DD" w14:textId="1E1CA1CE" w:rsidR="0027351A" w:rsidRPr="007B665E" w:rsidRDefault="0027351A" w:rsidP="00C70D8B">
      <w:pPr>
        <w:pStyle w:val="Heading1"/>
        <w:widowControl/>
        <w:numPr>
          <w:ilvl w:val="1"/>
          <w:numId w:val="0"/>
        </w:numPr>
        <w:tabs>
          <w:tab w:val="num" w:pos="864"/>
          <w:tab w:val="left" w:pos="2131"/>
          <w:tab w:val="left" w:pos="3283"/>
          <w:tab w:val="left" w:pos="4003"/>
          <w:tab w:val="left" w:pos="4723"/>
        </w:tabs>
        <w:suppressAutoHyphens/>
        <w:overflowPunct/>
        <w:autoSpaceDE/>
        <w:autoSpaceDN/>
        <w:adjustRightInd/>
        <w:ind w:left="720"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1)</w:t>
      </w:r>
      <w:r w:rsidRPr="007B665E">
        <w:rPr>
          <w:rFonts w:asciiTheme="minorBidi" w:hAnsiTheme="minorBidi" w:cstheme="minorBidi"/>
          <w:b w:val="0"/>
          <w:sz w:val="20"/>
          <w:lang w:val="en-US"/>
        </w:rPr>
        <w:tab/>
      </w:r>
      <w:r w:rsidR="000B237C" w:rsidRPr="007B665E">
        <w:rPr>
          <w:rFonts w:asciiTheme="minorBidi" w:hAnsiTheme="minorBidi" w:cstheme="minorBidi"/>
          <w:b w:val="0"/>
          <w:sz w:val="20"/>
          <w:lang w:val="en-US"/>
        </w:rPr>
        <w:t xml:space="preserve">This Schedule is a statement of the </w:t>
      </w:r>
      <w:r w:rsidR="003878E2">
        <w:rPr>
          <w:rFonts w:asciiTheme="minorBidi" w:hAnsiTheme="minorBidi" w:cstheme="minorBidi"/>
          <w:b w:val="0"/>
          <w:sz w:val="20"/>
          <w:lang w:val="en-US"/>
        </w:rPr>
        <w:t>S</w:t>
      </w:r>
      <w:r w:rsidR="000B237C" w:rsidRPr="007B665E">
        <w:rPr>
          <w:rFonts w:asciiTheme="minorBidi" w:hAnsiTheme="minorBidi" w:cstheme="minorBidi"/>
          <w:b w:val="0"/>
          <w:sz w:val="20"/>
          <w:lang w:val="en-US"/>
        </w:rPr>
        <w:t>ervices to be provided by the Contractor</w:t>
      </w:r>
      <w:r w:rsidR="003878E2">
        <w:rPr>
          <w:rFonts w:asciiTheme="minorBidi" w:hAnsiTheme="minorBidi" w:cstheme="minorBidi"/>
          <w:b w:val="0"/>
          <w:sz w:val="20"/>
          <w:lang w:val="en-US"/>
        </w:rPr>
        <w:t xml:space="preserve"> to Finastra</w:t>
      </w:r>
      <w:r w:rsidR="000B237C" w:rsidRPr="007B665E">
        <w:rPr>
          <w:rFonts w:asciiTheme="minorBidi" w:hAnsiTheme="minorBidi" w:cstheme="minorBidi"/>
          <w:b w:val="0"/>
          <w:sz w:val="20"/>
          <w:lang w:val="en-US"/>
        </w:rPr>
        <w:t xml:space="preserve"> for the benefit of </w:t>
      </w:r>
      <w:r w:rsidR="003E2F5D">
        <w:rPr>
          <w:rFonts w:asciiTheme="minorBidi" w:hAnsiTheme="minorBidi" w:cstheme="minorBidi"/>
          <w:b w:val="0"/>
          <w:sz w:val="20"/>
          <w:lang w:val="en-US"/>
        </w:rPr>
        <w:t>Vietnam Prosperity</w:t>
      </w:r>
      <w:r w:rsidR="003878E2">
        <w:rPr>
          <w:rFonts w:asciiTheme="minorBidi" w:hAnsiTheme="minorBidi" w:cstheme="minorBidi"/>
          <w:b w:val="0"/>
          <w:sz w:val="20"/>
          <w:lang w:val="en-US"/>
        </w:rPr>
        <w:t xml:space="preserve"> Joint-Stock Commercial</w:t>
      </w:r>
      <w:r w:rsidR="000B237C" w:rsidRPr="007B665E">
        <w:rPr>
          <w:rFonts w:asciiTheme="minorBidi" w:hAnsiTheme="minorBidi" w:cstheme="minorBidi"/>
          <w:b w:val="0"/>
          <w:sz w:val="20"/>
          <w:lang w:val="en-US"/>
        </w:rPr>
        <w:t xml:space="preserve"> Bank, whose address is </w:t>
      </w:r>
      <w:r w:rsidR="003E2F5D">
        <w:rPr>
          <w:rFonts w:asciiTheme="minorBidi" w:hAnsiTheme="minorBidi" w:cstheme="minorBidi"/>
          <w:b w:val="0"/>
          <w:sz w:val="20"/>
          <w:lang w:val="en-US"/>
        </w:rPr>
        <w:t xml:space="preserve">89 Lang Ha, </w:t>
      </w:r>
      <w:r w:rsidR="003878E2">
        <w:rPr>
          <w:rFonts w:asciiTheme="minorBidi" w:hAnsiTheme="minorBidi" w:cstheme="minorBidi"/>
          <w:b w:val="0"/>
          <w:sz w:val="20"/>
          <w:lang w:val="en-US"/>
        </w:rPr>
        <w:t xml:space="preserve">Lang Ha Ward, </w:t>
      </w:r>
      <w:r w:rsidR="003E2F5D">
        <w:rPr>
          <w:rFonts w:asciiTheme="minorBidi" w:hAnsiTheme="minorBidi" w:cstheme="minorBidi"/>
          <w:b w:val="0"/>
          <w:sz w:val="20"/>
          <w:lang w:val="en-US"/>
        </w:rPr>
        <w:t>Dong Da</w:t>
      </w:r>
      <w:r w:rsidR="003878E2">
        <w:rPr>
          <w:rFonts w:asciiTheme="minorBidi" w:hAnsiTheme="minorBidi" w:cstheme="minorBidi"/>
          <w:b w:val="0"/>
          <w:sz w:val="20"/>
          <w:lang w:val="en-US"/>
        </w:rPr>
        <w:t xml:space="preserve"> District</w:t>
      </w:r>
      <w:r w:rsidR="003E2F5D">
        <w:rPr>
          <w:rFonts w:asciiTheme="minorBidi" w:hAnsiTheme="minorBidi" w:cstheme="minorBidi"/>
          <w:b w:val="0"/>
          <w:sz w:val="20"/>
          <w:lang w:val="en-US"/>
        </w:rPr>
        <w:t>, Hanoi, Vietnam</w:t>
      </w:r>
      <w:r w:rsidR="000B237C" w:rsidRPr="007B665E">
        <w:rPr>
          <w:rFonts w:asciiTheme="minorBidi" w:hAnsiTheme="minorBidi" w:cstheme="minorBidi"/>
          <w:b w:val="0"/>
          <w:sz w:val="20"/>
          <w:lang w:val="en-US"/>
        </w:rPr>
        <w:t xml:space="preserve"> (“</w:t>
      </w:r>
      <w:r w:rsidR="000B237C" w:rsidRPr="00FA7A9B">
        <w:rPr>
          <w:rFonts w:asciiTheme="minorBidi" w:hAnsiTheme="minorBidi" w:cstheme="minorBidi"/>
          <w:sz w:val="20"/>
          <w:lang w:val="en-US"/>
        </w:rPr>
        <w:t>Client</w:t>
      </w:r>
      <w:r w:rsidR="000B237C" w:rsidRPr="007B665E">
        <w:rPr>
          <w:rFonts w:asciiTheme="minorBidi" w:hAnsiTheme="minorBidi" w:cstheme="minorBidi"/>
          <w:b w:val="0"/>
          <w:sz w:val="20"/>
          <w:lang w:val="en-US"/>
        </w:rPr>
        <w:t>” as referred to in the Agreement</w:t>
      </w:r>
      <w:r w:rsidR="000045FF">
        <w:rPr>
          <w:rFonts w:asciiTheme="minorBidi" w:hAnsiTheme="minorBidi" w:cstheme="minorBidi"/>
          <w:b w:val="0"/>
          <w:sz w:val="20"/>
          <w:lang w:val="en-US"/>
        </w:rPr>
        <w:t xml:space="preserve"> or “</w:t>
      </w:r>
      <w:r w:rsidR="000045FF" w:rsidRPr="00FA7A9B">
        <w:rPr>
          <w:rFonts w:asciiTheme="minorBidi" w:hAnsiTheme="minorBidi" w:cstheme="minorBidi"/>
          <w:sz w:val="20"/>
          <w:lang w:val="en-US"/>
        </w:rPr>
        <w:t>VP Bank</w:t>
      </w:r>
      <w:r w:rsidR="000045FF">
        <w:rPr>
          <w:rFonts w:asciiTheme="minorBidi" w:hAnsiTheme="minorBidi" w:cstheme="minorBidi"/>
          <w:b w:val="0"/>
          <w:sz w:val="20"/>
          <w:lang w:val="en-US"/>
        </w:rPr>
        <w:t>”)</w:t>
      </w:r>
      <w:r w:rsidR="000B237C" w:rsidRPr="007B665E">
        <w:rPr>
          <w:rFonts w:asciiTheme="minorBidi" w:hAnsiTheme="minorBidi" w:cstheme="minorBidi"/>
          <w:b w:val="0"/>
          <w:sz w:val="20"/>
          <w:lang w:val="en-US"/>
        </w:rPr>
        <w:t>.</w:t>
      </w:r>
    </w:p>
    <w:p w14:paraId="7B546601" w14:textId="77777777" w:rsidR="0027351A" w:rsidRPr="007B665E" w:rsidRDefault="0027351A">
      <w:pPr>
        <w:pStyle w:val="Heading1"/>
        <w:widowControl/>
        <w:numPr>
          <w:ilvl w:val="1"/>
          <w:numId w:val="0"/>
        </w:numPr>
        <w:tabs>
          <w:tab w:val="num" w:pos="0"/>
          <w:tab w:val="left" w:pos="2131"/>
          <w:tab w:val="left" w:pos="3283"/>
          <w:tab w:val="left" w:pos="4003"/>
          <w:tab w:val="left" w:pos="4723"/>
        </w:tabs>
        <w:suppressAutoHyphens/>
        <w:overflowPunct/>
        <w:autoSpaceDE/>
        <w:autoSpaceDN/>
        <w:adjustRightInd/>
        <w:ind w:left="720" w:hanging="720"/>
        <w:jc w:val="both"/>
        <w:textAlignment w:val="auto"/>
        <w:rPr>
          <w:rFonts w:asciiTheme="minorBidi" w:hAnsiTheme="minorBidi" w:cstheme="minorBidi"/>
          <w:b w:val="0"/>
          <w:sz w:val="20"/>
          <w:lang w:val="en-US"/>
        </w:rPr>
      </w:pPr>
    </w:p>
    <w:p w14:paraId="6FDA3EC1" w14:textId="4B780DAA" w:rsidR="0027351A" w:rsidRPr="007B665E" w:rsidRDefault="0027351A"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 xml:space="preserve">The terms and conditions of the Agreement are deemed incorporated into this </w:t>
      </w:r>
      <w:r w:rsidR="00C70D8B" w:rsidRPr="007B665E">
        <w:rPr>
          <w:rFonts w:asciiTheme="minorBidi" w:hAnsiTheme="minorBidi" w:cstheme="minorBidi"/>
          <w:b w:val="0"/>
          <w:sz w:val="20"/>
          <w:lang w:val="en-US"/>
        </w:rPr>
        <w:t>Schedule and, t</w:t>
      </w:r>
      <w:r w:rsidRPr="007B665E">
        <w:rPr>
          <w:rFonts w:asciiTheme="minorBidi" w:hAnsiTheme="minorBidi" w:cstheme="minorBidi"/>
          <w:b w:val="0"/>
          <w:sz w:val="20"/>
          <w:lang w:val="en-US"/>
        </w:rPr>
        <w:t xml:space="preserve">ogether, they shall form an agreement separate from any other in accordance with </w:t>
      </w:r>
      <w:r w:rsidR="00C70D8B" w:rsidRPr="007B665E">
        <w:rPr>
          <w:rFonts w:asciiTheme="minorBidi" w:hAnsiTheme="minorBidi" w:cstheme="minorBidi"/>
          <w:b w:val="0"/>
          <w:sz w:val="20"/>
          <w:lang w:val="en-US"/>
        </w:rPr>
        <w:t>clause 2.</w:t>
      </w:r>
      <w:r w:rsidR="000045FF">
        <w:rPr>
          <w:rFonts w:asciiTheme="minorBidi" w:hAnsiTheme="minorBidi" w:cstheme="minorBidi"/>
          <w:b w:val="0"/>
          <w:sz w:val="20"/>
          <w:lang w:val="en-US"/>
        </w:rPr>
        <w:t>2</w:t>
      </w:r>
      <w:r w:rsidR="00C70D8B" w:rsidRPr="007B665E">
        <w:rPr>
          <w:rFonts w:asciiTheme="minorBidi" w:hAnsiTheme="minorBidi" w:cstheme="minorBidi"/>
          <w:b w:val="0"/>
          <w:sz w:val="20"/>
          <w:lang w:val="en-US"/>
        </w:rPr>
        <w:t xml:space="preserve"> of </w:t>
      </w:r>
      <w:r w:rsidRPr="007B665E">
        <w:rPr>
          <w:rFonts w:asciiTheme="minorBidi" w:hAnsiTheme="minorBidi" w:cstheme="minorBidi"/>
          <w:b w:val="0"/>
          <w:sz w:val="20"/>
          <w:lang w:val="en-US"/>
        </w:rPr>
        <w:t>the Agreement.</w:t>
      </w:r>
    </w:p>
    <w:p w14:paraId="22A65ED6" w14:textId="77777777" w:rsidR="0027351A" w:rsidRPr="007B665E" w:rsidRDefault="0027351A">
      <w:pPr>
        <w:ind w:left="720" w:hanging="720"/>
        <w:jc w:val="both"/>
        <w:rPr>
          <w:rFonts w:asciiTheme="minorBidi" w:hAnsiTheme="minorBidi" w:cstheme="minorBidi"/>
          <w:lang w:val="en-US"/>
        </w:rPr>
      </w:pPr>
    </w:p>
    <w:p w14:paraId="639100CC" w14:textId="0A673FF1" w:rsidR="00C70D8B" w:rsidRPr="007B665E" w:rsidRDefault="00C70D8B"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 xml:space="preserve">This Schedule shall terminate the later of (i) the expiry or termination of the Agreement; or (ii) when </w:t>
      </w:r>
      <w:r w:rsidR="00536A29">
        <w:rPr>
          <w:rFonts w:asciiTheme="minorBidi" w:hAnsiTheme="minorBidi" w:cstheme="minorBidi"/>
          <w:b w:val="0"/>
          <w:sz w:val="20"/>
          <w:lang w:val="en-US"/>
        </w:rPr>
        <w:t>Finastra</w:t>
      </w:r>
      <w:r w:rsidRPr="007B665E">
        <w:rPr>
          <w:rFonts w:asciiTheme="minorBidi" w:hAnsiTheme="minorBidi" w:cstheme="minorBidi"/>
          <w:b w:val="0"/>
          <w:sz w:val="20"/>
          <w:lang w:val="en-US"/>
        </w:rPr>
        <w:t xml:space="preserve"> provides written notice that Contractor’s obligations under the Agreement and this Schedule have been fulfilled and accepted.</w:t>
      </w:r>
    </w:p>
    <w:p w14:paraId="4CD86FC5" w14:textId="77777777" w:rsidR="00C70D8B" w:rsidRPr="007B665E" w:rsidRDefault="00C70D8B" w:rsidP="00C70D8B">
      <w:pPr>
        <w:pStyle w:val="Heading1"/>
        <w:widowControl/>
        <w:tabs>
          <w:tab w:val="left" w:pos="2131"/>
          <w:tab w:val="left" w:pos="3283"/>
          <w:tab w:val="left" w:pos="4003"/>
          <w:tab w:val="left" w:pos="4723"/>
        </w:tabs>
        <w:suppressAutoHyphens/>
        <w:overflowPunct/>
        <w:autoSpaceDE/>
        <w:autoSpaceDN/>
        <w:adjustRightInd/>
        <w:jc w:val="both"/>
        <w:textAlignment w:val="auto"/>
        <w:rPr>
          <w:rFonts w:asciiTheme="minorBidi" w:hAnsiTheme="minorBidi" w:cstheme="minorBidi"/>
          <w:b w:val="0"/>
          <w:sz w:val="20"/>
          <w:lang w:val="en-US"/>
        </w:rPr>
      </w:pPr>
    </w:p>
    <w:p w14:paraId="2644B45B" w14:textId="77777777" w:rsidR="000045FF" w:rsidRDefault="000045FF"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Pr>
          <w:rFonts w:asciiTheme="minorBidi" w:hAnsiTheme="minorBidi" w:cstheme="minorBidi"/>
          <w:b w:val="0"/>
          <w:sz w:val="20"/>
          <w:lang w:val="en-US"/>
        </w:rPr>
        <w:t>The Services will be provided on a fixed-price basis and therefore Part 1 of this Schedule is not applicable.</w:t>
      </w:r>
    </w:p>
    <w:p w14:paraId="34C7CE17" w14:textId="77777777" w:rsidR="000045FF" w:rsidRPr="00424C9D" w:rsidRDefault="000045FF" w:rsidP="00424C9D">
      <w:pPr>
        <w:rPr>
          <w:b/>
          <w:lang w:val="en-US"/>
        </w:rPr>
      </w:pPr>
    </w:p>
    <w:p w14:paraId="703A29AF" w14:textId="77777777" w:rsidR="0027351A" w:rsidRPr="007B665E" w:rsidRDefault="00C70D8B" w:rsidP="00406B8C">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rFonts w:asciiTheme="minorBidi" w:hAnsiTheme="minorBidi" w:cstheme="minorBidi"/>
          <w:b w:val="0"/>
          <w:sz w:val="20"/>
          <w:lang w:val="en-US"/>
        </w:rPr>
      </w:pPr>
      <w:r w:rsidRPr="007B665E">
        <w:rPr>
          <w:rFonts w:asciiTheme="minorBidi" w:hAnsiTheme="minorBidi" w:cstheme="minorBidi"/>
          <w:b w:val="0"/>
          <w:sz w:val="20"/>
          <w:lang w:val="en-US"/>
        </w:rPr>
        <w:t>For the avoidance of doubt where a conflict arises between the terms and conditions of the Agreement and the provisions of this Schedule then the provisions of this Schedule shall take precedence.</w:t>
      </w:r>
    </w:p>
    <w:p w14:paraId="025E1CE8" w14:textId="77777777" w:rsidR="0027351A" w:rsidRPr="007B665E" w:rsidRDefault="0027351A">
      <w:pPr>
        <w:rPr>
          <w:rFonts w:asciiTheme="minorBidi" w:hAnsiTheme="minorBidi" w:cstheme="minorBidi"/>
          <w:b/>
          <w:lang w:val="en-US"/>
        </w:rPr>
      </w:pPr>
    </w:p>
    <w:p w14:paraId="6F87AD58" w14:textId="77777777" w:rsidR="0027351A" w:rsidRPr="007B665E" w:rsidRDefault="0027351A" w:rsidP="00C70D8B">
      <w:pPr>
        <w:pBdr>
          <w:bottom w:val="single" w:sz="4" w:space="1" w:color="auto"/>
        </w:pBdr>
        <w:rPr>
          <w:rFonts w:asciiTheme="minorBidi" w:hAnsiTheme="minorBidi" w:cstheme="minorBidi"/>
          <w:b/>
          <w:lang w:val="en-US"/>
        </w:rPr>
      </w:pPr>
    </w:p>
    <w:p w14:paraId="43120A99" w14:textId="77777777" w:rsidR="0027351A" w:rsidRPr="007B665E" w:rsidRDefault="0027351A">
      <w:pPr>
        <w:rPr>
          <w:rFonts w:asciiTheme="minorBidi" w:hAnsiTheme="minorBidi" w:cstheme="minorBidi"/>
          <w:b/>
          <w:sz w:val="16"/>
          <w:szCs w:val="16"/>
          <w:lang w:val="en-US"/>
        </w:rPr>
      </w:pPr>
    </w:p>
    <w:p w14:paraId="262D6347" w14:textId="77777777" w:rsidR="00EB2911" w:rsidRPr="007B665E" w:rsidRDefault="00EB2911" w:rsidP="00EB2911">
      <w:pPr>
        <w:jc w:val="both"/>
        <w:rPr>
          <w:rFonts w:asciiTheme="minorBidi" w:hAnsiTheme="minorBidi" w:cstheme="minorBidi"/>
          <w:color w:val="000000"/>
          <w:lang w:val="en-US"/>
        </w:rPr>
      </w:pPr>
      <w:r w:rsidRPr="007B665E">
        <w:rPr>
          <w:rFonts w:asciiTheme="minorBidi" w:hAnsiTheme="minorBidi" w:cstheme="minorBidi"/>
          <w:color w:val="000000"/>
          <w:lang w:val="en-US"/>
        </w:rPr>
        <w:t>IN WITNESS whereof the Parties have by their duly authorised representatives executed this Schedule as at the dates below written.</w:t>
      </w:r>
    </w:p>
    <w:p w14:paraId="36467083" w14:textId="77777777" w:rsidR="00EB2911" w:rsidRPr="007B665E" w:rsidRDefault="00EB2911" w:rsidP="00EB2911">
      <w:pPr>
        <w:rPr>
          <w:rFonts w:asciiTheme="minorBidi" w:hAnsiTheme="minorBidi" w:cstheme="minorBidi"/>
          <w:color w:val="000000"/>
          <w:lang w:val="en-US"/>
        </w:rPr>
      </w:pPr>
    </w:p>
    <w:tbl>
      <w:tblPr>
        <w:tblW w:w="0" w:type="auto"/>
        <w:tblInd w:w="-38" w:type="dxa"/>
        <w:tblCellMar>
          <w:left w:w="70" w:type="dxa"/>
          <w:right w:w="70" w:type="dxa"/>
        </w:tblCellMar>
        <w:tblLook w:val="01E0" w:firstRow="1" w:lastRow="1" w:firstColumn="1" w:lastColumn="1" w:noHBand="0" w:noVBand="0"/>
      </w:tblPr>
      <w:tblGrid>
        <w:gridCol w:w="4422"/>
        <w:gridCol w:w="557"/>
        <w:gridCol w:w="4699"/>
      </w:tblGrid>
      <w:tr w:rsidR="00EB2911" w:rsidRPr="007B665E" w14:paraId="34636713" w14:textId="77777777">
        <w:tc>
          <w:tcPr>
            <w:tcW w:w="4486" w:type="dxa"/>
          </w:tcPr>
          <w:p w14:paraId="475723A3" w14:textId="77777777" w:rsidR="00EB2911" w:rsidRPr="007B665E" w:rsidRDefault="00F565DB"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 xml:space="preserve">SIGNED on behalf of </w:t>
            </w:r>
            <w:r w:rsidR="00536A29">
              <w:rPr>
                <w:rFonts w:asciiTheme="minorBidi" w:hAnsiTheme="minorBidi" w:cstheme="minorBidi"/>
                <w:color w:val="000000"/>
                <w:lang w:val="en-US"/>
              </w:rPr>
              <w:t>FINASTRA</w:t>
            </w:r>
            <w:r w:rsidR="00EB2911" w:rsidRPr="007B665E">
              <w:rPr>
                <w:rFonts w:asciiTheme="minorBidi" w:hAnsiTheme="minorBidi" w:cstheme="minorBidi"/>
                <w:color w:val="000000"/>
                <w:lang w:val="en-US"/>
              </w:rPr>
              <w:t xml:space="preserve"> and thereby duly authorised:</w:t>
            </w:r>
            <w:r w:rsidR="00EB2911" w:rsidRPr="007B665E">
              <w:rPr>
                <w:rFonts w:asciiTheme="minorBidi" w:hAnsiTheme="minorBidi" w:cstheme="minorBidi"/>
                <w:lang w:val="en-US"/>
              </w:rPr>
              <w:t xml:space="preserve"> </w:t>
            </w:r>
          </w:p>
          <w:p w14:paraId="74FEFA14"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565" w:type="dxa"/>
          </w:tcPr>
          <w:p w14:paraId="74CCD79C"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Pr>
          <w:p w14:paraId="71786FBC" w14:textId="77777777" w:rsidR="00EB2911" w:rsidRPr="007B665E" w:rsidRDefault="00D1749E"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SI</w:t>
            </w:r>
            <w:r w:rsidR="00F565DB" w:rsidRPr="007B665E">
              <w:rPr>
                <w:rFonts w:asciiTheme="minorBidi" w:hAnsiTheme="minorBidi" w:cstheme="minorBidi"/>
                <w:color w:val="000000"/>
                <w:lang w:val="en-US"/>
              </w:rPr>
              <w:t>GNED on behalf of the CONTRACTOR</w:t>
            </w:r>
            <w:r w:rsidR="00EB2911" w:rsidRPr="007B665E">
              <w:rPr>
                <w:rFonts w:asciiTheme="minorBidi" w:hAnsiTheme="minorBidi" w:cstheme="minorBidi"/>
                <w:color w:val="000000"/>
                <w:lang w:val="en-US"/>
              </w:rPr>
              <w:t xml:space="preserve"> and thereby duly authorised:</w:t>
            </w:r>
          </w:p>
        </w:tc>
      </w:tr>
      <w:tr w:rsidR="00EB2911" w:rsidRPr="007B665E" w14:paraId="6C82A25F" w14:textId="77777777">
        <w:tc>
          <w:tcPr>
            <w:tcW w:w="4486" w:type="dxa"/>
            <w:tcBorders>
              <w:bottom w:val="single" w:sz="4" w:space="0" w:color="auto"/>
            </w:tcBorders>
          </w:tcPr>
          <w:p w14:paraId="64760D68" w14:textId="77777777" w:rsidR="00EB2911" w:rsidRPr="007B665E" w:rsidRDefault="00EB2911" w:rsidP="0081424B">
            <w:pPr>
              <w:tabs>
                <w:tab w:val="left" w:pos="567"/>
                <w:tab w:val="right" w:pos="11955"/>
              </w:tabs>
              <w:jc w:val="both"/>
              <w:rPr>
                <w:rFonts w:asciiTheme="minorBidi" w:hAnsiTheme="minorBidi" w:cstheme="minorBidi"/>
                <w:lang w:val="en-US"/>
              </w:rPr>
            </w:pPr>
          </w:p>
          <w:p w14:paraId="1FED2FE4"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565" w:type="dxa"/>
          </w:tcPr>
          <w:p w14:paraId="695300E3"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Borders>
              <w:bottom w:val="single" w:sz="4" w:space="0" w:color="auto"/>
            </w:tcBorders>
          </w:tcPr>
          <w:p w14:paraId="3055F41C" w14:textId="77777777" w:rsidR="00EB2911" w:rsidRPr="007B665E" w:rsidRDefault="00EB2911" w:rsidP="0081424B">
            <w:pPr>
              <w:tabs>
                <w:tab w:val="left" w:pos="567"/>
                <w:tab w:val="right" w:pos="11955"/>
              </w:tabs>
              <w:jc w:val="both"/>
              <w:rPr>
                <w:rFonts w:asciiTheme="minorBidi" w:hAnsiTheme="minorBidi" w:cstheme="minorBidi"/>
                <w:lang w:val="en-US"/>
              </w:rPr>
            </w:pPr>
          </w:p>
        </w:tc>
      </w:tr>
      <w:tr w:rsidR="00EB2911" w:rsidRPr="007B665E" w14:paraId="5F5E1923" w14:textId="77777777">
        <w:tc>
          <w:tcPr>
            <w:tcW w:w="4486" w:type="dxa"/>
            <w:tcBorders>
              <w:top w:val="single" w:sz="4" w:space="0" w:color="auto"/>
            </w:tcBorders>
          </w:tcPr>
          <w:p w14:paraId="6A9C0C4C" w14:textId="77777777" w:rsidR="00EB2911" w:rsidRPr="007B665E" w:rsidRDefault="00EB2911"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SIGNATURE</w:t>
            </w:r>
          </w:p>
        </w:tc>
        <w:tc>
          <w:tcPr>
            <w:tcW w:w="565" w:type="dxa"/>
          </w:tcPr>
          <w:p w14:paraId="7F90AE20"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Borders>
              <w:top w:val="single" w:sz="4" w:space="0" w:color="auto"/>
            </w:tcBorders>
          </w:tcPr>
          <w:p w14:paraId="6C74FEC1" w14:textId="77777777" w:rsidR="00EB2911" w:rsidRPr="007B665E" w:rsidRDefault="00EB2911"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SIGNATURE</w:t>
            </w:r>
          </w:p>
        </w:tc>
      </w:tr>
      <w:tr w:rsidR="00EB2911" w:rsidRPr="007B665E" w14:paraId="18FB0CCD" w14:textId="77777777">
        <w:tc>
          <w:tcPr>
            <w:tcW w:w="4486" w:type="dxa"/>
            <w:tcBorders>
              <w:bottom w:val="single" w:sz="4" w:space="0" w:color="auto"/>
            </w:tcBorders>
          </w:tcPr>
          <w:p w14:paraId="37F74AA0" w14:textId="77777777" w:rsidR="00EB2911" w:rsidRPr="007B665E" w:rsidRDefault="00EB2911" w:rsidP="0081424B">
            <w:pPr>
              <w:tabs>
                <w:tab w:val="left" w:pos="567"/>
                <w:tab w:val="right" w:pos="11955"/>
              </w:tabs>
              <w:jc w:val="both"/>
              <w:rPr>
                <w:rFonts w:asciiTheme="minorBidi" w:hAnsiTheme="minorBidi" w:cstheme="minorBidi"/>
                <w:lang w:val="en-US"/>
              </w:rPr>
            </w:pPr>
          </w:p>
          <w:p w14:paraId="24F6C015"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565" w:type="dxa"/>
          </w:tcPr>
          <w:p w14:paraId="2933A4F2"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Borders>
              <w:bottom w:val="single" w:sz="4" w:space="0" w:color="auto"/>
            </w:tcBorders>
          </w:tcPr>
          <w:p w14:paraId="3D4B9E0C" w14:textId="77777777" w:rsidR="00EB2911" w:rsidRPr="007B665E" w:rsidRDefault="00EB2911" w:rsidP="0081424B">
            <w:pPr>
              <w:tabs>
                <w:tab w:val="left" w:pos="567"/>
                <w:tab w:val="right" w:pos="11955"/>
              </w:tabs>
              <w:jc w:val="both"/>
              <w:rPr>
                <w:rFonts w:asciiTheme="minorBidi" w:hAnsiTheme="minorBidi" w:cstheme="minorBidi"/>
                <w:lang w:val="en-US"/>
              </w:rPr>
            </w:pPr>
          </w:p>
        </w:tc>
      </w:tr>
      <w:tr w:rsidR="00EB2911" w:rsidRPr="007B665E" w14:paraId="241B6429" w14:textId="77777777">
        <w:tc>
          <w:tcPr>
            <w:tcW w:w="4486" w:type="dxa"/>
            <w:tcBorders>
              <w:top w:val="single" w:sz="4" w:space="0" w:color="auto"/>
            </w:tcBorders>
          </w:tcPr>
          <w:p w14:paraId="7226D129" w14:textId="77777777" w:rsidR="00EB2911" w:rsidRPr="007B665E" w:rsidRDefault="00EB2911"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FULL NAME</w:t>
            </w:r>
          </w:p>
        </w:tc>
        <w:tc>
          <w:tcPr>
            <w:tcW w:w="565" w:type="dxa"/>
          </w:tcPr>
          <w:p w14:paraId="5633170B" w14:textId="77777777" w:rsidR="00EB2911" w:rsidRPr="007B665E" w:rsidRDefault="00EB2911" w:rsidP="0081424B">
            <w:pPr>
              <w:tabs>
                <w:tab w:val="left" w:pos="567"/>
                <w:tab w:val="right" w:pos="11955"/>
              </w:tabs>
              <w:jc w:val="both"/>
              <w:rPr>
                <w:rFonts w:asciiTheme="minorBidi" w:hAnsiTheme="minorBidi" w:cstheme="minorBidi"/>
                <w:lang w:val="en-US"/>
              </w:rPr>
            </w:pPr>
          </w:p>
        </w:tc>
        <w:tc>
          <w:tcPr>
            <w:tcW w:w="4764" w:type="dxa"/>
            <w:tcBorders>
              <w:top w:val="single" w:sz="4" w:space="0" w:color="auto"/>
            </w:tcBorders>
          </w:tcPr>
          <w:p w14:paraId="0107D24C" w14:textId="77777777" w:rsidR="00EB2911" w:rsidRPr="007B665E" w:rsidRDefault="00EB2911" w:rsidP="0081424B">
            <w:pPr>
              <w:tabs>
                <w:tab w:val="left" w:pos="567"/>
                <w:tab w:val="right" w:pos="11955"/>
              </w:tabs>
              <w:jc w:val="both"/>
              <w:rPr>
                <w:rFonts w:asciiTheme="minorBidi" w:hAnsiTheme="minorBidi" w:cstheme="minorBidi"/>
                <w:lang w:val="en-US"/>
              </w:rPr>
            </w:pPr>
            <w:r w:rsidRPr="007B665E">
              <w:rPr>
                <w:rFonts w:asciiTheme="minorBidi" w:hAnsiTheme="minorBidi" w:cstheme="minorBidi"/>
                <w:color w:val="000000"/>
                <w:lang w:val="en-US"/>
              </w:rPr>
              <w:t>FULL NAME</w:t>
            </w:r>
          </w:p>
        </w:tc>
      </w:tr>
      <w:tr w:rsidR="00EB2911" w:rsidRPr="007B665E" w14:paraId="147497B8" w14:textId="77777777">
        <w:tc>
          <w:tcPr>
            <w:tcW w:w="4486" w:type="dxa"/>
            <w:tcBorders>
              <w:bottom w:val="single" w:sz="4" w:space="0" w:color="auto"/>
            </w:tcBorders>
          </w:tcPr>
          <w:p w14:paraId="49DE355D"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p w14:paraId="6CB2062A"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c>
          <w:tcPr>
            <w:tcW w:w="565" w:type="dxa"/>
          </w:tcPr>
          <w:p w14:paraId="04A36575"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c>
          <w:tcPr>
            <w:tcW w:w="4764" w:type="dxa"/>
            <w:tcBorders>
              <w:bottom w:val="single" w:sz="4" w:space="0" w:color="auto"/>
            </w:tcBorders>
          </w:tcPr>
          <w:p w14:paraId="0B77F813"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r>
      <w:tr w:rsidR="00EB2911" w:rsidRPr="007B665E" w14:paraId="36235B88" w14:textId="77777777">
        <w:trPr>
          <w:trHeight w:val="68"/>
        </w:trPr>
        <w:tc>
          <w:tcPr>
            <w:tcW w:w="4486" w:type="dxa"/>
            <w:tcBorders>
              <w:top w:val="single" w:sz="4" w:space="0" w:color="auto"/>
            </w:tcBorders>
          </w:tcPr>
          <w:p w14:paraId="57ED24C4"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r w:rsidRPr="007B665E">
              <w:rPr>
                <w:rFonts w:asciiTheme="minorBidi" w:hAnsiTheme="minorBidi" w:cstheme="minorBidi"/>
                <w:sz w:val="16"/>
                <w:szCs w:val="16"/>
                <w:lang w:val="en-US"/>
              </w:rPr>
              <w:t>POSITION</w:t>
            </w:r>
          </w:p>
        </w:tc>
        <w:tc>
          <w:tcPr>
            <w:tcW w:w="565" w:type="dxa"/>
            <w:vMerge w:val="restart"/>
          </w:tcPr>
          <w:p w14:paraId="3FA85283"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c>
          <w:tcPr>
            <w:tcW w:w="4764" w:type="dxa"/>
            <w:tcBorders>
              <w:top w:val="single" w:sz="4" w:space="0" w:color="auto"/>
            </w:tcBorders>
            <w:shd w:val="clear" w:color="auto" w:fill="auto"/>
          </w:tcPr>
          <w:p w14:paraId="3772473A"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r w:rsidRPr="007B665E">
              <w:rPr>
                <w:rFonts w:asciiTheme="minorBidi" w:hAnsiTheme="minorBidi" w:cstheme="minorBidi"/>
                <w:sz w:val="16"/>
                <w:szCs w:val="16"/>
                <w:lang w:val="en-US"/>
              </w:rPr>
              <w:t>POSITION</w:t>
            </w:r>
          </w:p>
        </w:tc>
      </w:tr>
      <w:tr w:rsidR="00EB2911" w:rsidRPr="007B665E" w14:paraId="327D33B2" w14:textId="77777777">
        <w:trPr>
          <w:trHeight w:val="68"/>
        </w:trPr>
        <w:tc>
          <w:tcPr>
            <w:tcW w:w="4486" w:type="dxa"/>
            <w:tcBorders>
              <w:bottom w:val="single" w:sz="4" w:space="0" w:color="auto"/>
            </w:tcBorders>
          </w:tcPr>
          <w:p w14:paraId="057B339F"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p w14:paraId="62780B9D"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c>
          <w:tcPr>
            <w:tcW w:w="565" w:type="dxa"/>
            <w:vMerge/>
          </w:tcPr>
          <w:p w14:paraId="3262705C"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c>
          <w:tcPr>
            <w:tcW w:w="4764" w:type="dxa"/>
            <w:tcBorders>
              <w:bottom w:val="single" w:sz="4" w:space="0" w:color="auto"/>
            </w:tcBorders>
            <w:shd w:val="clear" w:color="auto" w:fill="auto"/>
          </w:tcPr>
          <w:p w14:paraId="057D4999"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r>
      <w:tr w:rsidR="00EB2911" w:rsidRPr="007B665E" w14:paraId="1A898741" w14:textId="77777777">
        <w:trPr>
          <w:trHeight w:val="68"/>
        </w:trPr>
        <w:tc>
          <w:tcPr>
            <w:tcW w:w="4486" w:type="dxa"/>
            <w:tcBorders>
              <w:top w:val="single" w:sz="4" w:space="0" w:color="auto"/>
            </w:tcBorders>
          </w:tcPr>
          <w:p w14:paraId="08350796"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r w:rsidRPr="007B665E">
              <w:rPr>
                <w:rFonts w:asciiTheme="minorBidi" w:hAnsiTheme="minorBidi" w:cstheme="minorBidi"/>
                <w:sz w:val="16"/>
                <w:szCs w:val="16"/>
                <w:lang w:val="en-US"/>
              </w:rPr>
              <w:t>DATE</w:t>
            </w:r>
          </w:p>
        </w:tc>
        <w:tc>
          <w:tcPr>
            <w:tcW w:w="565" w:type="dxa"/>
            <w:vMerge/>
          </w:tcPr>
          <w:p w14:paraId="7570C9C0"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p>
        </w:tc>
        <w:tc>
          <w:tcPr>
            <w:tcW w:w="4764" w:type="dxa"/>
            <w:tcBorders>
              <w:top w:val="single" w:sz="4" w:space="0" w:color="auto"/>
            </w:tcBorders>
            <w:shd w:val="clear" w:color="auto" w:fill="auto"/>
          </w:tcPr>
          <w:p w14:paraId="02F8B6CD" w14:textId="77777777" w:rsidR="00EB2911" w:rsidRPr="007B665E" w:rsidRDefault="00EB2911" w:rsidP="0081424B">
            <w:pPr>
              <w:tabs>
                <w:tab w:val="left" w:pos="567"/>
                <w:tab w:val="right" w:pos="11955"/>
              </w:tabs>
              <w:jc w:val="both"/>
              <w:rPr>
                <w:rFonts w:asciiTheme="minorBidi" w:hAnsiTheme="minorBidi" w:cstheme="minorBidi"/>
                <w:sz w:val="16"/>
                <w:szCs w:val="16"/>
                <w:lang w:val="en-US"/>
              </w:rPr>
            </w:pPr>
            <w:r w:rsidRPr="007B665E">
              <w:rPr>
                <w:rFonts w:asciiTheme="minorBidi" w:hAnsiTheme="minorBidi" w:cstheme="minorBidi"/>
                <w:sz w:val="16"/>
                <w:szCs w:val="16"/>
                <w:lang w:val="en-US"/>
              </w:rPr>
              <w:t>DATE</w:t>
            </w:r>
          </w:p>
        </w:tc>
      </w:tr>
    </w:tbl>
    <w:p w14:paraId="2916859C" w14:textId="77777777" w:rsidR="000045FF" w:rsidRDefault="00EB2911" w:rsidP="00C70D8B">
      <w:pPr>
        <w:pStyle w:val="Heading1"/>
        <w:numPr>
          <w:ilvl w:val="1"/>
          <w:numId w:val="0"/>
        </w:numPr>
        <w:tabs>
          <w:tab w:val="num" w:pos="0"/>
          <w:tab w:val="left" w:pos="2131"/>
          <w:tab w:val="left" w:pos="3283"/>
          <w:tab w:val="left" w:pos="4003"/>
          <w:tab w:val="left" w:pos="4723"/>
        </w:tabs>
        <w:suppressAutoHyphens/>
        <w:autoSpaceDE/>
        <w:autoSpaceDN/>
        <w:adjustRightInd/>
        <w:ind w:right="259"/>
        <w:jc w:val="both"/>
        <w:rPr>
          <w:rFonts w:asciiTheme="minorBidi" w:hAnsiTheme="minorBidi" w:cstheme="minorBidi"/>
          <w:b w:val="0"/>
          <w:sz w:val="16"/>
          <w:szCs w:val="16"/>
          <w:lang w:val="en-US"/>
        </w:rPr>
      </w:pPr>
      <w:r w:rsidRPr="007B665E">
        <w:rPr>
          <w:rFonts w:asciiTheme="minorBidi" w:hAnsiTheme="minorBidi" w:cstheme="minorBidi"/>
          <w:b w:val="0"/>
          <w:sz w:val="16"/>
          <w:szCs w:val="16"/>
          <w:lang w:val="en-US"/>
        </w:rPr>
        <w:t xml:space="preserve"> </w:t>
      </w:r>
    </w:p>
    <w:p w14:paraId="6010769B" w14:textId="77777777" w:rsidR="000045FF" w:rsidRDefault="000045FF">
      <w:pPr>
        <w:widowControl/>
        <w:overflowPunct/>
        <w:autoSpaceDE/>
        <w:autoSpaceDN/>
        <w:adjustRightInd/>
        <w:textAlignment w:val="auto"/>
        <w:rPr>
          <w:rFonts w:asciiTheme="minorBidi" w:hAnsiTheme="minorBidi" w:cstheme="minorBidi"/>
          <w:sz w:val="16"/>
          <w:szCs w:val="16"/>
          <w:lang w:val="en-US"/>
        </w:rPr>
      </w:pPr>
      <w:r>
        <w:rPr>
          <w:rFonts w:asciiTheme="minorBidi" w:hAnsiTheme="minorBidi" w:cstheme="minorBidi"/>
          <w:b/>
          <w:sz w:val="16"/>
          <w:szCs w:val="16"/>
          <w:lang w:val="en-US"/>
        </w:rPr>
        <w:br w:type="page"/>
      </w:r>
    </w:p>
    <w:p w14:paraId="72A2F657" w14:textId="77777777" w:rsidR="00C70D8B" w:rsidRPr="00B103EE" w:rsidRDefault="00C70D8B" w:rsidP="00C70D8B">
      <w:pPr>
        <w:pStyle w:val="Heading1"/>
        <w:numPr>
          <w:ilvl w:val="1"/>
          <w:numId w:val="0"/>
        </w:numPr>
        <w:tabs>
          <w:tab w:val="num" w:pos="0"/>
          <w:tab w:val="left" w:pos="2131"/>
          <w:tab w:val="left" w:pos="3283"/>
          <w:tab w:val="left" w:pos="4003"/>
          <w:tab w:val="left" w:pos="4723"/>
        </w:tabs>
        <w:suppressAutoHyphens/>
        <w:autoSpaceDE/>
        <w:autoSpaceDN/>
        <w:adjustRightInd/>
        <w:ind w:right="259"/>
        <w:jc w:val="both"/>
        <w:rPr>
          <w:szCs w:val="24"/>
          <w:lang w:val="en-US" w:eastAsia="en-IN"/>
        </w:rPr>
      </w:pPr>
      <w:r w:rsidRPr="00424C9D">
        <w:rPr>
          <w:rFonts w:ascii="Arial" w:hAnsi="Arial" w:cs="Arial"/>
          <w:bCs/>
          <w:sz w:val="20"/>
          <w:lang w:val="en-US"/>
        </w:rPr>
        <w:lastRenderedPageBreak/>
        <w:t>SCHEDULE – PART 1</w:t>
      </w:r>
    </w:p>
    <w:p w14:paraId="70D1663B" w14:textId="77777777" w:rsidR="00C70D8B" w:rsidRPr="007B665E" w:rsidRDefault="00C70D8B" w:rsidP="00C70D8B">
      <w:pPr>
        <w:spacing w:line="232" w:lineRule="exact"/>
        <w:rPr>
          <w:sz w:val="24"/>
          <w:szCs w:val="24"/>
          <w:lang w:val="en-US"/>
        </w:rPr>
      </w:pPr>
    </w:p>
    <w:p w14:paraId="7692F183" w14:textId="77777777"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TIME &amp; MATERIAL SERVICES</w:t>
      </w:r>
    </w:p>
    <w:p w14:paraId="7E481A09" w14:textId="77777777" w:rsidR="00C70D8B" w:rsidRPr="000C2BEA" w:rsidRDefault="00C70D8B" w:rsidP="00424C9D">
      <w:pPr>
        <w:spacing w:line="4" w:lineRule="exact"/>
        <w:jc w:val="both"/>
        <w:rPr>
          <w:rFonts w:ascii="Arial" w:hAnsi="Arial" w:cs="Arial"/>
          <w:lang w:val="en-US"/>
        </w:rPr>
      </w:pPr>
    </w:p>
    <w:p w14:paraId="2F1BB764" w14:textId="77777777" w:rsidR="00CB33AE" w:rsidRPr="00B103EE" w:rsidRDefault="009340B6" w:rsidP="00424C9D">
      <w:pPr>
        <w:spacing w:line="237" w:lineRule="auto"/>
        <w:jc w:val="both"/>
        <w:rPr>
          <w:rFonts w:ascii="Arial" w:hAnsi="Arial" w:cs="Arial"/>
          <w:lang w:val="en-US"/>
        </w:rPr>
      </w:pPr>
      <w:r w:rsidRPr="00424C9D">
        <w:rPr>
          <w:rFonts w:ascii="Arial" w:hAnsi="Arial" w:cs="Arial"/>
          <w:lang w:val="en-US"/>
        </w:rPr>
        <w:t>Not applicable</w:t>
      </w:r>
    </w:p>
    <w:p w14:paraId="5557555D" w14:textId="77777777" w:rsidR="00C70D8B" w:rsidRPr="000C2BEA" w:rsidRDefault="00C70D8B" w:rsidP="00424C9D">
      <w:pPr>
        <w:spacing w:line="200" w:lineRule="exact"/>
        <w:jc w:val="both"/>
        <w:rPr>
          <w:rFonts w:ascii="Arial" w:hAnsi="Arial" w:cs="Arial"/>
          <w:lang w:val="en-US"/>
        </w:rPr>
      </w:pPr>
    </w:p>
    <w:p w14:paraId="1272A90E" w14:textId="77777777" w:rsidR="00C70D8B" w:rsidRPr="000C2BEA" w:rsidRDefault="00C70D8B" w:rsidP="00424C9D">
      <w:pPr>
        <w:spacing w:line="257" w:lineRule="exact"/>
        <w:jc w:val="both"/>
        <w:rPr>
          <w:rFonts w:ascii="Arial" w:hAnsi="Arial" w:cs="Arial"/>
          <w:lang w:val="en-US"/>
        </w:rPr>
      </w:pPr>
    </w:p>
    <w:p w14:paraId="53CC3083" w14:textId="77777777"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SCHEDULE – PART 2</w:t>
      </w:r>
    </w:p>
    <w:p w14:paraId="5B6DF4CB" w14:textId="77777777" w:rsidR="00C70D8B" w:rsidRPr="000C2BEA" w:rsidRDefault="00C70D8B" w:rsidP="00424C9D">
      <w:pPr>
        <w:spacing w:line="232" w:lineRule="exact"/>
        <w:jc w:val="both"/>
        <w:rPr>
          <w:rFonts w:ascii="Arial" w:hAnsi="Arial" w:cs="Arial"/>
          <w:lang w:val="en-US"/>
        </w:rPr>
      </w:pPr>
    </w:p>
    <w:p w14:paraId="2454FC78" w14:textId="77777777"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FIXED-PRICE SERVICES</w:t>
      </w:r>
    </w:p>
    <w:p w14:paraId="6B665092" w14:textId="77777777" w:rsidR="00176739" w:rsidRPr="000C2BEA" w:rsidRDefault="00176739" w:rsidP="00424C9D">
      <w:pPr>
        <w:spacing w:line="4" w:lineRule="exact"/>
        <w:jc w:val="both"/>
        <w:rPr>
          <w:rFonts w:ascii="Arial" w:hAnsi="Arial" w:cs="Arial"/>
          <w:lang w:val="en-US"/>
        </w:rPr>
      </w:pPr>
    </w:p>
    <w:p w14:paraId="4F2DEE18" w14:textId="77777777" w:rsidR="00176739" w:rsidRPr="000C2BEA" w:rsidRDefault="00176739" w:rsidP="00424C9D">
      <w:pPr>
        <w:spacing w:line="4" w:lineRule="exact"/>
        <w:jc w:val="both"/>
        <w:rPr>
          <w:rFonts w:ascii="Arial" w:hAnsi="Arial" w:cs="Arial"/>
          <w:lang w:val="en-US"/>
        </w:rPr>
      </w:pPr>
    </w:p>
    <w:p w14:paraId="3013EEB4" w14:textId="04B3D439" w:rsidR="00176739" w:rsidRPr="009606FF" w:rsidRDefault="00176739" w:rsidP="00424C9D">
      <w:pPr>
        <w:spacing w:line="237" w:lineRule="auto"/>
        <w:jc w:val="both"/>
        <w:rPr>
          <w:rFonts w:ascii="Arial" w:hAnsi="Arial" w:cs="Arial"/>
          <w:lang w:val="en-US"/>
        </w:rPr>
      </w:pPr>
      <w:r w:rsidRPr="000C2BEA">
        <w:rPr>
          <w:rFonts w:ascii="Arial" w:hAnsi="Arial" w:cs="Arial"/>
          <w:lang w:val="en-US"/>
        </w:rPr>
        <w:t>The following fixed-price Services have been identified and will be provided</w:t>
      </w:r>
      <w:r w:rsidR="002134A2">
        <w:rPr>
          <w:rFonts w:ascii="Arial" w:hAnsi="Arial" w:cs="Arial"/>
          <w:lang w:val="en-US"/>
        </w:rPr>
        <w:t xml:space="preserve"> by the Contractor</w:t>
      </w:r>
      <w:r w:rsidRPr="000C2BEA">
        <w:rPr>
          <w:rFonts w:ascii="Arial" w:hAnsi="Arial" w:cs="Arial"/>
          <w:lang w:val="en-US"/>
        </w:rPr>
        <w:t xml:space="preserve"> in accordance with the </w:t>
      </w:r>
      <w:r w:rsidRPr="009606FF">
        <w:rPr>
          <w:rFonts w:ascii="Arial" w:hAnsi="Arial" w:cs="Arial"/>
          <w:lang w:val="en-US"/>
        </w:rPr>
        <w:t>Statement of Work</w:t>
      </w:r>
      <w:r w:rsidR="002134A2">
        <w:rPr>
          <w:rFonts w:ascii="Arial" w:hAnsi="Arial" w:cs="Arial"/>
          <w:lang w:val="en-US"/>
        </w:rPr>
        <w:t xml:space="preserve"> or Scope of Work</w:t>
      </w:r>
      <w:r w:rsidRPr="009606FF">
        <w:rPr>
          <w:rFonts w:ascii="Arial" w:hAnsi="Arial" w:cs="Arial"/>
          <w:lang w:val="en-US"/>
        </w:rPr>
        <w:t xml:space="preserve"> provided</w:t>
      </w:r>
      <w:r w:rsidR="002134A2">
        <w:rPr>
          <w:rFonts w:ascii="Arial" w:hAnsi="Arial" w:cs="Arial"/>
          <w:lang w:val="en-US"/>
        </w:rPr>
        <w:t xml:space="preserve"> or to be provided</w:t>
      </w:r>
      <w:r w:rsidRPr="009606FF">
        <w:rPr>
          <w:rFonts w:ascii="Arial" w:hAnsi="Arial" w:cs="Arial"/>
          <w:lang w:val="en-US"/>
        </w:rPr>
        <w:t xml:space="preserve"> by </w:t>
      </w:r>
      <w:r w:rsidR="00536A29" w:rsidRPr="009606FF">
        <w:rPr>
          <w:rFonts w:ascii="Arial" w:hAnsi="Arial" w:cs="Arial"/>
          <w:lang w:val="en-US"/>
        </w:rPr>
        <w:t>Finastra</w:t>
      </w:r>
      <w:r w:rsidRPr="009606FF">
        <w:rPr>
          <w:rFonts w:ascii="Arial" w:hAnsi="Arial" w:cs="Arial"/>
          <w:lang w:val="en-US"/>
        </w:rPr>
        <w:t>:</w:t>
      </w:r>
    </w:p>
    <w:p w14:paraId="07B93D05" w14:textId="77777777" w:rsidR="00176739" w:rsidRPr="009606FF" w:rsidRDefault="00176739" w:rsidP="00424C9D">
      <w:pPr>
        <w:spacing w:line="237" w:lineRule="auto"/>
        <w:jc w:val="both"/>
        <w:rPr>
          <w:rFonts w:ascii="Arial" w:hAnsi="Arial" w:cs="Arial"/>
          <w:lang w:val="en-US"/>
        </w:rPr>
      </w:pPr>
    </w:p>
    <w:p w14:paraId="6866A32F" w14:textId="51A8E7D7" w:rsidR="000045FF" w:rsidRDefault="00ED6567" w:rsidP="00424C9D">
      <w:pPr>
        <w:spacing w:line="237" w:lineRule="auto"/>
        <w:jc w:val="both"/>
        <w:rPr>
          <w:rFonts w:ascii="Arial" w:hAnsi="Arial" w:cs="Arial"/>
          <w:bCs/>
          <w:lang w:val="en-US"/>
        </w:rPr>
      </w:pPr>
      <w:r w:rsidRPr="009606FF">
        <w:rPr>
          <w:rFonts w:ascii="Arial" w:hAnsi="Arial" w:cs="Arial"/>
          <w:bCs/>
          <w:lang w:val="en-US"/>
        </w:rPr>
        <w:t xml:space="preserve">The Contractor shall </w:t>
      </w:r>
      <w:r w:rsidR="000045FF">
        <w:rPr>
          <w:rFonts w:ascii="Arial" w:hAnsi="Arial" w:cs="Arial"/>
          <w:bCs/>
          <w:lang w:val="en-US"/>
        </w:rPr>
        <w:t>provide Services to Finastra for</w:t>
      </w:r>
      <w:r w:rsidR="00B103EE">
        <w:rPr>
          <w:rFonts w:ascii="Arial" w:hAnsi="Arial" w:cs="Arial"/>
          <w:bCs/>
          <w:lang w:val="en-US"/>
        </w:rPr>
        <w:t xml:space="preserve"> the benefit of</w:t>
      </w:r>
      <w:r w:rsidR="000045FF">
        <w:rPr>
          <w:rFonts w:ascii="Arial" w:hAnsi="Arial" w:cs="Arial"/>
          <w:bCs/>
          <w:lang w:val="en-US"/>
        </w:rPr>
        <w:t xml:space="preserve"> its Client in accordance with the</w:t>
      </w:r>
      <w:r w:rsidR="0051487B">
        <w:rPr>
          <w:rFonts w:ascii="Arial" w:hAnsi="Arial" w:cs="Arial"/>
          <w:bCs/>
          <w:lang w:val="en-US"/>
        </w:rPr>
        <w:t xml:space="preserve"> </w:t>
      </w:r>
      <w:r w:rsidR="006F480D" w:rsidRPr="00424C9D">
        <w:rPr>
          <w:rFonts w:ascii="Arial" w:hAnsi="Arial" w:cs="Arial"/>
          <w:bCs/>
          <w:lang w:val="en-US"/>
        </w:rPr>
        <w:t>S</w:t>
      </w:r>
      <w:r w:rsidR="002134A2">
        <w:rPr>
          <w:rFonts w:ascii="Arial" w:hAnsi="Arial" w:cs="Arial"/>
          <w:bCs/>
          <w:lang w:val="en-US"/>
        </w:rPr>
        <w:t>cope</w:t>
      </w:r>
      <w:r w:rsidR="006F480D" w:rsidRPr="00424C9D">
        <w:rPr>
          <w:rFonts w:ascii="Arial" w:hAnsi="Arial" w:cs="Arial"/>
          <w:bCs/>
          <w:lang w:val="en-US"/>
        </w:rPr>
        <w:t xml:space="preserve"> of Work</w:t>
      </w:r>
      <w:r w:rsidR="006F480D" w:rsidRPr="006F480D">
        <w:rPr>
          <w:rFonts w:ascii="Arial" w:hAnsi="Arial" w:cs="Arial"/>
          <w:bCs/>
          <w:lang w:val="en-US"/>
        </w:rPr>
        <w:t xml:space="preserve"> </w:t>
      </w:r>
      <w:bookmarkStart w:id="3" w:name="_Hlk521936528"/>
      <w:r w:rsidR="0051487B">
        <w:rPr>
          <w:rFonts w:ascii="Arial" w:hAnsi="Arial" w:cs="Arial"/>
          <w:bCs/>
          <w:lang w:val="en-US"/>
        </w:rPr>
        <w:t>attached to this Schedule as Appendix A</w:t>
      </w:r>
      <w:bookmarkEnd w:id="3"/>
      <w:r w:rsidR="00D074A8">
        <w:rPr>
          <w:rFonts w:ascii="Arial" w:hAnsi="Arial" w:cs="Arial"/>
          <w:bCs/>
          <w:lang w:val="en-US"/>
        </w:rPr>
        <w:t xml:space="preserve"> and Project Plan attached to this Schedule as Appendix B</w:t>
      </w:r>
      <w:r w:rsidR="00B103EE">
        <w:rPr>
          <w:rFonts w:ascii="Arial" w:hAnsi="Arial" w:cs="Arial"/>
          <w:bCs/>
          <w:lang w:val="en-US"/>
        </w:rPr>
        <w:t>, which include</w:t>
      </w:r>
      <w:r w:rsidR="002134A2">
        <w:rPr>
          <w:rFonts w:ascii="Arial" w:hAnsi="Arial" w:cs="Arial"/>
          <w:bCs/>
          <w:lang w:val="en-US"/>
        </w:rPr>
        <w:t xml:space="preserve"> but not limited to</w:t>
      </w:r>
      <w:r w:rsidR="00B103EE">
        <w:rPr>
          <w:rFonts w:ascii="Arial" w:hAnsi="Arial" w:cs="Arial"/>
          <w:bCs/>
          <w:lang w:val="en-US"/>
        </w:rPr>
        <w:t xml:space="preserve"> the following: </w:t>
      </w:r>
    </w:p>
    <w:p w14:paraId="448F2F05" w14:textId="77777777" w:rsidR="000045FF" w:rsidRDefault="000045FF" w:rsidP="00424C9D">
      <w:pPr>
        <w:spacing w:line="237" w:lineRule="auto"/>
        <w:jc w:val="both"/>
        <w:rPr>
          <w:rFonts w:ascii="Arial" w:hAnsi="Arial" w:cs="Arial"/>
          <w:bCs/>
          <w:lang w:val="en-US"/>
        </w:rPr>
      </w:pPr>
    </w:p>
    <w:p w14:paraId="0F86B3B9" w14:textId="03C24A5E" w:rsidR="000C2BEA" w:rsidRPr="009606FF" w:rsidRDefault="000C2BEA" w:rsidP="00424C9D">
      <w:pPr>
        <w:pStyle w:val="ListParagraph"/>
        <w:numPr>
          <w:ilvl w:val="0"/>
          <w:numId w:val="20"/>
        </w:numPr>
        <w:spacing w:line="237" w:lineRule="auto"/>
        <w:jc w:val="both"/>
        <w:rPr>
          <w:rFonts w:ascii="Arial" w:hAnsi="Arial" w:cs="Arial"/>
          <w:bCs/>
          <w:sz w:val="20"/>
          <w:szCs w:val="20"/>
          <w:lang w:val="en-US"/>
        </w:rPr>
      </w:pPr>
      <w:r w:rsidRPr="009606FF">
        <w:rPr>
          <w:rFonts w:ascii="Arial" w:hAnsi="Arial" w:cs="Arial"/>
          <w:bCs/>
          <w:sz w:val="20"/>
          <w:szCs w:val="20"/>
          <w:lang w:val="en-US"/>
        </w:rPr>
        <w:t>Back office conf</w:t>
      </w:r>
      <w:r w:rsidR="00BB6631">
        <w:rPr>
          <w:rFonts w:ascii="Arial" w:hAnsi="Arial" w:cs="Arial"/>
          <w:bCs/>
          <w:sz w:val="20"/>
          <w:szCs w:val="20"/>
          <w:lang w:val="en-US"/>
        </w:rPr>
        <w:t>iguration based on to-be-</w:t>
      </w:r>
      <w:r w:rsidR="00DB0FAB" w:rsidRPr="009606FF">
        <w:rPr>
          <w:rFonts w:ascii="Arial" w:hAnsi="Arial" w:cs="Arial"/>
          <w:bCs/>
          <w:sz w:val="20"/>
          <w:szCs w:val="20"/>
          <w:lang w:val="en-US"/>
        </w:rPr>
        <w:t>accepted business specification</w:t>
      </w:r>
      <w:r w:rsidR="00B103EE">
        <w:rPr>
          <w:rFonts w:ascii="Arial" w:hAnsi="Arial" w:cs="Arial"/>
          <w:bCs/>
          <w:sz w:val="20"/>
          <w:szCs w:val="20"/>
          <w:lang w:val="en-US"/>
        </w:rPr>
        <w:t>;</w:t>
      </w:r>
    </w:p>
    <w:p w14:paraId="3DA97AE0" w14:textId="4FABB524" w:rsidR="00DB0FAB" w:rsidRPr="009606FF" w:rsidRDefault="00DB0FAB" w:rsidP="00424C9D">
      <w:pPr>
        <w:pStyle w:val="ListParagraph"/>
        <w:numPr>
          <w:ilvl w:val="0"/>
          <w:numId w:val="20"/>
        </w:numPr>
        <w:spacing w:line="237" w:lineRule="auto"/>
        <w:jc w:val="both"/>
        <w:rPr>
          <w:rFonts w:ascii="Arial" w:hAnsi="Arial" w:cs="Arial"/>
          <w:bCs/>
          <w:sz w:val="20"/>
          <w:szCs w:val="20"/>
          <w:lang w:val="en-US"/>
        </w:rPr>
      </w:pPr>
      <w:r w:rsidRPr="009606FF">
        <w:rPr>
          <w:rFonts w:ascii="Arial" w:hAnsi="Arial" w:cs="Arial"/>
          <w:bCs/>
          <w:sz w:val="20"/>
          <w:szCs w:val="20"/>
          <w:lang w:val="en-US"/>
        </w:rPr>
        <w:t xml:space="preserve">Interfaces: </w:t>
      </w:r>
      <w:r w:rsidR="00BB6631">
        <w:rPr>
          <w:rFonts w:ascii="Arial" w:hAnsi="Arial" w:cs="Arial"/>
          <w:bCs/>
          <w:sz w:val="20"/>
          <w:szCs w:val="20"/>
          <w:lang w:val="en-US"/>
        </w:rPr>
        <w:t xml:space="preserve">end to end implementation of </w:t>
      </w:r>
      <w:r w:rsidR="009606FF" w:rsidRPr="009606FF">
        <w:rPr>
          <w:rFonts w:ascii="Arial" w:hAnsi="Arial" w:cs="Arial"/>
          <w:bCs/>
          <w:sz w:val="20"/>
          <w:szCs w:val="20"/>
          <w:lang w:val="en-US"/>
        </w:rPr>
        <w:t>all 3</w:t>
      </w:r>
      <w:r w:rsidR="009606FF" w:rsidRPr="009606FF">
        <w:rPr>
          <w:rFonts w:ascii="Arial" w:hAnsi="Arial" w:cs="Arial"/>
          <w:bCs/>
          <w:sz w:val="20"/>
          <w:szCs w:val="20"/>
          <w:vertAlign w:val="superscript"/>
          <w:lang w:val="en-US"/>
        </w:rPr>
        <w:t>rd</w:t>
      </w:r>
      <w:r w:rsidR="009606FF" w:rsidRPr="009606FF">
        <w:rPr>
          <w:rFonts w:ascii="Arial" w:hAnsi="Arial" w:cs="Arial"/>
          <w:bCs/>
          <w:sz w:val="20"/>
          <w:szCs w:val="20"/>
          <w:lang w:val="en-US"/>
        </w:rPr>
        <w:t xml:space="preserve"> party interfaces</w:t>
      </w:r>
      <w:r w:rsidR="00BB6631">
        <w:rPr>
          <w:rFonts w:ascii="Arial" w:hAnsi="Arial" w:cs="Arial"/>
          <w:bCs/>
          <w:sz w:val="20"/>
          <w:szCs w:val="20"/>
          <w:lang w:val="en-US"/>
        </w:rPr>
        <w:t xml:space="preserve"> with support from Finastra where required</w:t>
      </w:r>
      <w:r w:rsidR="00B103EE">
        <w:rPr>
          <w:rFonts w:ascii="Arial" w:hAnsi="Arial" w:cs="Arial"/>
          <w:bCs/>
          <w:sz w:val="20"/>
          <w:szCs w:val="20"/>
          <w:lang w:val="en-US"/>
        </w:rPr>
        <w:t>;</w:t>
      </w:r>
    </w:p>
    <w:p w14:paraId="29DBC5D5" w14:textId="0950FA60" w:rsidR="00DB0FAB" w:rsidRPr="009606FF" w:rsidRDefault="00DB0FAB" w:rsidP="00424C9D">
      <w:pPr>
        <w:pStyle w:val="ListParagraph"/>
        <w:numPr>
          <w:ilvl w:val="0"/>
          <w:numId w:val="20"/>
        </w:numPr>
        <w:spacing w:line="237" w:lineRule="auto"/>
        <w:jc w:val="both"/>
        <w:rPr>
          <w:rFonts w:ascii="Arial" w:hAnsi="Arial" w:cs="Arial"/>
          <w:bCs/>
          <w:sz w:val="20"/>
          <w:szCs w:val="20"/>
          <w:lang w:val="en-US"/>
        </w:rPr>
      </w:pPr>
      <w:r w:rsidRPr="009606FF">
        <w:rPr>
          <w:rFonts w:ascii="Arial" w:hAnsi="Arial" w:cs="Arial"/>
          <w:bCs/>
          <w:sz w:val="20"/>
          <w:szCs w:val="20"/>
          <w:lang w:val="en-US"/>
        </w:rPr>
        <w:t>Reports</w:t>
      </w:r>
      <w:r w:rsidR="00BB6631">
        <w:rPr>
          <w:rFonts w:ascii="Arial" w:hAnsi="Arial" w:cs="Arial"/>
          <w:bCs/>
          <w:sz w:val="20"/>
          <w:szCs w:val="20"/>
          <w:lang w:val="en-US"/>
        </w:rPr>
        <w:t xml:space="preserve"> and Custom windows</w:t>
      </w:r>
      <w:r w:rsidRPr="009606FF">
        <w:rPr>
          <w:rFonts w:ascii="Arial" w:hAnsi="Arial" w:cs="Arial"/>
          <w:bCs/>
          <w:sz w:val="20"/>
          <w:szCs w:val="20"/>
          <w:lang w:val="en-US"/>
        </w:rPr>
        <w:t xml:space="preserve">: </w:t>
      </w:r>
      <w:r w:rsidR="00BB6631">
        <w:rPr>
          <w:rFonts w:ascii="Arial" w:hAnsi="Arial" w:cs="Arial"/>
          <w:bCs/>
          <w:sz w:val="20"/>
          <w:szCs w:val="20"/>
          <w:lang w:val="en-US"/>
        </w:rPr>
        <w:t>end to end implementation of to-be-defined 35 customized reports and custom windows</w:t>
      </w:r>
      <w:r w:rsidR="00B103EE">
        <w:rPr>
          <w:rFonts w:ascii="Arial" w:hAnsi="Arial" w:cs="Arial"/>
          <w:bCs/>
          <w:sz w:val="20"/>
          <w:szCs w:val="20"/>
          <w:lang w:val="en-US"/>
        </w:rPr>
        <w:t>; and</w:t>
      </w:r>
    </w:p>
    <w:p w14:paraId="36B8497C" w14:textId="02A1F59E" w:rsidR="00ED6567" w:rsidRPr="00424C9D" w:rsidRDefault="00BB6631" w:rsidP="00424C9D">
      <w:pPr>
        <w:pStyle w:val="ListParagraph"/>
        <w:numPr>
          <w:ilvl w:val="0"/>
          <w:numId w:val="20"/>
        </w:numPr>
        <w:spacing w:line="237" w:lineRule="auto"/>
        <w:jc w:val="both"/>
        <w:rPr>
          <w:rFonts w:ascii="Arial" w:hAnsi="Arial" w:cs="Arial"/>
          <w:bCs/>
          <w:lang w:val="en-US"/>
        </w:rPr>
      </w:pPr>
      <w:r>
        <w:rPr>
          <w:rFonts w:ascii="Arial" w:hAnsi="Arial" w:cs="Arial"/>
          <w:bCs/>
          <w:sz w:val="20"/>
          <w:szCs w:val="20"/>
          <w:lang w:val="en-US"/>
        </w:rPr>
        <w:t xml:space="preserve">System engineer / Other technical support: installation and support of the UAT and PROD environment </w:t>
      </w:r>
      <w:r w:rsidR="00E475EF">
        <w:rPr>
          <w:rFonts w:ascii="Arial" w:hAnsi="Arial" w:cs="Arial"/>
          <w:bCs/>
          <w:sz w:val="20"/>
          <w:szCs w:val="20"/>
          <w:lang w:val="en-US"/>
        </w:rPr>
        <w:t>with support from Finastra.</w:t>
      </w:r>
    </w:p>
    <w:p w14:paraId="56E7ECFE" w14:textId="77777777" w:rsidR="00176739" w:rsidRPr="00424C9D" w:rsidRDefault="00176739" w:rsidP="00424C9D">
      <w:pPr>
        <w:spacing w:line="237" w:lineRule="auto"/>
        <w:jc w:val="both"/>
        <w:rPr>
          <w:rFonts w:ascii="Arial" w:hAnsi="Arial" w:cs="Arial"/>
          <w:b/>
          <w:bCs/>
          <w:lang w:val="en-US"/>
        </w:rPr>
      </w:pPr>
      <w:r w:rsidRPr="00424C9D">
        <w:rPr>
          <w:rFonts w:ascii="Arial" w:hAnsi="Arial" w:cs="Arial"/>
          <w:b/>
          <w:bCs/>
          <w:lang w:val="en-US"/>
        </w:rPr>
        <w:t>Fixed Price Fees</w:t>
      </w:r>
    </w:p>
    <w:p w14:paraId="1510932B" w14:textId="62CEA040" w:rsidR="00176739" w:rsidRPr="00424C9D" w:rsidRDefault="004D2A34" w:rsidP="00424C9D">
      <w:pPr>
        <w:pStyle w:val="ListParagraph"/>
        <w:numPr>
          <w:ilvl w:val="0"/>
          <w:numId w:val="14"/>
        </w:numPr>
        <w:spacing w:line="237" w:lineRule="auto"/>
        <w:jc w:val="both"/>
        <w:rPr>
          <w:rFonts w:ascii="Arial" w:hAnsi="Arial" w:cs="Arial"/>
          <w:bCs/>
          <w:lang w:val="en-US"/>
        </w:rPr>
      </w:pPr>
      <w:r w:rsidRPr="00424C9D">
        <w:rPr>
          <w:rFonts w:ascii="Arial" w:hAnsi="Arial" w:cs="Arial"/>
          <w:b/>
          <w:bCs/>
          <w:lang w:val="en-US"/>
        </w:rPr>
        <w:t>USD</w:t>
      </w:r>
      <w:r w:rsidR="00536A29" w:rsidRPr="00424C9D">
        <w:rPr>
          <w:rFonts w:ascii="Arial" w:hAnsi="Arial" w:cs="Arial"/>
          <w:b/>
          <w:bCs/>
          <w:lang w:val="en-US"/>
        </w:rPr>
        <w:t>150,000</w:t>
      </w:r>
      <w:r w:rsidR="003878E2" w:rsidRPr="00424C9D">
        <w:rPr>
          <w:rFonts w:ascii="Arial" w:hAnsi="Arial" w:cs="Arial"/>
          <w:b/>
          <w:bCs/>
          <w:lang w:val="en-US"/>
        </w:rPr>
        <w:t>.00</w:t>
      </w:r>
      <w:r w:rsidR="003878E2">
        <w:rPr>
          <w:rFonts w:ascii="Arial" w:hAnsi="Arial" w:cs="Arial"/>
          <w:bCs/>
          <w:sz w:val="20"/>
          <w:szCs w:val="20"/>
          <w:lang w:val="en-US"/>
        </w:rPr>
        <w:t xml:space="preserve"> </w:t>
      </w:r>
      <w:r w:rsidR="00B103EE">
        <w:rPr>
          <w:rFonts w:ascii="Arial" w:hAnsi="Arial" w:cs="Arial"/>
          <w:bCs/>
          <w:sz w:val="20"/>
          <w:szCs w:val="20"/>
          <w:lang w:val="en-US"/>
        </w:rPr>
        <w:t>(inclusive of charges and taxes)</w:t>
      </w:r>
    </w:p>
    <w:p w14:paraId="37EA8461" w14:textId="77777777" w:rsidR="00176739" w:rsidRPr="000C2BEA" w:rsidRDefault="00176739" w:rsidP="00424C9D">
      <w:pPr>
        <w:spacing w:line="237" w:lineRule="auto"/>
        <w:jc w:val="both"/>
        <w:rPr>
          <w:rFonts w:ascii="Arial" w:hAnsi="Arial" w:cs="Arial"/>
          <w:lang w:val="en-US"/>
        </w:rPr>
      </w:pPr>
      <w:r w:rsidRPr="000C2BEA">
        <w:rPr>
          <w:rFonts w:ascii="Arial" w:hAnsi="Arial" w:cs="Arial"/>
          <w:b/>
          <w:bCs/>
          <w:lang w:val="en-US"/>
        </w:rPr>
        <w:t>Travel Cost and Expenses</w:t>
      </w:r>
    </w:p>
    <w:p w14:paraId="3AE55A13" w14:textId="77777777" w:rsidR="00176739" w:rsidRPr="000C2BEA" w:rsidRDefault="00176739" w:rsidP="00424C9D">
      <w:pPr>
        <w:spacing w:line="4" w:lineRule="exact"/>
        <w:jc w:val="both"/>
        <w:rPr>
          <w:rFonts w:ascii="Arial" w:hAnsi="Arial" w:cs="Arial"/>
          <w:lang w:val="en-US"/>
        </w:rPr>
      </w:pPr>
    </w:p>
    <w:p w14:paraId="7C1C3B33" w14:textId="4D42A688" w:rsidR="00176739" w:rsidRPr="000C2BEA" w:rsidRDefault="005872CE" w:rsidP="00424C9D">
      <w:pPr>
        <w:spacing w:line="216" w:lineRule="auto"/>
        <w:jc w:val="both"/>
        <w:rPr>
          <w:rFonts w:ascii="Arial" w:hAnsi="Arial" w:cs="Arial"/>
          <w:lang w:val="en-US"/>
        </w:rPr>
      </w:pPr>
      <w:r>
        <w:rPr>
          <w:rFonts w:ascii="Arial" w:hAnsi="Arial" w:cs="Arial"/>
          <w:lang w:val="en-US"/>
        </w:rPr>
        <w:t xml:space="preserve">Travel cost and expenses are included as part of the Fixed Price Fees. </w:t>
      </w:r>
      <w:r w:rsidR="000045FF">
        <w:rPr>
          <w:rFonts w:ascii="Arial" w:hAnsi="Arial" w:cs="Arial"/>
          <w:lang w:val="en-US"/>
        </w:rPr>
        <w:t>The Services</w:t>
      </w:r>
      <w:r w:rsidR="00B103EE">
        <w:rPr>
          <w:rFonts w:ascii="Arial" w:hAnsi="Arial" w:cs="Arial"/>
          <w:lang w:val="en-US"/>
        </w:rPr>
        <w:t xml:space="preserve"> under this Schedule</w:t>
      </w:r>
      <w:r w:rsidR="009C6FA9" w:rsidRPr="000C2BEA">
        <w:rPr>
          <w:rFonts w:ascii="Arial" w:hAnsi="Arial" w:cs="Arial"/>
          <w:lang w:val="en-US"/>
        </w:rPr>
        <w:t xml:space="preserve"> will be </w:t>
      </w:r>
      <w:r w:rsidR="000045FF">
        <w:rPr>
          <w:rFonts w:ascii="Arial" w:hAnsi="Arial" w:cs="Arial"/>
          <w:lang w:val="en-US"/>
        </w:rPr>
        <w:t>performed</w:t>
      </w:r>
      <w:r w:rsidR="00C71788">
        <w:rPr>
          <w:rFonts w:ascii="Arial" w:hAnsi="Arial" w:cs="Arial"/>
          <w:lang w:val="en-US"/>
        </w:rPr>
        <w:t xml:space="preserve"> by the Contractor</w:t>
      </w:r>
      <w:r w:rsidR="000045FF" w:rsidRPr="000C2BEA">
        <w:rPr>
          <w:rFonts w:ascii="Arial" w:hAnsi="Arial" w:cs="Arial"/>
          <w:lang w:val="en-US"/>
        </w:rPr>
        <w:t xml:space="preserve"> </w:t>
      </w:r>
      <w:r w:rsidR="00A10D25" w:rsidRPr="000C2BEA">
        <w:rPr>
          <w:rFonts w:ascii="Arial" w:hAnsi="Arial" w:cs="Arial"/>
          <w:lang w:val="en-US"/>
        </w:rPr>
        <w:t>in Hanoi</w:t>
      </w:r>
      <w:r w:rsidR="002134A2">
        <w:rPr>
          <w:rFonts w:ascii="Arial" w:hAnsi="Arial" w:cs="Arial"/>
          <w:lang w:val="en-US"/>
        </w:rPr>
        <w:t>, Vietnam</w:t>
      </w:r>
      <w:r w:rsidR="00A10D25" w:rsidRPr="000C2BEA">
        <w:rPr>
          <w:rFonts w:ascii="Arial" w:hAnsi="Arial" w:cs="Arial"/>
          <w:lang w:val="en-US"/>
        </w:rPr>
        <w:t>,</w:t>
      </w:r>
      <w:r>
        <w:rPr>
          <w:rFonts w:ascii="Arial" w:hAnsi="Arial" w:cs="Arial"/>
          <w:lang w:val="en-US"/>
        </w:rPr>
        <w:t xml:space="preserve"> </w:t>
      </w:r>
      <w:r w:rsidR="00C71788">
        <w:rPr>
          <w:rFonts w:ascii="Arial" w:hAnsi="Arial" w:cs="Arial"/>
          <w:lang w:val="en-US"/>
        </w:rPr>
        <w:t xml:space="preserve">either </w:t>
      </w:r>
      <w:r w:rsidR="00A10D25" w:rsidRPr="000C2BEA">
        <w:rPr>
          <w:rFonts w:ascii="Arial" w:hAnsi="Arial" w:cs="Arial"/>
          <w:lang w:val="en-US"/>
        </w:rPr>
        <w:t xml:space="preserve">on site </w:t>
      </w:r>
      <w:r w:rsidR="00C71788">
        <w:rPr>
          <w:rFonts w:ascii="Arial" w:hAnsi="Arial" w:cs="Arial"/>
          <w:lang w:val="en-US"/>
        </w:rPr>
        <w:t>or</w:t>
      </w:r>
      <w:r w:rsidR="00B67F9C" w:rsidRPr="000C2BEA">
        <w:rPr>
          <w:rFonts w:ascii="Arial" w:hAnsi="Arial" w:cs="Arial"/>
          <w:lang w:val="en-US"/>
        </w:rPr>
        <w:t xml:space="preserve"> </w:t>
      </w:r>
      <w:r w:rsidR="00A10D25" w:rsidRPr="000C2BEA">
        <w:rPr>
          <w:rFonts w:ascii="Arial" w:hAnsi="Arial" w:cs="Arial"/>
          <w:lang w:val="en-US"/>
        </w:rPr>
        <w:t>off site</w:t>
      </w:r>
      <w:r w:rsidR="00C71788">
        <w:rPr>
          <w:rFonts w:ascii="Arial" w:hAnsi="Arial" w:cs="Arial"/>
          <w:lang w:val="en-US"/>
        </w:rPr>
        <w:t>, where necessary and required</w:t>
      </w:r>
      <w:r w:rsidR="00A10D25" w:rsidRPr="000C2BEA">
        <w:rPr>
          <w:rFonts w:ascii="Arial" w:hAnsi="Arial" w:cs="Arial"/>
          <w:lang w:val="en-US"/>
        </w:rPr>
        <w:t>.</w:t>
      </w:r>
    </w:p>
    <w:p w14:paraId="6218171A" w14:textId="77777777" w:rsidR="00176739" w:rsidRPr="000C2BEA" w:rsidRDefault="00176739" w:rsidP="00424C9D">
      <w:pPr>
        <w:spacing w:line="229" w:lineRule="exact"/>
        <w:jc w:val="both"/>
        <w:rPr>
          <w:rFonts w:ascii="Arial" w:hAnsi="Arial" w:cs="Arial"/>
          <w:lang w:val="en-US"/>
        </w:rPr>
      </w:pPr>
    </w:p>
    <w:p w14:paraId="513B18C9" w14:textId="77777777" w:rsidR="00176739" w:rsidRPr="000C2BEA" w:rsidRDefault="007B665E" w:rsidP="00424C9D">
      <w:pPr>
        <w:spacing w:line="237" w:lineRule="auto"/>
        <w:jc w:val="both"/>
        <w:rPr>
          <w:rFonts w:ascii="Arial" w:hAnsi="Arial" w:cs="Arial"/>
          <w:lang w:val="en-US"/>
        </w:rPr>
      </w:pPr>
      <w:r w:rsidRPr="00424C9D">
        <w:rPr>
          <w:rFonts w:ascii="Arial" w:hAnsi="Arial" w:cs="Arial"/>
          <w:b/>
          <w:bCs/>
          <w:lang w:val="en-US"/>
        </w:rPr>
        <w:t>Enhancement requests</w:t>
      </w:r>
    </w:p>
    <w:p w14:paraId="6332B6C7" w14:textId="77777777" w:rsidR="00176739" w:rsidRPr="000C2BEA" w:rsidRDefault="00176739" w:rsidP="00424C9D">
      <w:pPr>
        <w:spacing w:line="48" w:lineRule="exact"/>
        <w:jc w:val="both"/>
        <w:rPr>
          <w:rFonts w:ascii="Arial" w:hAnsi="Arial" w:cs="Arial"/>
          <w:lang w:val="en-US"/>
        </w:rPr>
      </w:pPr>
    </w:p>
    <w:p w14:paraId="2B9ACF61" w14:textId="77777777" w:rsidR="00176739" w:rsidRPr="000C2BEA" w:rsidRDefault="007B665E" w:rsidP="00424C9D">
      <w:pPr>
        <w:spacing w:line="213" w:lineRule="auto"/>
        <w:jc w:val="both"/>
        <w:rPr>
          <w:rFonts w:ascii="Arial" w:hAnsi="Arial" w:cs="Arial"/>
          <w:lang w:val="en-US"/>
        </w:rPr>
      </w:pPr>
      <w:r w:rsidRPr="000C2BEA">
        <w:rPr>
          <w:rFonts w:ascii="Arial" w:hAnsi="Arial" w:cs="Arial"/>
          <w:lang w:val="en-US"/>
        </w:rPr>
        <w:t>The Parties agree that, where a change/enhancement request is raised by the Client, it shall be considered by the business design authority for approval. If approved, it will be presented to the change control board for agreement and prioritization. Following this, the Parties agree that for requests needed to meet functional requirements agreed between Finastra and the Client as a specific requirement for the Client, then the Client shall bear the cost of this development effort.</w:t>
      </w:r>
    </w:p>
    <w:p w14:paraId="6D1282F8" w14:textId="77777777" w:rsidR="00176739" w:rsidRPr="000C2BEA" w:rsidRDefault="00176739" w:rsidP="00424C9D">
      <w:pPr>
        <w:spacing w:line="230" w:lineRule="exact"/>
        <w:jc w:val="both"/>
        <w:rPr>
          <w:rFonts w:ascii="Arial" w:hAnsi="Arial" w:cs="Arial"/>
          <w:lang w:val="en-US"/>
        </w:rPr>
      </w:pPr>
    </w:p>
    <w:p w14:paraId="7A374FEA" w14:textId="77777777" w:rsidR="00176739" w:rsidRPr="000C2BEA" w:rsidRDefault="00176739" w:rsidP="00424C9D">
      <w:pPr>
        <w:spacing w:line="237" w:lineRule="auto"/>
        <w:jc w:val="both"/>
        <w:rPr>
          <w:rFonts w:ascii="Arial" w:hAnsi="Arial" w:cs="Arial"/>
          <w:lang w:val="en-US"/>
        </w:rPr>
      </w:pPr>
      <w:r w:rsidRPr="000C2BEA">
        <w:rPr>
          <w:rFonts w:ascii="Arial" w:hAnsi="Arial" w:cs="Arial"/>
          <w:b/>
          <w:bCs/>
          <w:lang w:val="en-US"/>
        </w:rPr>
        <w:t>Invoicing and Payment</w:t>
      </w:r>
    </w:p>
    <w:p w14:paraId="3701AC89" w14:textId="77777777" w:rsidR="00176739" w:rsidRPr="000C2BEA" w:rsidRDefault="00176739" w:rsidP="00424C9D">
      <w:pPr>
        <w:spacing w:line="4" w:lineRule="exact"/>
        <w:jc w:val="both"/>
        <w:rPr>
          <w:rFonts w:ascii="Arial" w:hAnsi="Arial" w:cs="Arial"/>
          <w:lang w:val="en-US"/>
        </w:rPr>
      </w:pPr>
    </w:p>
    <w:p w14:paraId="5644C63B" w14:textId="4B2DB583" w:rsidR="007B665E" w:rsidRPr="00025DBB" w:rsidRDefault="007B665E" w:rsidP="00FA7A9B">
      <w:pPr>
        <w:jc w:val="both"/>
        <w:rPr>
          <w:rFonts w:ascii="Arial" w:hAnsi="Arial" w:cs="Arial"/>
          <w:lang w:val="en-US"/>
        </w:rPr>
      </w:pPr>
      <w:r w:rsidRPr="000C2BEA">
        <w:rPr>
          <w:rFonts w:ascii="Arial" w:hAnsi="Arial" w:cs="Arial"/>
          <w:lang w:val="en-US"/>
        </w:rPr>
        <w:t xml:space="preserve">Finastra shall pay the Contractor the </w:t>
      </w:r>
      <w:r w:rsidR="003878E2">
        <w:rPr>
          <w:rFonts w:ascii="Arial" w:hAnsi="Arial" w:cs="Arial"/>
          <w:lang w:val="en-US"/>
        </w:rPr>
        <w:t>F</w:t>
      </w:r>
      <w:r w:rsidRPr="000C2BEA">
        <w:rPr>
          <w:rFonts w:ascii="Arial" w:hAnsi="Arial" w:cs="Arial"/>
          <w:lang w:val="en-US"/>
        </w:rPr>
        <w:t xml:space="preserve">ixed </w:t>
      </w:r>
      <w:r w:rsidR="003878E2">
        <w:rPr>
          <w:rFonts w:ascii="Arial" w:hAnsi="Arial" w:cs="Arial"/>
          <w:lang w:val="en-US"/>
        </w:rPr>
        <w:t>P</w:t>
      </w:r>
      <w:r w:rsidRPr="000C2BEA">
        <w:rPr>
          <w:rFonts w:ascii="Arial" w:hAnsi="Arial" w:cs="Arial"/>
          <w:lang w:val="en-US"/>
        </w:rPr>
        <w:t xml:space="preserve">rice </w:t>
      </w:r>
      <w:r w:rsidR="003878E2">
        <w:rPr>
          <w:rFonts w:ascii="Arial" w:hAnsi="Arial" w:cs="Arial"/>
          <w:lang w:val="en-US"/>
        </w:rPr>
        <w:t>F</w:t>
      </w:r>
      <w:r w:rsidRPr="000C2BEA">
        <w:rPr>
          <w:rFonts w:ascii="Arial" w:hAnsi="Arial" w:cs="Arial"/>
          <w:lang w:val="en-US"/>
        </w:rPr>
        <w:t>ee</w:t>
      </w:r>
      <w:r w:rsidR="003878E2">
        <w:rPr>
          <w:rFonts w:ascii="Arial" w:hAnsi="Arial" w:cs="Arial"/>
          <w:lang w:val="en-US"/>
        </w:rPr>
        <w:t>s</w:t>
      </w:r>
      <w:r w:rsidRPr="000C2BEA">
        <w:rPr>
          <w:rFonts w:ascii="Arial" w:hAnsi="Arial" w:cs="Arial"/>
          <w:lang w:val="en-US"/>
        </w:rPr>
        <w:t xml:space="preserve"> in instalments upon completion of each of the </w:t>
      </w:r>
      <w:r w:rsidR="002134A2">
        <w:rPr>
          <w:rFonts w:ascii="Arial" w:hAnsi="Arial" w:cs="Arial"/>
          <w:lang w:val="en-US"/>
        </w:rPr>
        <w:t>project p</w:t>
      </w:r>
      <w:r w:rsidR="00025DBB">
        <w:rPr>
          <w:rFonts w:ascii="Arial" w:hAnsi="Arial" w:cs="Arial"/>
          <w:lang w:val="en-US"/>
        </w:rPr>
        <w:t xml:space="preserve">hases </w:t>
      </w:r>
      <w:r w:rsidR="00C71788">
        <w:rPr>
          <w:rFonts w:ascii="Arial" w:hAnsi="Arial" w:cs="Arial"/>
          <w:lang w:val="en-US"/>
        </w:rPr>
        <w:t>as</w:t>
      </w:r>
      <w:r w:rsidR="002134A2">
        <w:rPr>
          <w:rFonts w:ascii="Arial" w:hAnsi="Arial" w:cs="Arial"/>
          <w:lang w:val="en-US"/>
        </w:rPr>
        <w:t xml:space="preserve"> detailed </w:t>
      </w:r>
      <w:r w:rsidR="00C71788">
        <w:rPr>
          <w:rFonts w:ascii="Arial" w:hAnsi="Arial" w:cs="Arial"/>
          <w:lang w:val="en-US"/>
        </w:rPr>
        <w:t>in</w:t>
      </w:r>
      <w:r w:rsidRPr="000C2BEA">
        <w:rPr>
          <w:rFonts w:ascii="Arial" w:hAnsi="Arial" w:cs="Arial"/>
          <w:lang w:val="en-US"/>
        </w:rPr>
        <w:t xml:space="preserve"> </w:t>
      </w:r>
      <w:r w:rsidR="00025DBB">
        <w:rPr>
          <w:rFonts w:ascii="Arial" w:hAnsi="Arial" w:cs="Arial"/>
          <w:lang w:val="en-US"/>
        </w:rPr>
        <w:t xml:space="preserve">section </w:t>
      </w:r>
      <w:r w:rsidR="00025DBB" w:rsidRPr="00936C83">
        <w:rPr>
          <w:rFonts w:ascii="Arial" w:hAnsi="Arial" w:cs="Arial"/>
          <w:lang w:val="en-US"/>
        </w:rPr>
        <w:t>A</w:t>
      </w:r>
      <w:r w:rsidR="00025DBB">
        <w:rPr>
          <w:rFonts w:ascii="Arial" w:hAnsi="Arial" w:cs="Arial"/>
          <w:lang w:val="en-US"/>
        </w:rPr>
        <w:t>.</w:t>
      </w:r>
      <w:r w:rsidR="002134A2">
        <w:rPr>
          <w:rFonts w:ascii="Arial" w:hAnsi="Arial" w:cs="Arial"/>
          <w:lang w:val="en-US"/>
        </w:rPr>
        <w:t>3 (</w:t>
      </w:r>
      <w:r w:rsidR="00025DBB" w:rsidRPr="00936C83">
        <w:rPr>
          <w:rFonts w:ascii="Arial" w:hAnsi="Arial" w:cs="Arial"/>
          <w:lang w:val="en-US"/>
        </w:rPr>
        <w:t>DELIVERABLES BY PROJECT STAGES</w:t>
      </w:r>
      <w:r w:rsidR="002134A2">
        <w:rPr>
          <w:rFonts w:ascii="Arial" w:hAnsi="Arial" w:cs="Arial"/>
          <w:lang w:val="en-US"/>
        </w:rPr>
        <w:t>) of Appendix A (“</w:t>
      </w:r>
      <w:r w:rsidR="002134A2" w:rsidRPr="00FA7A9B">
        <w:rPr>
          <w:rFonts w:ascii="Arial" w:hAnsi="Arial" w:cs="Arial"/>
          <w:b/>
          <w:lang w:val="en-US"/>
        </w:rPr>
        <w:t>Project Phases</w:t>
      </w:r>
      <w:r w:rsidR="002134A2">
        <w:rPr>
          <w:rFonts w:ascii="Arial" w:hAnsi="Arial" w:cs="Arial"/>
          <w:lang w:val="en-US"/>
        </w:rPr>
        <w:t xml:space="preserve">”) </w:t>
      </w:r>
      <w:r w:rsidRPr="00025DBB">
        <w:rPr>
          <w:rFonts w:ascii="Arial" w:hAnsi="Arial" w:cs="Arial"/>
          <w:lang w:val="en-US"/>
        </w:rPr>
        <w:t>according to the following payment plan:</w:t>
      </w:r>
    </w:p>
    <w:p w14:paraId="2775A3B2" w14:textId="0990DC72" w:rsidR="007B665E" w:rsidRPr="00025DBB" w:rsidRDefault="007B665E" w:rsidP="00424C9D">
      <w:pPr>
        <w:pStyle w:val="ListParagraph"/>
        <w:numPr>
          <w:ilvl w:val="0"/>
          <w:numId w:val="19"/>
        </w:numPr>
        <w:spacing w:line="273" w:lineRule="exact"/>
        <w:jc w:val="both"/>
        <w:rPr>
          <w:rFonts w:ascii="Arial" w:hAnsi="Arial" w:cs="Arial"/>
          <w:sz w:val="20"/>
          <w:szCs w:val="20"/>
          <w:lang w:val="en-US"/>
        </w:rPr>
      </w:pPr>
      <w:r w:rsidRPr="00025DBB">
        <w:rPr>
          <w:rFonts w:ascii="Arial" w:hAnsi="Arial" w:cs="Arial"/>
          <w:sz w:val="20"/>
          <w:szCs w:val="20"/>
          <w:lang w:val="vi-VN"/>
        </w:rPr>
        <w:t>25</w:t>
      </w:r>
      <w:r w:rsidRPr="00025DBB">
        <w:rPr>
          <w:rFonts w:ascii="Arial" w:hAnsi="Arial" w:cs="Arial"/>
          <w:sz w:val="20"/>
          <w:szCs w:val="20"/>
          <w:lang w:val="en-US"/>
        </w:rPr>
        <w:t xml:space="preserve">% of the </w:t>
      </w:r>
      <w:bookmarkStart w:id="4" w:name="_Hlk521934458"/>
      <w:r w:rsidR="005872CE" w:rsidRPr="00025DBB">
        <w:rPr>
          <w:rFonts w:ascii="Arial" w:hAnsi="Arial" w:cs="Arial"/>
          <w:sz w:val="20"/>
          <w:szCs w:val="20"/>
          <w:lang w:val="en-US"/>
        </w:rPr>
        <w:t xml:space="preserve">Fixed Price Fees </w:t>
      </w:r>
      <w:bookmarkEnd w:id="4"/>
      <w:r w:rsidRPr="00025DBB">
        <w:rPr>
          <w:rFonts w:ascii="Arial" w:hAnsi="Arial" w:cs="Arial"/>
          <w:sz w:val="20"/>
          <w:szCs w:val="20"/>
          <w:lang w:val="en-US"/>
        </w:rPr>
        <w:t>shall be payable on the Schedule Effective Date;</w:t>
      </w:r>
    </w:p>
    <w:p w14:paraId="6715AA78" w14:textId="1B790DB5" w:rsidR="007B665E" w:rsidRPr="00025DBB" w:rsidRDefault="007B665E" w:rsidP="00424C9D">
      <w:pPr>
        <w:pStyle w:val="ListParagraph"/>
        <w:numPr>
          <w:ilvl w:val="0"/>
          <w:numId w:val="19"/>
        </w:numPr>
        <w:spacing w:line="273" w:lineRule="exact"/>
        <w:jc w:val="both"/>
        <w:rPr>
          <w:rFonts w:ascii="Arial" w:hAnsi="Arial" w:cs="Arial"/>
          <w:sz w:val="20"/>
          <w:szCs w:val="20"/>
          <w:lang w:val="en-US"/>
        </w:rPr>
      </w:pPr>
      <w:r w:rsidRPr="00025DBB">
        <w:rPr>
          <w:rFonts w:ascii="Arial" w:hAnsi="Arial" w:cs="Arial"/>
          <w:sz w:val="20"/>
          <w:szCs w:val="20"/>
          <w:lang w:val="en-US"/>
        </w:rPr>
        <w:t xml:space="preserve">10% of the </w:t>
      </w:r>
      <w:r w:rsidR="005872CE" w:rsidRPr="00025DBB">
        <w:rPr>
          <w:rFonts w:ascii="Arial" w:hAnsi="Arial" w:cs="Arial"/>
          <w:sz w:val="20"/>
          <w:szCs w:val="20"/>
          <w:lang w:val="en-US"/>
        </w:rPr>
        <w:t xml:space="preserve">Fixed Price Fees </w:t>
      </w:r>
      <w:r w:rsidRPr="00025DBB">
        <w:rPr>
          <w:rFonts w:ascii="Arial" w:hAnsi="Arial" w:cs="Arial"/>
          <w:sz w:val="20"/>
          <w:szCs w:val="20"/>
          <w:lang w:val="en-US"/>
        </w:rPr>
        <w:t xml:space="preserve">shall be payable </w:t>
      </w:r>
      <w:r w:rsidR="00851A05" w:rsidRPr="00025DBB">
        <w:rPr>
          <w:rFonts w:ascii="Arial" w:hAnsi="Arial" w:cs="Arial"/>
          <w:sz w:val="20"/>
          <w:szCs w:val="20"/>
          <w:lang w:val="en-US"/>
        </w:rPr>
        <w:t xml:space="preserve">upon </w:t>
      </w:r>
      <w:r w:rsidRPr="00025DBB">
        <w:rPr>
          <w:rFonts w:ascii="Arial" w:hAnsi="Arial" w:cs="Arial"/>
          <w:sz w:val="20"/>
          <w:szCs w:val="20"/>
          <w:lang w:val="en-US"/>
        </w:rPr>
        <w:t xml:space="preserve">the completion of the </w:t>
      </w:r>
      <w:r w:rsidR="00B273AC" w:rsidRPr="00025DBB">
        <w:rPr>
          <w:rFonts w:ascii="Arial" w:hAnsi="Arial" w:cs="Arial"/>
          <w:sz w:val="20"/>
          <w:szCs w:val="20"/>
          <w:lang w:val="en-US"/>
        </w:rPr>
        <w:t>Initiate</w:t>
      </w:r>
      <w:r w:rsidRPr="00025DBB">
        <w:rPr>
          <w:rFonts w:ascii="Arial" w:hAnsi="Arial" w:cs="Arial"/>
          <w:sz w:val="20"/>
          <w:szCs w:val="20"/>
          <w:lang w:val="en-US"/>
        </w:rPr>
        <w:t xml:space="preserve"> stage in</w:t>
      </w:r>
      <w:r w:rsidR="00EE75E8">
        <w:rPr>
          <w:rFonts w:ascii="Arial" w:hAnsi="Arial" w:cs="Arial"/>
          <w:sz w:val="20"/>
          <w:szCs w:val="20"/>
          <w:lang w:val="en-US"/>
        </w:rPr>
        <w:t xml:space="preserve"> accordance with the</w:t>
      </w:r>
      <w:r w:rsidRPr="00025DBB">
        <w:rPr>
          <w:rFonts w:ascii="Arial" w:hAnsi="Arial" w:cs="Arial"/>
          <w:sz w:val="20"/>
          <w:szCs w:val="20"/>
          <w:lang w:val="en-US"/>
        </w:rPr>
        <w:t xml:space="preserve"> the</w:t>
      </w:r>
      <w:r w:rsidR="00C71788" w:rsidRPr="00025DBB">
        <w:rPr>
          <w:rFonts w:ascii="Arial" w:hAnsi="Arial" w:cs="Arial"/>
          <w:sz w:val="20"/>
          <w:szCs w:val="20"/>
          <w:lang w:val="en-US"/>
        </w:rPr>
        <w:t xml:space="preserve"> Project</w:t>
      </w:r>
      <w:r w:rsidR="002134A2">
        <w:rPr>
          <w:rFonts w:ascii="Arial" w:hAnsi="Arial" w:cs="Arial"/>
          <w:sz w:val="20"/>
          <w:szCs w:val="20"/>
          <w:lang w:val="en-US"/>
        </w:rPr>
        <w:t xml:space="preserve"> Phases</w:t>
      </w:r>
      <w:r w:rsidRPr="00025DBB">
        <w:rPr>
          <w:rFonts w:ascii="Arial" w:hAnsi="Arial" w:cs="Arial"/>
          <w:sz w:val="20"/>
          <w:szCs w:val="20"/>
          <w:lang w:val="en-US"/>
        </w:rPr>
        <w:t>;</w:t>
      </w:r>
    </w:p>
    <w:p w14:paraId="4539B062" w14:textId="08DEFE71" w:rsidR="00B273AC" w:rsidRPr="00025DBB" w:rsidRDefault="00B273AC" w:rsidP="00424C9D">
      <w:pPr>
        <w:pStyle w:val="ListParagraph"/>
        <w:numPr>
          <w:ilvl w:val="0"/>
          <w:numId w:val="19"/>
        </w:numPr>
        <w:spacing w:line="273" w:lineRule="exact"/>
        <w:jc w:val="both"/>
        <w:rPr>
          <w:rFonts w:ascii="Arial" w:hAnsi="Arial" w:cs="Arial"/>
          <w:sz w:val="20"/>
          <w:szCs w:val="20"/>
          <w:lang w:val="en-US"/>
        </w:rPr>
      </w:pPr>
      <w:r w:rsidRPr="00025DBB">
        <w:rPr>
          <w:rFonts w:ascii="Arial" w:hAnsi="Arial" w:cs="Arial"/>
          <w:sz w:val="20"/>
          <w:szCs w:val="20"/>
          <w:lang w:val="en-US"/>
        </w:rPr>
        <w:t xml:space="preserve">20% of the </w:t>
      </w:r>
      <w:r w:rsidR="005872CE" w:rsidRPr="00025DBB">
        <w:rPr>
          <w:rFonts w:ascii="Arial" w:hAnsi="Arial" w:cs="Arial"/>
          <w:sz w:val="20"/>
          <w:szCs w:val="20"/>
          <w:lang w:val="en-US"/>
        </w:rPr>
        <w:t xml:space="preserve">Fixed Price Fees </w:t>
      </w:r>
      <w:r w:rsidRPr="00025DBB">
        <w:rPr>
          <w:rFonts w:ascii="Arial" w:hAnsi="Arial" w:cs="Arial"/>
          <w:sz w:val="20"/>
          <w:szCs w:val="20"/>
          <w:lang w:val="en-US"/>
        </w:rPr>
        <w:t xml:space="preserve">shall be payable </w:t>
      </w:r>
      <w:r w:rsidR="00851A05" w:rsidRPr="00025DBB">
        <w:rPr>
          <w:rFonts w:ascii="Arial" w:hAnsi="Arial" w:cs="Arial"/>
          <w:sz w:val="20"/>
          <w:szCs w:val="20"/>
          <w:lang w:val="en-US"/>
        </w:rPr>
        <w:t>upon</w:t>
      </w:r>
      <w:r w:rsidRPr="00025DBB">
        <w:rPr>
          <w:rFonts w:ascii="Arial" w:hAnsi="Arial" w:cs="Arial"/>
          <w:sz w:val="20"/>
          <w:szCs w:val="20"/>
          <w:lang w:val="en-US"/>
        </w:rPr>
        <w:t xml:space="preserve"> the completion of the Define stage in </w:t>
      </w:r>
      <w:r w:rsidR="00EE75E8">
        <w:rPr>
          <w:rFonts w:ascii="Arial" w:hAnsi="Arial" w:cs="Arial"/>
          <w:sz w:val="20"/>
          <w:szCs w:val="20"/>
          <w:lang w:val="en-US"/>
        </w:rPr>
        <w:t xml:space="preserve">accordance with </w:t>
      </w:r>
      <w:r w:rsidRPr="00025DBB">
        <w:rPr>
          <w:rFonts w:ascii="Arial" w:hAnsi="Arial" w:cs="Arial"/>
          <w:sz w:val="20"/>
          <w:szCs w:val="20"/>
          <w:lang w:val="en-US"/>
        </w:rPr>
        <w:t>the</w:t>
      </w:r>
      <w:r w:rsidR="00C71788" w:rsidRPr="00025DBB">
        <w:rPr>
          <w:rFonts w:ascii="Arial" w:hAnsi="Arial" w:cs="Arial"/>
          <w:sz w:val="20"/>
          <w:szCs w:val="20"/>
          <w:lang w:val="en-US"/>
        </w:rPr>
        <w:t xml:space="preserve"> Project </w:t>
      </w:r>
      <w:r w:rsidR="002134A2">
        <w:rPr>
          <w:rFonts w:ascii="Arial" w:hAnsi="Arial" w:cs="Arial"/>
          <w:sz w:val="20"/>
          <w:szCs w:val="20"/>
          <w:lang w:val="en-US"/>
        </w:rPr>
        <w:t>Phases</w:t>
      </w:r>
      <w:r w:rsidRPr="00025DBB">
        <w:rPr>
          <w:rFonts w:ascii="Arial" w:hAnsi="Arial" w:cs="Arial"/>
          <w:sz w:val="20"/>
          <w:szCs w:val="20"/>
          <w:lang w:val="en-US"/>
        </w:rPr>
        <w:t>;</w:t>
      </w:r>
    </w:p>
    <w:p w14:paraId="513083EE" w14:textId="472D1345" w:rsidR="007B665E" w:rsidRPr="00025DBB" w:rsidRDefault="007B665E" w:rsidP="00424C9D">
      <w:pPr>
        <w:pStyle w:val="ListParagraph"/>
        <w:numPr>
          <w:ilvl w:val="0"/>
          <w:numId w:val="19"/>
        </w:numPr>
        <w:spacing w:line="273" w:lineRule="exact"/>
        <w:jc w:val="both"/>
        <w:rPr>
          <w:rFonts w:ascii="Arial" w:hAnsi="Arial" w:cs="Arial"/>
          <w:sz w:val="20"/>
          <w:szCs w:val="20"/>
          <w:lang w:val="en-US"/>
        </w:rPr>
      </w:pPr>
      <w:r w:rsidRPr="00025DBB">
        <w:rPr>
          <w:rFonts w:ascii="Arial" w:hAnsi="Arial" w:cs="Arial"/>
          <w:sz w:val="20"/>
          <w:szCs w:val="20"/>
          <w:lang w:val="vi-VN"/>
        </w:rPr>
        <w:t>20</w:t>
      </w:r>
      <w:r w:rsidRPr="00025DBB">
        <w:rPr>
          <w:rFonts w:ascii="Arial" w:hAnsi="Arial" w:cs="Arial"/>
          <w:sz w:val="20"/>
          <w:szCs w:val="20"/>
          <w:lang w:val="en-US"/>
        </w:rPr>
        <w:t xml:space="preserve">% of the </w:t>
      </w:r>
      <w:r w:rsidR="005872CE" w:rsidRPr="00025DBB">
        <w:rPr>
          <w:rFonts w:ascii="Arial" w:hAnsi="Arial" w:cs="Arial"/>
          <w:sz w:val="20"/>
          <w:szCs w:val="20"/>
          <w:lang w:val="en-US"/>
        </w:rPr>
        <w:t xml:space="preserve">Fixed Price Fees </w:t>
      </w:r>
      <w:r w:rsidRPr="00025DBB">
        <w:rPr>
          <w:rFonts w:ascii="Arial" w:hAnsi="Arial" w:cs="Arial"/>
          <w:sz w:val="20"/>
          <w:szCs w:val="20"/>
          <w:lang w:val="en-US"/>
        </w:rPr>
        <w:t xml:space="preserve">shall be payable </w:t>
      </w:r>
      <w:r w:rsidR="00851A05" w:rsidRPr="00025DBB">
        <w:rPr>
          <w:rFonts w:ascii="Arial" w:hAnsi="Arial" w:cs="Arial"/>
          <w:sz w:val="20"/>
          <w:szCs w:val="20"/>
          <w:lang w:val="en-US"/>
        </w:rPr>
        <w:t>upon</w:t>
      </w:r>
      <w:r w:rsidRPr="00025DBB">
        <w:rPr>
          <w:rFonts w:ascii="Arial" w:hAnsi="Arial" w:cs="Arial"/>
          <w:sz w:val="20"/>
          <w:szCs w:val="20"/>
          <w:lang w:val="en-US"/>
        </w:rPr>
        <w:t xml:space="preserve"> the completion of the Build stage in </w:t>
      </w:r>
      <w:r w:rsidR="00EE75E8">
        <w:rPr>
          <w:rFonts w:ascii="Arial" w:hAnsi="Arial" w:cs="Arial"/>
          <w:sz w:val="20"/>
          <w:szCs w:val="20"/>
          <w:lang w:val="en-US"/>
        </w:rPr>
        <w:t xml:space="preserve">accordance with the </w:t>
      </w:r>
      <w:r w:rsidRPr="00025DBB">
        <w:rPr>
          <w:rFonts w:ascii="Arial" w:hAnsi="Arial" w:cs="Arial"/>
          <w:sz w:val="20"/>
          <w:szCs w:val="20"/>
          <w:lang w:val="en-US"/>
        </w:rPr>
        <w:t xml:space="preserve"> </w:t>
      </w:r>
      <w:r w:rsidR="00C71788" w:rsidRPr="00025DBB">
        <w:rPr>
          <w:rFonts w:ascii="Arial" w:hAnsi="Arial" w:cs="Arial"/>
          <w:sz w:val="20"/>
          <w:szCs w:val="20"/>
          <w:lang w:val="en-US"/>
        </w:rPr>
        <w:t>Project P</w:t>
      </w:r>
      <w:r w:rsidR="002134A2">
        <w:rPr>
          <w:rFonts w:ascii="Arial" w:hAnsi="Arial" w:cs="Arial"/>
          <w:sz w:val="20"/>
          <w:szCs w:val="20"/>
          <w:lang w:val="en-US"/>
        </w:rPr>
        <w:t>hases</w:t>
      </w:r>
      <w:r w:rsidRPr="00025DBB">
        <w:rPr>
          <w:rFonts w:ascii="Arial" w:hAnsi="Arial" w:cs="Arial"/>
          <w:sz w:val="20"/>
          <w:szCs w:val="20"/>
          <w:lang w:val="en-US"/>
        </w:rPr>
        <w:t>;</w:t>
      </w:r>
    </w:p>
    <w:p w14:paraId="7CDEBF31" w14:textId="5F9BC7EE" w:rsidR="00851A05" w:rsidRPr="00424C9D" w:rsidRDefault="007B665E" w:rsidP="00FA7A9B">
      <w:pPr>
        <w:pStyle w:val="ListParagraph"/>
        <w:numPr>
          <w:ilvl w:val="0"/>
          <w:numId w:val="19"/>
        </w:numPr>
        <w:spacing w:line="273" w:lineRule="exact"/>
        <w:jc w:val="both"/>
      </w:pPr>
      <w:r w:rsidRPr="00025DBB">
        <w:rPr>
          <w:rFonts w:ascii="Arial" w:hAnsi="Arial" w:cs="Arial"/>
          <w:lang w:val="en-US"/>
        </w:rPr>
        <w:t xml:space="preserve">25% of the </w:t>
      </w:r>
      <w:r w:rsidR="005872CE" w:rsidRPr="00025DBB">
        <w:rPr>
          <w:rFonts w:ascii="Arial" w:hAnsi="Arial" w:cs="Arial"/>
          <w:lang w:val="en-US"/>
        </w:rPr>
        <w:t xml:space="preserve">Fixed Price Fees </w:t>
      </w:r>
      <w:r w:rsidRPr="00025DBB">
        <w:rPr>
          <w:rFonts w:ascii="Arial" w:hAnsi="Arial" w:cs="Arial"/>
          <w:lang w:val="en-US"/>
        </w:rPr>
        <w:t xml:space="preserve">shall be payable </w:t>
      </w:r>
      <w:r w:rsidR="00851A05" w:rsidRPr="00025DBB">
        <w:rPr>
          <w:rFonts w:ascii="Arial" w:hAnsi="Arial" w:cs="Arial"/>
          <w:lang w:val="en-US"/>
        </w:rPr>
        <w:t>upon</w:t>
      </w:r>
      <w:r w:rsidR="00936C83" w:rsidRPr="00025DBB">
        <w:rPr>
          <w:rFonts w:ascii="Arial" w:hAnsi="Arial" w:cs="Arial"/>
          <w:lang w:val="en-US"/>
        </w:rPr>
        <w:t xml:space="preserve"> </w:t>
      </w:r>
      <w:r w:rsidR="00025DBB">
        <w:rPr>
          <w:rFonts w:ascii="Arial" w:hAnsi="Arial" w:cs="Arial"/>
          <w:sz w:val="20"/>
          <w:szCs w:val="20"/>
          <w:lang w:val="en-US"/>
        </w:rPr>
        <w:t>the completion of the Test, Deploy and Close stages in accordance with the Project Phases</w:t>
      </w:r>
      <w:r w:rsidR="002134A2">
        <w:rPr>
          <w:rFonts w:ascii="Arial" w:hAnsi="Arial" w:cs="Arial"/>
          <w:sz w:val="20"/>
          <w:szCs w:val="20"/>
          <w:lang w:val="en-US"/>
        </w:rPr>
        <w:t>.</w:t>
      </w:r>
      <w:r w:rsidR="00025DBB">
        <w:rPr>
          <w:rFonts w:ascii="Arial" w:hAnsi="Arial" w:cs="Arial"/>
          <w:sz w:val="20"/>
          <w:szCs w:val="20"/>
          <w:lang w:val="en-US"/>
        </w:rPr>
        <w:t xml:space="preserve"> </w:t>
      </w:r>
    </w:p>
    <w:p w14:paraId="0859B29D" w14:textId="7651EFD1" w:rsidR="00C70D8B" w:rsidRPr="000C2BEA" w:rsidRDefault="00176739" w:rsidP="00424C9D">
      <w:pPr>
        <w:spacing w:line="226" w:lineRule="exact"/>
        <w:jc w:val="both"/>
        <w:rPr>
          <w:rFonts w:ascii="Arial" w:hAnsi="Arial" w:cs="Arial"/>
          <w:lang w:val="en-US"/>
        </w:rPr>
      </w:pPr>
      <w:r w:rsidRPr="000C2BEA">
        <w:rPr>
          <w:rFonts w:ascii="Arial" w:hAnsi="Arial" w:cs="Arial"/>
          <w:lang w:val="en-US"/>
        </w:rPr>
        <w:t xml:space="preserve">Invoices shall be due for payment 30 days after receipt </w:t>
      </w:r>
      <w:r w:rsidR="00851A05">
        <w:rPr>
          <w:rFonts w:ascii="Arial" w:hAnsi="Arial" w:cs="Arial"/>
          <w:lang w:val="en-US"/>
        </w:rPr>
        <w:t xml:space="preserve">of invoices </w:t>
      </w:r>
      <w:r w:rsidRPr="000C2BEA">
        <w:rPr>
          <w:rFonts w:ascii="Arial" w:hAnsi="Arial" w:cs="Arial"/>
          <w:lang w:val="en-US"/>
        </w:rPr>
        <w:t xml:space="preserve">subject to receipt of corresponding payments from the Client by </w:t>
      </w:r>
      <w:r w:rsidR="00536A29" w:rsidRPr="000C2BEA">
        <w:rPr>
          <w:rFonts w:ascii="Arial" w:hAnsi="Arial" w:cs="Arial"/>
          <w:lang w:val="en-US"/>
        </w:rPr>
        <w:t>Finastra</w:t>
      </w:r>
      <w:r w:rsidRPr="000C2BEA">
        <w:rPr>
          <w:rFonts w:ascii="Arial" w:hAnsi="Arial" w:cs="Arial"/>
          <w:lang w:val="en-US"/>
        </w:rPr>
        <w:t xml:space="preserve"> pursuant to </w:t>
      </w:r>
      <w:r w:rsidR="002134A2">
        <w:rPr>
          <w:rFonts w:ascii="Arial" w:hAnsi="Arial" w:cs="Arial"/>
          <w:lang w:val="en-US"/>
        </w:rPr>
        <w:t xml:space="preserve">the </w:t>
      </w:r>
      <w:r w:rsidRPr="000C2BEA">
        <w:rPr>
          <w:rFonts w:ascii="Arial" w:hAnsi="Arial" w:cs="Arial"/>
          <w:lang w:val="en-US"/>
        </w:rPr>
        <w:t xml:space="preserve">Services </w:t>
      </w:r>
      <w:r w:rsidR="00A84A70" w:rsidRPr="000C2BEA">
        <w:rPr>
          <w:rFonts w:ascii="Arial" w:hAnsi="Arial" w:cs="Arial"/>
          <w:lang w:val="en-US"/>
        </w:rPr>
        <w:t xml:space="preserve">Schedule No. </w:t>
      </w:r>
      <w:r w:rsidR="009F4459" w:rsidRPr="00424C9D">
        <w:rPr>
          <w:rFonts w:ascii="Calibri" w:hAnsi="Calibri"/>
          <w:sz w:val="22"/>
          <w:szCs w:val="22"/>
        </w:rPr>
        <w:t>ON146128</w:t>
      </w:r>
      <w:r w:rsidR="00D95D6B" w:rsidRPr="00B103EE">
        <w:rPr>
          <w:rFonts w:ascii="Calibri" w:hAnsi="Calibri"/>
          <w:sz w:val="22"/>
          <w:szCs w:val="22"/>
        </w:rPr>
        <w:t>(</w:t>
      </w:r>
      <w:r w:rsidR="00D95D6B">
        <w:rPr>
          <w:rFonts w:ascii="Calibri" w:hAnsi="Calibri"/>
          <w:sz w:val="22"/>
          <w:szCs w:val="22"/>
        </w:rPr>
        <w:t>S)/#IK73</w:t>
      </w:r>
      <w:r w:rsidRPr="000C2BEA">
        <w:rPr>
          <w:rFonts w:ascii="Arial" w:hAnsi="Arial" w:cs="Arial"/>
          <w:lang w:val="en-US"/>
        </w:rPr>
        <w:t xml:space="preserve"> between </w:t>
      </w:r>
      <w:r w:rsidR="00536A29" w:rsidRPr="000C2BEA">
        <w:rPr>
          <w:rFonts w:ascii="Arial" w:hAnsi="Arial" w:cs="Arial"/>
          <w:lang w:val="en-US"/>
        </w:rPr>
        <w:t>Finastra</w:t>
      </w:r>
      <w:r w:rsidRPr="000C2BEA">
        <w:rPr>
          <w:rFonts w:ascii="Arial" w:hAnsi="Arial" w:cs="Arial"/>
          <w:lang w:val="en-US"/>
        </w:rPr>
        <w:t xml:space="preserve"> and the Client.</w:t>
      </w:r>
    </w:p>
    <w:p w14:paraId="7425F597" w14:textId="77777777" w:rsidR="00536A29" w:rsidRPr="000C2BEA" w:rsidRDefault="00536A29" w:rsidP="00424C9D">
      <w:pPr>
        <w:spacing w:line="226" w:lineRule="exact"/>
        <w:jc w:val="both"/>
        <w:rPr>
          <w:rFonts w:ascii="Arial" w:hAnsi="Arial" w:cs="Arial"/>
          <w:lang w:val="en-US"/>
        </w:rPr>
      </w:pPr>
    </w:p>
    <w:p w14:paraId="0FE4166F" w14:textId="77777777" w:rsidR="003062C2" w:rsidRPr="000C2BEA" w:rsidRDefault="003062C2" w:rsidP="00424C9D">
      <w:pPr>
        <w:spacing w:line="237" w:lineRule="auto"/>
        <w:jc w:val="both"/>
        <w:rPr>
          <w:rFonts w:ascii="Arial" w:hAnsi="Arial" w:cs="Arial"/>
          <w:b/>
          <w:bCs/>
          <w:lang w:val="en-US"/>
        </w:rPr>
      </w:pPr>
      <w:bookmarkStart w:id="5" w:name="page3"/>
      <w:bookmarkEnd w:id="5"/>
    </w:p>
    <w:p w14:paraId="3C3D573F" w14:textId="77777777" w:rsidR="000C2BEA" w:rsidRPr="000C2BEA" w:rsidRDefault="000C2BEA" w:rsidP="00424C9D">
      <w:pPr>
        <w:widowControl/>
        <w:overflowPunct/>
        <w:autoSpaceDE/>
        <w:autoSpaceDN/>
        <w:adjustRightInd/>
        <w:jc w:val="both"/>
        <w:textAlignment w:val="auto"/>
        <w:rPr>
          <w:rFonts w:ascii="Arial" w:hAnsi="Arial" w:cs="Arial"/>
          <w:b/>
          <w:bCs/>
          <w:lang w:val="en-US"/>
        </w:rPr>
      </w:pPr>
      <w:r w:rsidRPr="000C2BEA">
        <w:rPr>
          <w:rFonts w:ascii="Arial" w:hAnsi="Arial" w:cs="Arial"/>
          <w:b/>
          <w:bCs/>
          <w:lang w:val="en-US"/>
        </w:rPr>
        <w:br w:type="page"/>
      </w:r>
    </w:p>
    <w:p w14:paraId="1848EB33" w14:textId="77777777"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lastRenderedPageBreak/>
        <w:t>SCHEDULE – PART 3</w:t>
      </w:r>
    </w:p>
    <w:p w14:paraId="4073B8CD" w14:textId="77777777" w:rsidR="00C70D8B" w:rsidRPr="000C2BEA" w:rsidRDefault="00C70D8B" w:rsidP="00424C9D">
      <w:pPr>
        <w:spacing w:line="232" w:lineRule="exact"/>
        <w:jc w:val="both"/>
        <w:rPr>
          <w:rFonts w:ascii="Arial" w:hAnsi="Arial" w:cs="Arial"/>
          <w:lang w:val="en-US"/>
        </w:rPr>
      </w:pPr>
    </w:p>
    <w:p w14:paraId="32856FEF" w14:textId="77777777" w:rsidR="00C70D8B" w:rsidRPr="000C2BEA" w:rsidRDefault="00C70D8B" w:rsidP="00424C9D">
      <w:pPr>
        <w:spacing w:line="237" w:lineRule="auto"/>
        <w:jc w:val="both"/>
        <w:rPr>
          <w:rFonts w:ascii="Arial" w:hAnsi="Arial" w:cs="Arial"/>
          <w:lang w:val="en-US"/>
        </w:rPr>
      </w:pPr>
      <w:r w:rsidRPr="000C2BEA">
        <w:rPr>
          <w:rFonts w:ascii="Arial" w:hAnsi="Arial" w:cs="Arial"/>
          <w:b/>
          <w:bCs/>
          <w:lang w:val="en-US"/>
        </w:rPr>
        <w:t>CLIENT PROVISIONS and PROJECT ASSUMPTIONS</w:t>
      </w:r>
    </w:p>
    <w:p w14:paraId="4423E709" w14:textId="77777777" w:rsidR="00C70D8B" w:rsidRPr="000C2BEA" w:rsidRDefault="00C70D8B" w:rsidP="00424C9D">
      <w:pPr>
        <w:spacing w:line="278" w:lineRule="exact"/>
        <w:jc w:val="both"/>
        <w:rPr>
          <w:rFonts w:ascii="Arial" w:hAnsi="Arial" w:cs="Arial"/>
          <w:lang w:val="en-US"/>
        </w:rPr>
      </w:pPr>
    </w:p>
    <w:p w14:paraId="30631B7D" w14:textId="6A6D99CC" w:rsidR="00C70D8B" w:rsidRDefault="00C70D8B" w:rsidP="00B103EE">
      <w:pPr>
        <w:spacing w:line="223" w:lineRule="auto"/>
        <w:ind w:right="20"/>
        <w:jc w:val="both"/>
        <w:rPr>
          <w:rFonts w:ascii="Arial" w:hAnsi="Arial" w:cs="Arial"/>
          <w:lang w:val="en-US"/>
        </w:rPr>
      </w:pPr>
      <w:r w:rsidRPr="000C2BEA">
        <w:rPr>
          <w:rFonts w:ascii="Arial" w:hAnsi="Arial" w:cs="Arial"/>
          <w:lang w:val="en-US"/>
        </w:rPr>
        <w:t xml:space="preserve">All of the pricing and expenditure assumptions set out in this </w:t>
      </w:r>
      <w:r w:rsidR="00D074A8">
        <w:rPr>
          <w:rFonts w:ascii="Arial" w:hAnsi="Arial" w:cs="Arial"/>
          <w:lang w:val="en-US"/>
        </w:rPr>
        <w:t>Schedule</w:t>
      </w:r>
      <w:r w:rsidRPr="000C2BEA">
        <w:rPr>
          <w:rFonts w:ascii="Arial" w:hAnsi="Arial" w:cs="Arial"/>
          <w:lang w:val="en-US"/>
        </w:rPr>
        <w:t xml:space="preserve"> are based on the assumption that the following are made available by the Client in the context of the project and produced on either its own authority or by means of third-party suppliers.</w:t>
      </w:r>
    </w:p>
    <w:p w14:paraId="3808B263" w14:textId="40B05BE7" w:rsidR="00D074A8" w:rsidRDefault="00D074A8" w:rsidP="00B103EE">
      <w:pPr>
        <w:spacing w:line="223" w:lineRule="auto"/>
        <w:ind w:right="20"/>
        <w:jc w:val="both"/>
        <w:rPr>
          <w:rFonts w:ascii="Arial" w:hAnsi="Arial" w:cs="Arial"/>
          <w:lang w:val="en-US"/>
        </w:rPr>
      </w:pPr>
    </w:p>
    <w:p w14:paraId="48C281E3" w14:textId="77777777" w:rsidR="00D074A8" w:rsidRPr="000C2BEA" w:rsidRDefault="00D074A8" w:rsidP="00B103EE">
      <w:pPr>
        <w:spacing w:line="223" w:lineRule="auto"/>
        <w:ind w:right="20"/>
        <w:jc w:val="both"/>
        <w:rPr>
          <w:rFonts w:ascii="Arial" w:hAnsi="Arial" w:cs="Arial"/>
          <w:lang w:val="en-US"/>
        </w:rPr>
      </w:pPr>
    </w:p>
    <w:p w14:paraId="35D1CF78" w14:textId="77777777" w:rsidR="00D074A8" w:rsidRPr="00FA7A9B" w:rsidRDefault="00D074A8" w:rsidP="00D074A8">
      <w:pPr>
        <w:spacing w:line="223" w:lineRule="auto"/>
        <w:ind w:right="20"/>
        <w:jc w:val="both"/>
        <w:rPr>
          <w:rFonts w:ascii="Arial" w:hAnsi="Arial" w:cs="Arial"/>
          <w:b/>
          <w:lang w:val="en-US"/>
        </w:rPr>
      </w:pPr>
      <w:r w:rsidRPr="00FA7A9B">
        <w:rPr>
          <w:rFonts w:ascii="Arial" w:hAnsi="Arial" w:cs="Arial"/>
          <w:b/>
          <w:lang w:val="en-US"/>
        </w:rPr>
        <w:t xml:space="preserve">Technical facilities </w:t>
      </w:r>
    </w:p>
    <w:p w14:paraId="4D110B6E" w14:textId="3183BA8E"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eastAsia="de-DE"/>
        </w:rPr>
        <w:t>Provision of the entire hardware, operating system and standard software, and other infrastructure, which is necessary for the operation of the overall Client solution.</w:t>
      </w:r>
    </w:p>
    <w:p w14:paraId="21F056D3" w14:textId="2C87F263"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eastAsia="de-DE"/>
        </w:rPr>
        <w:t>In addition to the Production Environment a test environment will be made ready by the Client in which the Company and its partners can work.</w:t>
      </w:r>
    </w:p>
    <w:p w14:paraId="1C3FAAA8" w14:textId="32ADF079"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All interfaces to third-party systems will be provided including documentation.</w:t>
      </w:r>
    </w:p>
    <w:p w14:paraId="5182A5E1" w14:textId="598843F7"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If applicable, delivery and rendering available of the data on the third party systems for the interfacing to the System Product by the Client or third party suppliers.</w:t>
      </w:r>
    </w:p>
    <w:p w14:paraId="1C228115" w14:textId="68EA11DA"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Adaptation of the interfaces by third party suppliers (insofar as necessary).</w:t>
      </w:r>
    </w:p>
    <w:p w14:paraId="72BEBC05" w14:textId="11B9A090"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Operating the systems.</w:t>
      </w:r>
    </w:p>
    <w:p w14:paraId="1A401144" w14:textId="724E7498" w:rsidR="00D074A8" w:rsidRPr="00D074A8"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Installation of the operating and other system software.</w:t>
      </w:r>
    </w:p>
    <w:p w14:paraId="26E32483" w14:textId="21E1A1A2" w:rsidR="00D074A8" w:rsidRPr="00FA7A9B" w:rsidRDefault="00D074A8" w:rsidP="00FA7A9B">
      <w:pPr>
        <w:pStyle w:val="ListParagraph"/>
        <w:numPr>
          <w:ilvl w:val="0"/>
          <w:numId w:val="25"/>
        </w:numPr>
        <w:spacing w:line="223" w:lineRule="auto"/>
        <w:ind w:left="720" w:right="20" w:hanging="720"/>
        <w:jc w:val="both"/>
        <w:rPr>
          <w:rFonts w:ascii="Arial" w:hAnsi="Arial" w:cs="Arial"/>
          <w:lang w:val="en-US"/>
        </w:rPr>
      </w:pPr>
      <w:r w:rsidRPr="00FA7A9B">
        <w:rPr>
          <w:rFonts w:ascii="Arial" w:hAnsi="Arial" w:cs="Arial"/>
          <w:sz w:val="20"/>
          <w:szCs w:val="20"/>
          <w:lang w:val="en-US"/>
        </w:rPr>
        <w:t>Configuration of the hardware.</w:t>
      </w:r>
    </w:p>
    <w:p w14:paraId="72FC8204" w14:textId="77777777" w:rsidR="00D074A8" w:rsidRPr="00D074A8" w:rsidRDefault="00D074A8" w:rsidP="00D074A8">
      <w:pPr>
        <w:spacing w:line="223" w:lineRule="auto"/>
        <w:ind w:right="20"/>
        <w:jc w:val="both"/>
        <w:rPr>
          <w:rFonts w:ascii="Arial" w:hAnsi="Arial" w:cs="Arial"/>
          <w:lang w:val="en-US"/>
        </w:rPr>
      </w:pPr>
    </w:p>
    <w:p w14:paraId="5C14B7C8" w14:textId="77777777" w:rsidR="00D074A8" w:rsidRPr="00FA7A9B" w:rsidRDefault="00D074A8" w:rsidP="00D074A8">
      <w:pPr>
        <w:spacing w:line="223" w:lineRule="auto"/>
        <w:ind w:right="20"/>
        <w:jc w:val="both"/>
        <w:rPr>
          <w:rFonts w:ascii="Arial" w:hAnsi="Arial" w:cs="Arial"/>
          <w:b/>
          <w:lang w:val="en-US"/>
        </w:rPr>
      </w:pPr>
      <w:r w:rsidRPr="00FA7A9B">
        <w:rPr>
          <w:rFonts w:ascii="Arial" w:hAnsi="Arial" w:cs="Arial"/>
          <w:b/>
          <w:lang w:val="en-US"/>
        </w:rPr>
        <w:t>Business Provisions</w:t>
      </w:r>
    </w:p>
    <w:p w14:paraId="21DB55E4" w14:textId="62AE63A6"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Testing concepts, test cases, test data, and testing activities.</w:t>
      </w:r>
    </w:p>
    <w:p w14:paraId="767AC452" w14:textId="28980B06"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Provision of an internal project manager.</w:t>
      </w:r>
    </w:p>
    <w:p w14:paraId="5ECA7C57" w14:textId="24D99C7B"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Provision of banking business and technical contacts.</w:t>
      </w:r>
    </w:p>
    <w:p w14:paraId="19110DDE" w14:textId="4324AC11"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Premises for the project team with corresponding equipment and provision of the necessary resources.</w:t>
      </w:r>
    </w:p>
    <w:p w14:paraId="3E4DC594" w14:textId="271F5811"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Business preparation and organisation.</w:t>
      </w:r>
    </w:p>
    <w:p w14:paraId="48A1A6FE" w14:textId="094D9A89"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Authorisation concepts and realisation.</w:t>
      </w:r>
    </w:p>
    <w:p w14:paraId="7C902B26" w14:textId="1BD9FB8F"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Cooperation of the concerned Client departments in any System Product implementation.</w:t>
      </w:r>
    </w:p>
    <w:p w14:paraId="41D43895" w14:textId="4F1C9D3C" w:rsidR="00D074A8" w:rsidRPr="00961D32"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 xml:space="preserve">Participation in the migration concepts and realisation. </w:t>
      </w:r>
    </w:p>
    <w:p w14:paraId="058B75A3" w14:textId="1FA22DEB" w:rsidR="00D074A8" w:rsidRPr="00FA7A9B" w:rsidRDefault="00D074A8" w:rsidP="00FA7A9B">
      <w:pPr>
        <w:pStyle w:val="ListParagraph"/>
        <w:numPr>
          <w:ilvl w:val="0"/>
          <w:numId w:val="27"/>
        </w:numPr>
        <w:spacing w:line="223" w:lineRule="auto"/>
        <w:ind w:left="720" w:right="20" w:hanging="720"/>
        <w:jc w:val="both"/>
        <w:rPr>
          <w:rFonts w:ascii="Arial" w:hAnsi="Arial" w:cs="Arial"/>
          <w:lang w:val="en-US"/>
        </w:rPr>
      </w:pPr>
      <w:r w:rsidRPr="00FA7A9B">
        <w:rPr>
          <w:rFonts w:ascii="Arial" w:hAnsi="Arial" w:cs="Arial"/>
          <w:sz w:val="20"/>
          <w:szCs w:val="20"/>
          <w:lang w:val="en-US"/>
        </w:rPr>
        <w:t>Preparation and carrying out of Acceptance.</w:t>
      </w:r>
    </w:p>
    <w:p w14:paraId="522CA8F5" w14:textId="77777777" w:rsidR="00D074A8" w:rsidRPr="00D074A8" w:rsidRDefault="00D074A8" w:rsidP="00D074A8">
      <w:pPr>
        <w:spacing w:line="223" w:lineRule="auto"/>
        <w:ind w:right="20"/>
        <w:jc w:val="both"/>
        <w:rPr>
          <w:rFonts w:ascii="Arial" w:hAnsi="Arial" w:cs="Arial"/>
          <w:lang w:val="en-US"/>
        </w:rPr>
      </w:pPr>
    </w:p>
    <w:p w14:paraId="165AA86E" w14:textId="77777777" w:rsidR="00D074A8" w:rsidRPr="00FA7A9B" w:rsidRDefault="00D074A8" w:rsidP="00D074A8">
      <w:pPr>
        <w:spacing w:line="223" w:lineRule="auto"/>
        <w:ind w:right="20"/>
        <w:jc w:val="both"/>
        <w:rPr>
          <w:rFonts w:ascii="Arial" w:hAnsi="Arial" w:cs="Arial"/>
          <w:b/>
          <w:lang w:val="en-US"/>
        </w:rPr>
      </w:pPr>
      <w:r w:rsidRPr="00FA7A9B">
        <w:rPr>
          <w:rFonts w:ascii="Arial" w:hAnsi="Arial" w:cs="Arial"/>
          <w:b/>
          <w:lang w:val="en-US"/>
        </w:rPr>
        <w:t xml:space="preserve">Software </w:t>
      </w:r>
    </w:p>
    <w:p w14:paraId="6547BB0C" w14:textId="5156B948" w:rsidR="00C70D8B" w:rsidRPr="000C2BEA" w:rsidRDefault="00D074A8" w:rsidP="00C70D8B">
      <w:pPr>
        <w:rPr>
          <w:rFonts w:ascii="Arial" w:hAnsi="Arial" w:cs="Arial"/>
          <w:lang w:val="en-US"/>
        </w:rPr>
        <w:sectPr w:rsidR="00C70D8B" w:rsidRPr="000C2BEA">
          <w:footerReference w:type="default" r:id="rId8"/>
          <w:pgSz w:w="11900" w:h="16841"/>
          <w:pgMar w:top="1125" w:right="1120" w:bottom="1440" w:left="1140" w:header="720" w:footer="720" w:gutter="0"/>
          <w:cols w:space="720"/>
        </w:sectPr>
      </w:pPr>
      <w:r w:rsidRPr="00D074A8">
        <w:rPr>
          <w:rFonts w:ascii="Arial" w:hAnsi="Arial" w:cs="Arial"/>
          <w:lang w:val="en-US"/>
        </w:rPr>
        <w:t>As Required</w:t>
      </w:r>
    </w:p>
    <w:p w14:paraId="0BDFB5B9" w14:textId="77777777" w:rsidR="00C70D8B" w:rsidRPr="000C2BEA" w:rsidRDefault="00C70D8B" w:rsidP="00C70D8B">
      <w:pPr>
        <w:spacing w:line="237" w:lineRule="auto"/>
        <w:ind w:left="7"/>
        <w:rPr>
          <w:rFonts w:ascii="Arial" w:hAnsi="Arial" w:cs="Arial"/>
          <w:lang w:val="en-US"/>
        </w:rPr>
      </w:pPr>
      <w:bookmarkStart w:id="6" w:name="page4"/>
      <w:bookmarkEnd w:id="6"/>
      <w:r w:rsidRPr="000C2BEA">
        <w:rPr>
          <w:rFonts w:ascii="Arial" w:hAnsi="Arial" w:cs="Arial"/>
          <w:b/>
          <w:bCs/>
          <w:lang w:val="en-US"/>
        </w:rPr>
        <w:lastRenderedPageBreak/>
        <w:t>SCHEDULE – PART 4</w:t>
      </w:r>
    </w:p>
    <w:p w14:paraId="204B1F13" w14:textId="77777777" w:rsidR="00C70D8B" w:rsidRPr="000C2BEA" w:rsidRDefault="00C70D8B" w:rsidP="00C70D8B">
      <w:pPr>
        <w:spacing w:line="232" w:lineRule="exact"/>
        <w:rPr>
          <w:rFonts w:ascii="Arial" w:hAnsi="Arial" w:cs="Arial"/>
          <w:lang w:val="en-US"/>
        </w:rPr>
      </w:pPr>
    </w:p>
    <w:p w14:paraId="7CF3DD76" w14:textId="77777777" w:rsidR="00C70D8B" w:rsidRPr="000C2BEA" w:rsidRDefault="00C70D8B" w:rsidP="00C70D8B">
      <w:pPr>
        <w:spacing w:line="237" w:lineRule="auto"/>
        <w:ind w:left="7"/>
        <w:rPr>
          <w:rFonts w:ascii="Arial" w:hAnsi="Arial" w:cs="Arial"/>
          <w:lang w:val="en-US"/>
        </w:rPr>
      </w:pPr>
      <w:r w:rsidRPr="000C2BEA">
        <w:rPr>
          <w:rFonts w:ascii="Arial" w:hAnsi="Arial" w:cs="Arial"/>
          <w:b/>
          <w:bCs/>
          <w:lang w:val="en-US"/>
        </w:rPr>
        <w:t>CHANGE CONTROL PROCEDURE (“CCP”)</w:t>
      </w:r>
    </w:p>
    <w:p w14:paraId="3283F599" w14:textId="77777777" w:rsidR="00C70D8B" w:rsidRPr="000C2BEA" w:rsidRDefault="00C70D8B" w:rsidP="00C70D8B">
      <w:pPr>
        <w:spacing w:line="200" w:lineRule="exact"/>
        <w:rPr>
          <w:rFonts w:ascii="Arial" w:hAnsi="Arial" w:cs="Arial"/>
          <w:lang w:val="en-US"/>
        </w:rPr>
      </w:pPr>
    </w:p>
    <w:p w14:paraId="0B71C0A2" w14:textId="77777777" w:rsidR="00C70D8B" w:rsidRPr="000C2BEA" w:rsidRDefault="00C70D8B" w:rsidP="00C70D8B">
      <w:pPr>
        <w:spacing w:line="262" w:lineRule="exact"/>
        <w:rPr>
          <w:rFonts w:ascii="Arial" w:hAnsi="Arial" w:cs="Arial"/>
          <w:lang w:val="en-US"/>
        </w:rPr>
      </w:pPr>
    </w:p>
    <w:p w14:paraId="25F7B65C" w14:textId="77777777" w:rsidR="00C70D8B" w:rsidRPr="000C2BEA" w:rsidRDefault="00C70D8B" w:rsidP="00406B8C">
      <w:pPr>
        <w:numPr>
          <w:ilvl w:val="0"/>
          <w:numId w:val="11"/>
        </w:numPr>
        <w:spacing w:line="237" w:lineRule="auto"/>
        <w:ind w:left="727" w:hanging="727"/>
        <w:jc w:val="both"/>
        <w:textAlignment w:val="auto"/>
        <w:rPr>
          <w:rFonts w:ascii="Arial" w:hAnsi="Arial" w:cs="Arial"/>
          <w:b/>
          <w:bCs/>
          <w:lang w:val="en-US"/>
        </w:rPr>
      </w:pPr>
      <w:r w:rsidRPr="000C2BEA">
        <w:rPr>
          <w:rFonts w:ascii="Arial" w:hAnsi="Arial" w:cs="Arial"/>
          <w:b/>
          <w:bCs/>
          <w:lang w:val="en-US"/>
        </w:rPr>
        <w:t xml:space="preserve">Change Requests </w:t>
      </w:r>
    </w:p>
    <w:p w14:paraId="2B1BA10B" w14:textId="77777777" w:rsidR="00C70D8B" w:rsidRPr="000C2BEA" w:rsidRDefault="00C70D8B" w:rsidP="00C70D8B">
      <w:pPr>
        <w:spacing w:line="45" w:lineRule="exact"/>
        <w:rPr>
          <w:rFonts w:ascii="Arial" w:hAnsi="Arial" w:cs="Arial"/>
          <w:b/>
          <w:bCs/>
          <w:lang w:val="en-US"/>
        </w:rPr>
      </w:pPr>
    </w:p>
    <w:p w14:paraId="486EE1CF" w14:textId="4E847BC8" w:rsidR="00D074A8" w:rsidRPr="00D074A8" w:rsidRDefault="00C70D8B" w:rsidP="00D074A8">
      <w:pPr>
        <w:spacing w:line="230" w:lineRule="auto"/>
        <w:ind w:left="727"/>
        <w:jc w:val="both"/>
        <w:rPr>
          <w:rFonts w:ascii="Arial" w:hAnsi="Arial" w:cs="Arial"/>
          <w:lang w:val="en-US"/>
        </w:rPr>
      </w:pPr>
      <w:r w:rsidRPr="000C2BEA">
        <w:rPr>
          <w:rFonts w:ascii="Arial" w:hAnsi="Arial" w:cs="Arial"/>
          <w:lang w:val="en-US"/>
        </w:rPr>
        <w:t xml:space="preserve">A change request may be raised during the term of this Schedule where either </w:t>
      </w:r>
      <w:r w:rsidR="00536A29" w:rsidRPr="000C2BEA">
        <w:rPr>
          <w:rFonts w:ascii="Arial" w:hAnsi="Arial" w:cs="Arial"/>
          <w:lang w:val="en-US"/>
        </w:rPr>
        <w:t>Finastra</w:t>
      </w:r>
      <w:r w:rsidRPr="000C2BEA">
        <w:rPr>
          <w:rFonts w:ascii="Arial" w:hAnsi="Arial" w:cs="Arial"/>
          <w:lang w:val="en-US"/>
        </w:rPr>
        <w:t xml:space="preserve"> or Contractor sees the need for a change to the Schedule, the Specifications, project plan, and/or any other document describing the Services and System Product to be provided (“</w:t>
      </w:r>
      <w:r w:rsidRPr="000C2BEA">
        <w:rPr>
          <w:rFonts w:ascii="Arial" w:hAnsi="Arial" w:cs="Arial"/>
          <w:b/>
          <w:bCs/>
          <w:lang w:val="en-US"/>
        </w:rPr>
        <w:t>Baseline Documents</w:t>
      </w:r>
      <w:r w:rsidRPr="000C2BEA">
        <w:rPr>
          <w:rFonts w:ascii="Arial" w:hAnsi="Arial" w:cs="Arial"/>
          <w:lang w:val="en-US"/>
        </w:rPr>
        <w:t xml:space="preserve">”). Either Party may at any time request a change to the Baseline Documents in accordance with this CCP. Change requests must be made in writing using a </w:t>
      </w:r>
      <w:r w:rsidR="00536A29" w:rsidRPr="000C2BEA">
        <w:rPr>
          <w:rFonts w:ascii="Arial" w:hAnsi="Arial" w:cs="Arial"/>
          <w:lang w:val="en-US"/>
        </w:rPr>
        <w:t>Finastra</w:t>
      </w:r>
      <w:r w:rsidRPr="000C2BEA">
        <w:rPr>
          <w:rFonts w:ascii="Arial" w:hAnsi="Arial" w:cs="Arial"/>
          <w:lang w:val="en-US"/>
        </w:rPr>
        <w:t xml:space="preserve"> prescribed change request form</w:t>
      </w:r>
      <w:r w:rsidR="00D074A8">
        <w:rPr>
          <w:rFonts w:ascii="Arial" w:hAnsi="Arial" w:cs="Arial"/>
          <w:lang w:val="en-US"/>
        </w:rPr>
        <w:t xml:space="preserve"> - as attached as Appendix C to this Schedule.  </w:t>
      </w:r>
    </w:p>
    <w:p w14:paraId="7204E47E" w14:textId="77777777" w:rsidR="00C70D8B" w:rsidRPr="000C2BEA" w:rsidRDefault="00C70D8B" w:rsidP="00C70D8B">
      <w:pPr>
        <w:spacing w:line="227" w:lineRule="exact"/>
        <w:rPr>
          <w:rFonts w:ascii="Arial" w:hAnsi="Arial" w:cs="Arial"/>
          <w:lang w:val="en-US"/>
        </w:rPr>
      </w:pPr>
    </w:p>
    <w:p w14:paraId="40BEA2B8" w14:textId="77777777" w:rsidR="00C70D8B" w:rsidRPr="000C2BEA" w:rsidRDefault="00C70D8B" w:rsidP="00406B8C">
      <w:pPr>
        <w:numPr>
          <w:ilvl w:val="0"/>
          <w:numId w:val="12"/>
        </w:numPr>
        <w:spacing w:line="237" w:lineRule="auto"/>
        <w:ind w:left="727" w:hanging="727"/>
        <w:jc w:val="both"/>
        <w:textAlignment w:val="auto"/>
        <w:rPr>
          <w:rFonts w:ascii="Arial" w:hAnsi="Arial" w:cs="Arial"/>
          <w:b/>
          <w:bCs/>
          <w:lang w:val="en-US"/>
        </w:rPr>
      </w:pPr>
      <w:r w:rsidRPr="000C2BEA">
        <w:rPr>
          <w:rFonts w:ascii="Arial" w:hAnsi="Arial" w:cs="Arial"/>
          <w:b/>
          <w:bCs/>
          <w:lang w:val="en-US"/>
        </w:rPr>
        <w:t xml:space="preserve">Generating the Change Request </w:t>
      </w:r>
    </w:p>
    <w:p w14:paraId="6C754AE0" w14:textId="77777777" w:rsidR="00C70D8B" w:rsidRPr="000C2BEA" w:rsidRDefault="00C70D8B" w:rsidP="00C70D8B">
      <w:pPr>
        <w:spacing w:line="48" w:lineRule="exact"/>
        <w:rPr>
          <w:rFonts w:ascii="Arial" w:hAnsi="Arial" w:cs="Arial"/>
          <w:b/>
          <w:bCs/>
          <w:lang w:val="en-US"/>
        </w:rPr>
      </w:pPr>
    </w:p>
    <w:p w14:paraId="6AC67200" w14:textId="77777777" w:rsidR="00C70D8B" w:rsidRPr="000C2BEA" w:rsidRDefault="00C70D8B" w:rsidP="00C70D8B">
      <w:pPr>
        <w:spacing w:line="216" w:lineRule="auto"/>
        <w:ind w:left="727" w:right="20"/>
        <w:jc w:val="both"/>
        <w:rPr>
          <w:rFonts w:ascii="Arial" w:hAnsi="Arial" w:cs="Arial"/>
          <w:b/>
          <w:bCs/>
          <w:lang w:val="en-US"/>
        </w:rPr>
      </w:pPr>
      <w:r w:rsidRPr="000C2BEA">
        <w:rPr>
          <w:rFonts w:ascii="Arial" w:hAnsi="Arial" w:cs="Arial"/>
          <w:lang w:val="en-US"/>
        </w:rPr>
        <w:t xml:space="preserve">Where the need for a change to the Baseline Documents has been identified, a change request will be generated to contain the following: - </w:t>
      </w:r>
    </w:p>
    <w:p w14:paraId="5A10694D" w14:textId="77777777" w:rsidR="00C70D8B" w:rsidRPr="000C2BEA" w:rsidRDefault="00C70D8B" w:rsidP="00C70D8B">
      <w:pPr>
        <w:spacing w:line="1" w:lineRule="exact"/>
        <w:rPr>
          <w:rFonts w:ascii="Arial" w:hAnsi="Arial" w:cs="Arial"/>
          <w:b/>
          <w:bCs/>
          <w:lang w:val="en-US"/>
        </w:rPr>
      </w:pPr>
    </w:p>
    <w:p w14:paraId="42A4A031"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title of the change; </w:t>
      </w:r>
    </w:p>
    <w:p w14:paraId="40A23CE3" w14:textId="77777777" w:rsidR="00C70D8B" w:rsidRPr="000C2BEA" w:rsidRDefault="00C70D8B" w:rsidP="00C70D8B">
      <w:pPr>
        <w:spacing w:line="1" w:lineRule="exact"/>
        <w:rPr>
          <w:rFonts w:ascii="Arial" w:hAnsi="Arial" w:cs="Arial"/>
          <w:lang w:val="en-US"/>
        </w:rPr>
      </w:pPr>
    </w:p>
    <w:p w14:paraId="2B069613"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originator and date of the request or recommendation for the change; </w:t>
      </w:r>
    </w:p>
    <w:p w14:paraId="36B826ED" w14:textId="77777777" w:rsidR="00C70D8B" w:rsidRPr="000C2BEA" w:rsidRDefault="00C70D8B" w:rsidP="00C70D8B">
      <w:pPr>
        <w:spacing w:line="1" w:lineRule="exact"/>
        <w:rPr>
          <w:rFonts w:ascii="Arial" w:hAnsi="Arial" w:cs="Arial"/>
          <w:lang w:val="en-US"/>
        </w:rPr>
      </w:pPr>
    </w:p>
    <w:p w14:paraId="51BA2BA3"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reason for the change; </w:t>
      </w:r>
    </w:p>
    <w:p w14:paraId="6E28E860" w14:textId="77777777" w:rsidR="00C70D8B" w:rsidRPr="000C2BEA" w:rsidRDefault="00C70D8B" w:rsidP="00406B8C">
      <w:pPr>
        <w:numPr>
          <w:ilvl w:val="1"/>
          <w:numId w:val="12"/>
        </w:numPr>
        <w:spacing w:line="235" w:lineRule="auto"/>
        <w:ind w:left="1447" w:hanging="727"/>
        <w:jc w:val="both"/>
        <w:textAlignment w:val="auto"/>
        <w:rPr>
          <w:rFonts w:ascii="Arial" w:hAnsi="Arial" w:cs="Arial"/>
          <w:lang w:val="en-US"/>
        </w:rPr>
      </w:pPr>
      <w:r w:rsidRPr="000C2BEA">
        <w:rPr>
          <w:rFonts w:ascii="Arial" w:hAnsi="Arial" w:cs="Arial"/>
          <w:lang w:val="en-US"/>
        </w:rPr>
        <w:t xml:space="preserve">details of the change including (without limit) any Specification; and </w:t>
      </w:r>
    </w:p>
    <w:p w14:paraId="326794C0" w14:textId="77777777" w:rsidR="00C70D8B" w:rsidRPr="000C2BEA" w:rsidRDefault="00C70D8B" w:rsidP="00C70D8B">
      <w:pPr>
        <w:spacing w:line="1" w:lineRule="exact"/>
        <w:rPr>
          <w:rFonts w:ascii="Arial" w:hAnsi="Arial" w:cs="Arial"/>
          <w:lang w:val="en-US"/>
        </w:rPr>
      </w:pPr>
    </w:p>
    <w:p w14:paraId="4AC2568D"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proposed implementation date or revised project plan, as applicable. </w:t>
      </w:r>
    </w:p>
    <w:p w14:paraId="1C7F4008" w14:textId="77777777" w:rsidR="00C70D8B" w:rsidRPr="000C2BEA" w:rsidRDefault="00C70D8B" w:rsidP="00C70D8B">
      <w:pPr>
        <w:spacing w:line="200" w:lineRule="exact"/>
        <w:rPr>
          <w:rFonts w:ascii="Arial" w:hAnsi="Arial" w:cs="Arial"/>
          <w:lang w:val="en-US"/>
        </w:rPr>
      </w:pPr>
    </w:p>
    <w:p w14:paraId="58C84075" w14:textId="77777777" w:rsidR="00C70D8B" w:rsidRPr="000C2BEA" w:rsidRDefault="00C70D8B" w:rsidP="00C70D8B">
      <w:pPr>
        <w:spacing w:line="259" w:lineRule="exact"/>
        <w:rPr>
          <w:rFonts w:ascii="Arial" w:hAnsi="Arial" w:cs="Arial"/>
          <w:lang w:val="en-US"/>
        </w:rPr>
      </w:pPr>
    </w:p>
    <w:p w14:paraId="155DA245" w14:textId="77777777" w:rsidR="00C70D8B" w:rsidRPr="000C2BEA" w:rsidRDefault="00C70D8B" w:rsidP="00406B8C">
      <w:pPr>
        <w:numPr>
          <w:ilvl w:val="0"/>
          <w:numId w:val="12"/>
        </w:numPr>
        <w:spacing w:line="237" w:lineRule="auto"/>
        <w:ind w:left="727" w:hanging="727"/>
        <w:jc w:val="both"/>
        <w:textAlignment w:val="auto"/>
        <w:rPr>
          <w:rFonts w:ascii="Arial" w:hAnsi="Arial" w:cs="Arial"/>
          <w:b/>
          <w:bCs/>
          <w:lang w:val="en-US"/>
        </w:rPr>
      </w:pPr>
      <w:r w:rsidRPr="000C2BEA">
        <w:rPr>
          <w:rFonts w:ascii="Arial" w:hAnsi="Arial" w:cs="Arial"/>
          <w:b/>
          <w:bCs/>
          <w:lang w:val="en-US"/>
        </w:rPr>
        <w:t xml:space="preserve">Responding to the Change Request </w:t>
      </w:r>
    </w:p>
    <w:p w14:paraId="4426FBC5" w14:textId="77777777" w:rsidR="00C70D8B" w:rsidRPr="000C2BEA" w:rsidRDefault="00C70D8B" w:rsidP="00C70D8B">
      <w:pPr>
        <w:spacing w:line="45" w:lineRule="exact"/>
        <w:rPr>
          <w:rFonts w:ascii="Arial" w:hAnsi="Arial" w:cs="Arial"/>
          <w:b/>
          <w:bCs/>
          <w:lang w:val="en-US"/>
        </w:rPr>
      </w:pPr>
    </w:p>
    <w:p w14:paraId="26959214" w14:textId="77777777" w:rsidR="00C70D8B" w:rsidRPr="000C2BEA" w:rsidRDefault="00C70D8B" w:rsidP="00C70D8B">
      <w:pPr>
        <w:spacing w:line="216" w:lineRule="auto"/>
        <w:ind w:left="727" w:right="20"/>
        <w:jc w:val="both"/>
        <w:rPr>
          <w:rFonts w:ascii="Arial" w:hAnsi="Arial" w:cs="Arial"/>
          <w:b/>
          <w:bCs/>
          <w:lang w:val="en-US"/>
        </w:rPr>
      </w:pPr>
      <w:r w:rsidRPr="000C2BEA">
        <w:rPr>
          <w:rFonts w:ascii="Arial" w:hAnsi="Arial" w:cs="Arial"/>
          <w:lang w:val="en-US"/>
        </w:rPr>
        <w:t xml:space="preserve">In responding to a change request from </w:t>
      </w:r>
      <w:r w:rsidR="00536A29" w:rsidRPr="000C2BEA">
        <w:rPr>
          <w:rFonts w:ascii="Arial" w:hAnsi="Arial" w:cs="Arial"/>
          <w:lang w:val="en-US"/>
        </w:rPr>
        <w:t>Finastra</w:t>
      </w:r>
      <w:r w:rsidRPr="000C2BEA">
        <w:rPr>
          <w:rFonts w:ascii="Arial" w:hAnsi="Arial" w:cs="Arial"/>
          <w:lang w:val="en-US"/>
        </w:rPr>
        <w:t xml:space="preserve"> or included within a change request proposed by Contractor, Contractor shall deliver to </w:t>
      </w:r>
      <w:r w:rsidR="00536A29" w:rsidRPr="000C2BEA">
        <w:rPr>
          <w:rFonts w:ascii="Arial" w:hAnsi="Arial" w:cs="Arial"/>
          <w:lang w:val="en-US"/>
        </w:rPr>
        <w:t>Finastra</w:t>
      </w:r>
      <w:r w:rsidRPr="000C2BEA">
        <w:rPr>
          <w:rFonts w:ascii="Arial" w:hAnsi="Arial" w:cs="Arial"/>
          <w:lang w:val="en-US"/>
        </w:rPr>
        <w:t xml:space="preserve"> a change proposal containing:- </w:t>
      </w:r>
    </w:p>
    <w:p w14:paraId="5311D71E"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the price and charges, if any, of the change; </w:t>
      </w:r>
    </w:p>
    <w:p w14:paraId="6E76692C" w14:textId="77777777" w:rsidR="00C70D8B" w:rsidRPr="000C2BEA" w:rsidRDefault="00C70D8B" w:rsidP="00C70D8B">
      <w:pPr>
        <w:spacing w:line="1" w:lineRule="exact"/>
        <w:rPr>
          <w:rFonts w:ascii="Arial" w:hAnsi="Arial" w:cs="Arial"/>
          <w:lang w:val="en-US"/>
        </w:rPr>
      </w:pPr>
    </w:p>
    <w:p w14:paraId="4FAD9D91"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details of the impact on Services, System Product and Specification, as applicable; </w:t>
      </w:r>
    </w:p>
    <w:p w14:paraId="5282A2C2" w14:textId="77777777" w:rsidR="00C70D8B" w:rsidRPr="000C2BEA" w:rsidRDefault="00C70D8B" w:rsidP="00C70D8B">
      <w:pPr>
        <w:spacing w:line="1" w:lineRule="exact"/>
        <w:rPr>
          <w:rFonts w:ascii="Arial" w:hAnsi="Arial" w:cs="Arial"/>
          <w:lang w:val="en-US"/>
        </w:rPr>
      </w:pPr>
    </w:p>
    <w:p w14:paraId="78AAD992"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details of the impact on the hardware and software environment, the location, as applicable; </w:t>
      </w:r>
    </w:p>
    <w:p w14:paraId="4D69A1DC" w14:textId="77777777" w:rsidR="00C70D8B" w:rsidRPr="000C2BEA" w:rsidRDefault="00C70D8B" w:rsidP="00C70D8B">
      <w:pPr>
        <w:spacing w:line="1" w:lineRule="exact"/>
        <w:rPr>
          <w:rFonts w:ascii="Arial" w:hAnsi="Arial" w:cs="Arial"/>
          <w:lang w:val="en-US"/>
        </w:rPr>
      </w:pPr>
    </w:p>
    <w:p w14:paraId="68735D72"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a timetable for implementation; and </w:t>
      </w:r>
    </w:p>
    <w:p w14:paraId="2CD4C72A" w14:textId="77777777" w:rsidR="00C70D8B" w:rsidRPr="000C2BEA" w:rsidRDefault="00C70D8B" w:rsidP="00406B8C">
      <w:pPr>
        <w:numPr>
          <w:ilvl w:val="1"/>
          <w:numId w:val="12"/>
        </w:numPr>
        <w:spacing w:line="237" w:lineRule="auto"/>
        <w:ind w:left="1447" w:hanging="727"/>
        <w:jc w:val="both"/>
        <w:textAlignment w:val="auto"/>
        <w:rPr>
          <w:rFonts w:ascii="Arial" w:hAnsi="Arial" w:cs="Arial"/>
          <w:lang w:val="en-US"/>
        </w:rPr>
      </w:pPr>
      <w:r w:rsidRPr="000C2BEA">
        <w:rPr>
          <w:rFonts w:ascii="Arial" w:hAnsi="Arial" w:cs="Arial"/>
          <w:lang w:val="en-US"/>
        </w:rPr>
        <w:t xml:space="preserve">a schedule of payments as appropriate. </w:t>
      </w:r>
    </w:p>
    <w:p w14:paraId="79E96D8C" w14:textId="77777777" w:rsidR="00C70D8B" w:rsidRPr="000C2BEA" w:rsidRDefault="00C70D8B" w:rsidP="00C70D8B">
      <w:pPr>
        <w:spacing w:line="45" w:lineRule="exact"/>
        <w:rPr>
          <w:rFonts w:ascii="Arial" w:hAnsi="Arial" w:cs="Arial"/>
          <w:lang w:val="en-US"/>
        </w:rPr>
      </w:pPr>
    </w:p>
    <w:p w14:paraId="0B1C8528" w14:textId="77777777" w:rsidR="00C70D8B" w:rsidRPr="000C2BEA" w:rsidRDefault="00C70D8B" w:rsidP="00C70D8B">
      <w:pPr>
        <w:spacing w:line="223" w:lineRule="auto"/>
        <w:ind w:left="707"/>
        <w:jc w:val="both"/>
        <w:rPr>
          <w:rFonts w:ascii="Arial" w:hAnsi="Arial" w:cs="Arial"/>
          <w:lang w:val="en-US"/>
        </w:rPr>
      </w:pPr>
      <w:r w:rsidRPr="000C2BEA">
        <w:rPr>
          <w:rFonts w:ascii="Arial" w:hAnsi="Arial" w:cs="Arial"/>
          <w:lang w:val="en-US"/>
        </w:rPr>
        <w:t xml:space="preserve">Contractor shall where reasonably practicable deliver its change proposal within ten (10) days of receipt of a </w:t>
      </w:r>
      <w:r w:rsidR="00536A29" w:rsidRPr="000C2BEA">
        <w:rPr>
          <w:rFonts w:ascii="Arial" w:hAnsi="Arial" w:cs="Arial"/>
          <w:lang w:val="en-US"/>
        </w:rPr>
        <w:t>Finastra</w:t>
      </w:r>
      <w:r w:rsidRPr="000C2BEA">
        <w:rPr>
          <w:rFonts w:ascii="Arial" w:hAnsi="Arial" w:cs="Arial"/>
          <w:lang w:val="en-US"/>
        </w:rPr>
        <w:t xml:space="preserve"> change request. </w:t>
      </w:r>
      <w:r w:rsidR="00536A29" w:rsidRPr="000C2BEA">
        <w:rPr>
          <w:rFonts w:ascii="Arial" w:hAnsi="Arial" w:cs="Arial"/>
          <w:lang w:val="en-US"/>
        </w:rPr>
        <w:t>Finastra</w:t>
      </w:r>
      <w:r w:rsidRPr="000C2BEA">
        <w:rPr>
          <w:rFonts w:ascii="Arial" w:hAnsi="Arial" w:cs="Arial"/>
          <w:lang w:val="en-US"/>
        </w:rPr>
        <w:t xml:space="preserve"> where reasonably practicable will respond to a change proposal from Contractor within ten (10) days of receipt thereof.</w:t>
      </w:r>
    </w:p>
    <w:p w14:paraId="602CF538" w14:textId="77777777" w:rsidR="00C70D8B" w:rsidRPr="000C2BEA" w:rsidRDefault="00C70D8B" w:rsidP="00C70D8B">
      <w:pPr>
        <w:spacing w:line="200" w:lineRule="exact"/>
        <w:rPr>
          <w:rFonts w:ascii="Arial" w:hAnsi="Arial" w:cs="Arial"/>
          <w:lang w:val="en-US"/>
        </w:rPr>
      </w:pPr>
    </w:p>
    <w:p w14:paraId="37C84D32" w14:textId="77777777" w:rsidR="00C70D8B" w:rsidRPr="000C2BEA" w:rsidRDefault="00C70D8B" w:rsidP="00C70D8B">
      <w:pPr>
        <w:spacing w:line="259" w:lineRule="exact"/>
        <w:rPr>
          <w:rFonts w:ascii="Arial" w:hAnsi="Arial" w:cs="Arial"/>
          <w:lang w:val="en-US"/>
        </w:rPr>
      </w:pPr>
    </w:p>
    <w:p w14:paraId="1A464791" w14:textId="21BC4D16" w:rsidR="00C70D8B" w:rsidRPr="000C2BEA" w:rsidRDefault="00D074A8" w:rsidP="00406B8C">
      <w:pPr>
        <w:numPr>
          <w:ilvl w:val="0"/>
          <w:numId w:val="13"/>
        </w:numPr>
        <w:spacing w:line="237" w:lineRule="auto"/>
        <w:ind w:left="727" w:hanging="727"/>
        <w:jc w:val="both"/>
        <w:textAlignment w:val="auto"/>
        <w:rPr>
          <w:rFonts w:ascii="Arial" w:hAnsi="Arial" w:cs="Arial"/>
          <w:b/>
          <w:bCs/>
          <w:lang w:val="en-US"/>
        </w:rPr>
      </w:pPr>
      <w:r>
        <w:rPr>
          <w:rFonts w:ascii="Arial" w:hAnsi="Arial" w:cs="Arial"/>
          <w:b/>
          <w:bCs/>
          <w:lang w:val="en-US"/>
        </w:rPr>
        <w:t>Finastra</w:t>
      </w:r>
      <w:r w:rsidR="00C70D8B" w:rsidRPr="000C2BEA">
        <w:rPr>
          <w:rFonts w:ascii="Arial" w:hAnsi="Arial" w:cs="Arial"/>
          <w:b/>
          <w:bCs/>
          <w:lang w:val="en-US"/>
        </w:rPr>
        <w:t xml:space="preserve">’s Options </w:t>
      </w:r>
    </w:p>
    <w:p w14:paraId="15343555" w14:textId="77777777" w:rsidR="00C70D8B" w:rsidRPr="000C2BEA" w:rsidRDefault="00C70D8B" w:rsidP="00C70D8B">
      <w:pPr>
        <w:spacing w:line="3" w:lineRule="exact"/>
        <w:rPr>
          <w:rFonts w:ascii="Arial" w:hAnsi="Arial" w:cs="Arial"/>
          <w:b/>
          <w:bCs/>
          <w:lang w:val="en-US"/>
        </w:rPr>
      </w:pPr>
    </w:p>
    <w:p w14:paraId="0EEEC570" w14:textId="77777777" w:rsidR="00C70D8B" w:rsidRPr="000C2BEA" w:rsidRDefault="00C70D8B" w:rsidP="00C70D8B">
      <w:pPr>
        <w:spacing w:line="237" w:lineRule="auto"/>
        <w:ind w:left="707"/>
        <w:jc w:val="both"/>
        <w:rPr>
          <w:rFonts w:ascii="Arial" w:hAnsi="Arial" w:cs="Arial"/>
          <w:b/>
          <w:bCs/>
          <w:lang w:val="en-US"/>
        </w:rPr>
      </w:pPr>
      <w:r w:rsidRPr="000C2BEA">
        <w:rPr>
          <w:rFonts w:ascii="Arial" w:hAnsi="Arial" w:cs="Arial"/>
          <w:lang w:val="en-US"/>
        </w:rPr>
        <w:t xml:space="preserve">Upon receipt of Contractor’s change proposal, </w:t>
      </w:r>
      <w:r w:rsidR="00536A29" w:rsidRPr="000C2BEA">
        <w:rPr>
          <w:rFonts w:ascii="Arial" w:hAnsi="Arial" w:cs="Arial"/>
          <w:lang w:val="en-US"/>
        </w:rPr>
        <w:t>Finastra</w:t>
      </w:r>
      <w:r w:rsidRPr="000C2BEA">
        <w:rPr>
          <w:rFonts w:ascii="Arial" w:hAnsi="Arial" w:cs="Arial"/>
          <w:lang w:val="en-US"/>
        </w:rPr>
        <w:t xml:space="preserve"> may elect to either:- </w:t>
      </w:r>
    </w:p>
    <w:p w14:paraId="79191F11" w14:textId="77777777" w:rsidR="00C70D8B" w:rsidRPr="000C2BEA" w:rsidRDefault="00C70D8B" w:rsidP="00C70D8B">
      <w:pPr>
        <w:spacing w:line="45" w:lineRule="exact"/>
        <w:rPr>
          <w:rFonts w:ascii="Arial" w:hAnsi="Arial" w:cs="Arial"/>
          <w:b/>
          <w:bCs/>
          <w:lang w:val="en-US"/>
        </w:rPr>
      </w:pPr>
    </w:p>
    <w:p w14:paraId="53C9D705" w14:textId="77777777" w:rsidR="00C70D8B" w:rsidRPr="000C2BEA" w:rsidRDefault="00C70D8B" w:rsidP="00406B8C">
      <w:pPr>
        <w:numPr>
          <w:ilvl w:val="1"/>
          <w:numId w:val="13"/>
        </w:numPr>
        <w:tabs>
          <w:tab w:val="num" w:pos="1407"/>
        </w:tabs>
        <w:spacing w:line="216" w:lineRule="auto"/>
        <w:ind w:left="1407" w:hanging="699"/>
        <w:jc w:val="both"/>
        <w:textAlignment w:val="auto"/>
        <w:rPr>
          <w:rFonts w:ascii="Arial" w:hAnsi="Arial" w:cs="Arial"/>
          <w:lang w:val="en-US"/>
        </w:rPr>
      </w:pPr>
      <w:r w:rsidRPr="000C2BEA">
        <w:rPr>
          <w:rFonts w:ascii="Arial" w:hAnsi="Arial" w:cs="Arial"/>
          <w:lang w:val="en-US"/>
        </w:rPr>
        <w:t xml:space="preserve">Accept such proposal by counter-signing the proposal, in which case the Baseline Documents shall be amended accordingly; or </w:t>
      </w:r>
    </w:p>
    <w:p w14:paraId="014AC0CC" w14:textId="77777777" w:rsidR="00C70D8B" w:rsidRPr="000C2BEA" w:rsidRDefault="00C70D8B" w:rsidP="00406B8C">
      <w:pPr>
        <w:numPr>
          <w:ilvl w:val="1"/>
          <w:numId w:val="13"/>
        </w:numPr>
        <w:tabs>
          <w:tab w:val="num" w:pos="1407"/>
        </w:tabs>
        <w:spacing w:line="237" w:lineRule="auto"/>
        <w:ind w:left="1407" w:hanging="699"/>
        <w:jc w:val="both"/>
        <w:textAlignment w:val="auto"/>
        <w:rPr>
          <w:rFonts w:ascii="Arial" w:hAnsi="Arial" w:cs="Arial"/>
          <w:lang w:val="en-US"/>
        </w:rPr>
      </w:pPr>
      <w:r w:rsidRPr="000C2BEA">
        <w:rPr>
          <w:rFonts w:ascii="Arial" w:hAnsi="Arial" w:cs="Arial"/>
          <w:lang w:val="en-US"/>
        </w:rPr>
        <w:t xml:space="preserve">Reject the change proposal, in which case the Baseline Documents shall continue in force </w:t>
      </w:r>
    </w:p>
    <w:p w14:paraId="2BD30DC1" w14:textId="77777777" w:rsidR="00C70D8B" w:rsidRPr="000C2BEA" w:rsidRDefault="00C70D8B" w:rsidP="00C70D8B">
      <w:pPr>
        <w:spacing w:line="1" w:lineRule="exact"/>
        <w:rPr>
          <w:rFonts w:ascii="Arial" w:hAnsi="Arial" w:cs="Arial"/>
          <w:lang w:val="en-US"/>
        </w:rPr>
      </w:pPr>
    </w:p>
    <w:p w14:paraId="5AC36F11" w14:textId="77777777" w:rsidR="00C70D8B" w:rsidRPr="000C2BEA" w:rsidRDefault="00C70D8B" w:rsidP="00C70D8B">
      <w:pPr>
        <w:spacing w:line="237" w:lineRule="auto"/>
        <w:ind w:left="1407"/>
        <w:rPr>
          <w:rFonts w:ascii="Arial" w:hAnsi="Arial" w:cs="Arial"/>
          <w:lang w:val="en-US"/>
        </w:rPr>
      </w:pPr>
      <w:r w:rsidRPr="000C2BEA">
        <w:rPr>
          <w:rFonts w:ascii="Arial" w:hAnsi="Arial" w:cs="Arial"/>
          <w:lang w:val="en-US"/>
        </w:rPr>
        <w:t>unchanged.</w:t>
      </w:r>
    </w:p>
    <w:p w14:paraId="1688CF3C" w14:textId="77777777" w:rsidR="00C70D8B" w:rsidRPr="000C2BEA" w:rsidRDefault="00C70D8B" w:rsidP="00C70D8B">
      <w:pPr>
        <w:spacing w:line="43" w:lineRule="exact"/>
        <w:rPr>
          <w:rFonts w:ascii="Arial" w:hAnsi="Arial" w:cs="Arial"/>
          <w:lang w:val="en-US"/>
        </w:rPr>
      </w:pPr>
    </w:p>
    <w:p w14:paraId="1982E9BF" w14:textId="77777777" w:rsidR="00C70D8B" w:rsidRPr="000C2BEA" w:rsidRDefault="00C70D8B" w:rsidP="00DF3E01">
      <w:pPr>
        <w:spacing w:line="216" w:lineRule="auto"/>
        <w:ind w:left="727" w:right="20" w:hanging="12"/>
        <w:rPr>
          <w:rFonts w:ascii="Arial" w:hAnsi="Arial" w:cs="Arial"/>
          <w:lang w:val="en-US"/>
        </w:rPr>
        <w:sectPr w:rsidR="00C70D8B" w:rsidRPr="000C2BEA">
          <w:pgSz w:w="11900" w:h="16841"/>
          <w:pgMar w:top="1125" w:right="1120" w:bottom="1440" w:left="1133" w:header="720" w:footer="720" w:gutter="0"/>
          <w:cols w:space="720"/>
        </w:sectPr>
      </w:pPr>
      <w:r w:rsidRPr="000C2BEA">
        <w:rPr>
          <w:rFonts w:ascii="Arial" w:hAnsi="Arial" w:cs="Arial"/>
          <w:lang w:val="en-US"/>
        </w:rPr>
        <w:t>Neither Party shall be obliged to perform or be bound by any change until a written change proposal is signed by the authorised representatives of both Parties.</w:t>
      </w:r>
    </w:p>
    <w:p w14:paraId="4E4DF9A9" w14:textId="77777777" w:rsidR="00C70D8B" w:rsidRPr="000C2BEA" w:rsidRDefault="00C70D8B" w:rsidP="00C70D8B">
      <w:pPr>
        <w:spacing w:line="237" w:lineRule="auto"/>
        <w:rPr>
          <w:rFonts w:ascii="Arial" w:hAnsi="Arial" w:cs="Arial"/>
          <w:lang w:val="en-US"/>
        </w:rPr>
      </w:pPr>
      <w:bookmarkStart w:id="7" w:name="page5"/>
      <w:bookmarkEnd w:id="7"/>
      <w:r w:rsidRPr="000C2BEA">
        <w:rPr>
          <w:rFonts w:ascii="Arial" w:hAnsi="Arial" w:cs="Arial"/>
          <w:b/>
          <w:bCs/>
          <w:lang w:val="en-US"/>
        </w:rPr>
        <w:lastRenderedPageBreak/>
        <w:t>SCHEDULE – PART 5</w:t>
      </w:r>
    </w:p>
    <w:p w14:paraId="206FA7DB" w14:textId="77777777" w:rsidR="00C70D8B" w:rsidRPr="000C2BEA" w:rsidRDefault="00C70D8B" w:rsidP="00C70D8B">
      <w:pPr>
        <w:spacing w:line="279" w:lineRule="exact"/>
        <w:rPr>
          <w:rFonts w:ascii="Arial" w:hAnsi="Arial" w:cs="Arial"/>
          <w:lang w:val="en-US"/>
        </w:rPr>
      </w:pPr>
    </w:p>
    <w:p w14:paraId="76873FC4" w14:textId="5DB40456" w:rsidR="00F80958" w:rsidRDefault="00AD407A" w:rsidP="00DF3E01">
      <w:pPr>
        <w:spacing w:line="216" w:lineRule="auto"/>
        <w:rPr>
          <w:rFonts w:ascii="Arial" w:hAnsi="Arial" w:cs="Arial"/>
          <w:lang w:val="en-US"/>
        </w:rPr>
      </w:pPr>
      <w:r>
        <w:rPr>
          <w:rFonts w:ascii="Arial" w:hAnsi="Arial" w:cs="Arial"/>
          <w:lang w:val="en-US"/>
        </w:rPr>
        <w:t>APPENDIX A: SCOPE OF WORK</w:t>
      </w:r>
      <w:r w:rsidR="00025DBB">
        <w:rPr>
          <w:rFonts w:ascii="Arial" w:hAnsi="Arial" w:cs="Arial"/>
          <w:lang w:val="en-US"/>
        </w:rPr>
        <w:t>, comprising of the following:</w:t>
      </w:r>
    </w:p>
    <w:p w14:paraId="1823BA9D" w14:textId="2DBAD74D" w:rsidR="00025DBB" w:rsidRDefault="00025DBB" w:rsidP="00DF3E01">
      <w:pPr>
        <w:spacing w:line="216" w:lineRule="auto"/>
        <w:rPr>
          <w:rFonts w:ascii="Arial" w:hAnsi="Arial" w:cs="Arial"/>
          <w:lang w:val="en-US"/>
        </w:rPr>
      </w:pPr>
    </w:p>
    <w:p w14:paraId="73E27CA3" w14:textId="6ECA5CD3" w:rsidR="00025DBB" w:rsidRDefault="00025DBB" w:rsidP="00FA7A9B">
      <w:pPr>
        <w:pStyle w:val="ListParagraph"/>
        <w:numPr>
          <w:ilvl w:val="0"/>
          <w:numId w:val="23"/>
        </w:numPr>
        <w:spacing w:line="216" w:lineRule="auto"/>
        <w:rPr>
          <w:rFonts w:ascii="Arial" w:hAnsi="Arial" w:cs="Arial"/>
          <w:lang w:val="en-US"/>
        </w:rPr>
      </w:pPr>
      <w:r>
        <w:rPr>
          <w:rFonts w:ascii="Arial" w:hAnsi="Arial" w:cs="Arial"/>
          <w:lang w:val="en-US"/>
        </w:rPr>
        <w:t xml:space="preserve">Section </w:t>
      </w:r>
      <w:r w:rsidRPr="00025DBB">
        <w:rPr>
          <w:rFonts w:ascii="Arial" w:hAnsi="Arial" w:cs="Arial"/>
          <w:lang w:val="en-US"/>
        </w:rPr>
        <w:t>A.1 – HIGH LEVEL SCOPE OF WORK</w:t>
      </w:r>
    </w:p>
    <w:p w14:paraId="0C1C8476" w14:textId="4EF965A9" w:rsidR="00025DBB" w:rsidRPr="00025DBB" w:rsidRDefault="00025DBB" w:rsidP="00025DBB">
      <w:pPr>
        <w:pStyle w:val="ListParagraph"/>
        <w:numPr>
          <w:ilvl w:val="0"/>
          <w:numId w:val="23"/>
        </w:numPr>
        <w:rPr>
          <w:rFonts w:ascii="Arial" w:hAnsi="Arial" w:cs="Arial"/>
          <w:lang w:val="en-US"/>
        </w:rPr>
      </w:pPr>
      <w:r>
        <w:rPr>
          <w:rFonts w:ascii="Arial" w:hAnsi="Arial" w:cs="Arial"/>
          <w:lang w:val="en-US"/>
        </w:rPr>
        <w:t xml:space="preserve">Section </w:t>
      </w:r>
      <w:r w:rsidRPr="00025DBB">
        <w:rPr>
          <w:rFonts w:ascii="Arial" w:hAnsi="Arial" w:cs="Arial"/>
          <w:lang w:val="en-US"/>
        </w:rPr>
        <w:t>A.2 – HIGH LEVEL SCOPE OF WORK: DETAILED LIST OF DELIVERABLES</w:t>
      </w:r>
    </w:p>
    <w:p w14:paraId="64580190" w14:textId="3D33BC27" w:rsidR="00025DBB" w:rsidRPr="00FA7A9B" w:rsidRDefault="00025DBB" w:rsidP="00FA7A9B">
      <w:pPr>
        <w:pStyle w:val="ListParagraph"/>
        <w:numPr>
          <w:ilvl w:val="0"/>
          <w:numId w:val="23"/>
        </w:numPr>
        <w:spacing w:line="216" w:lineRule="auto"/>
        <w:rPr>
          <w:rFonts w:ascii="Arial" w:hAnsi="Arial" w:cs="Arial"/>
          <w:lang w:val="en-US"/>
        </w:rPr>
      </w:pPr>
      <w:r>
        <w:rPr>
          <w:rFonts w:ascii="Arial" w:hAnsi="Arial" w:cs="Arial"/>
          <w:lang w:val="en-US"/>
        </w:rPr>
        <w:t xml:space="preserve">Section </w:t>
      </w:r>
      <w:r w:rsidRPr="00025DBB">
        <w:rPr>
          <w:rFonts w:ascii="Arial" w:hAnsi="Arial" w:cs="Arial"/>
          <w:lang w:val="en-US"/>
        </w:rPr>
        <w:t>A.3 – DELIVERABLES BY PROJECT STAGES</w:t>
      </w:r>
    </w:p>
    <w:p w14:paraId="3DA63FC9" w14:textId="3C49B2B7" w:rsidR="00DF3E01" w:rsidRPr="000C2BEA" w:rsidRDefault="00AD407A" w:rsidP="00DF3E01">
      <w:pPr>
        <w:spacing w:line="216" w:lineRule="auto"/>
        <w:rPr>
          <w:rFonts w:ascii="Arial" w:hAnsi="Arial" w:cs="Arial"/>
          <w:lang w:val="en-US"/>
        </w:rPr>
      </w:pPr>
      <w:r>
        <w:rPr>
          <w:rFonts w:ascii="Arial" w:hAnsi="Arial" w:cs="Arial"/>
          <w:lang w:val="en-US"/>
        </w:rPr>
        <w:t xml:space="preserve">APPENDIX B: </w:t>
      </w:r>
      <w:r w:rsidRPr="000C2BEA">
        <w:rPr>
          <w:rFonts w:ascii="Arial" w:hAnsi="Arial" w:cs="Arial"/>
          <w:lang w:val="en-US"/>
        </w:rPr>
        <w:t xml:space="preserve">PROJECT PLAN </w:t>
      </w:r>
    </w:p>
    <w:p w14:paraId="2DE9C5FB" w14:textId="77777777" w:rsidR="00DF3E01" w:rsidRPr="000C2BEA" w:rsidRDefault="00DF3E01" w:rsidP="00DF3E01">
      <w:pPr>
        <w:spacing w:line="216" w:lineRule="auto"/>
        <w:rPr>
          <w:rFonts w:ascii="Arial" w:hAnsi="Arial" w:cs="Arial"/>
          <w:lang w:val="en-US"/>
        </w:rPr>
      </w:pPr>
    </w:p>
    <w:p w14:paraId="3EFBE9CD" w14:textId="77777777" w:rsidR="00025DBB" w:rsidRDefault="00025DBB" w:rsidP="00ED6567">
      <w:pPr>
        <w:spacing w:line="216" w:lineRule="auto"/>
        <w:rPr>
          <w:rFonts w:ascii="Arial" w:hAnsi="Arial" w:cs="Arial"/>
          <w:b/>
          <w:bCs/>
          <w:lang w:val="en-US"/>
        </w:rPr>
      </w:pPr>
    </w:p>
    <w:p w14:paraId="7C5CFE5A" w14:textId="7BD33495" w:rsidR="00ED6567" w:rsidRPr="000C2BEA" w:rsidRDefault="00F80958" w:rsidP="00ED6567">
      <w:pPr>
        <w:spacing w:line="216" w:lineRule="auto"/>
        <w:rPr>
          <w:rFonts w:ascii="Arial" w:hAnsi="Arial" w:cs="Arial"/>
          <w:lang w:val="en-US"/>
        </w:rPr>
      </w:pPr>
      <w:r w:rsidRPr="000C2BEA">
        <w:rPr>
          <w:rFonts w:ascii="Arial" w:hAnsi="Arial" w:cs="Arial"/>
          <w:b/>
          <w:bCs/>
          <w:lang w:val="en-US"/>
        </w:rPr>
        <w:t>APPENDIX A –</w:t>
      </w:r>
      <w:r w:rsidR="009606FF">
        <w:rPr>
          <w:rFonts w:ascii="Arial" w:hAnsi="Arial" w:cs="Arial"/>
          <w:b/>
          <w:bCs/>
          <w:lang w:val="en-US"/>
        </w:rPr>
        <w:t xml:space="preserve"> </w:t>
      </w:r>
      <w:r w:rsidR="00025DBB">
        <w:rPr>
          <w:rFonts w:ascii="Arial" w:hAnsi="Arial" w:cs="Arial"/>
          <w:b/>
          <w:bCs/>
          <w:lang w:val="en-US"/>
        </w:rPr>
        <w:t>SCOPE OF WORK</w:t>
      </w:r>
      <w:r w:rsidR="006F480D">
        <w:rPr>
          <w:rFonts w:ascii="Arial" w:hAnsi="Arial" w:cs="Arial"/>
          <w:b/>
          <w:bCs/>
          <w:lang w:val="en-US"/>
        </w:rPr>
        <w:t xml:space="preserve"> </w:t>
      </w:r>
    </w:p>
    <w:p w14:paraId="1696D08A" w14:textId="2EA7DFF1" w:rsidR="00ED6567" w:rsidRDefault="00ED6567" w:rsidP="00EA7879">
      <w:pPr>
        <w:rPr>
          <w:rFonts w:ascii="Arial" w:hAnsi="Arial" w:cs="Arial"/>
          <w:lang w:val="en-US"/>
        </w:rPr>
      </w:pPr>
    </w:p>
    <w:p w14:paraId="7946E435" w14:textId="693CA92F" w:rsidR="00936C83" w:rsidRDefault="00D074A8" w:rsidP="00EA7879">
      <w:pPr>
        <w:rPr>
          <w:rFonts w:ascii="Arial" w:hAnsi="Arial" w:cs="Arial"/>
          <w:lang w:val="en-US"/>
        </w:rPr>
      </w:pPr>
      <w:r>
        <w:rPr>
          <w:rFonts w:ascii="Arial" w:hAnsi="Arial" w:cs="Arial"/>
          <w:lang w:val="en-US"/>
        </w:rPr>
        <w:t xml:space="preserve">Section </w:t>
      </w:r>
      <w:r w:rsidR="00936C83">
        <w:rPr>
          <w:rFonts w:ascii="Arial" w:hAnsi="Arial" w:cs="Arial"/>
          <w:lang w:val="en-US"/>
        </w:rPr>
        <w:t>A.1 – HIGH LEVEL SCOPE OF WORK</w:t>
      </w:r>
    </w:p>
    <w:p w14:paraId="6E9CC4DC" w14:textId="77777777" w:rsidR="00025DBB" w:rsidRPr="000C2BEA" w:rsidRDefault="00025DBB" w:rsidP="00EA7879">
      <w:pPr>
        <w:rPr>
          <w:rFonts w:ascii="Arial" w:hAnsi="Arial" w:cs="Arial"/>
          <w:lang w:val="en-US"/>
        </w:rPr>
      </w:pPr>
    </w:p>
    <w:tbl>
      <w:tblPr>
        <w:tblStyle w:val="GridTable4-Accent13"/>
        <w:tblW w:w="15405" w:type="dxa"/>
        <w:tblLook w:val="04A0" w:firstRow="1" w:lastRow="0" w:firstColumn="1" w:lastColumn="0" w:noHBand="0" w:noVBand="1"/>
      </w:tblPr>
      <w:tblGrid>
        <w:gridCol w:w="895"/>
        <w:gridCol w:w="14510"/>
      </w:tblGrid>
      <w:tr w:rsidR="009606FF" w:rsidRPr="009606FF" w14:paraId="417C28E3" w14:textId="77777777" w:rsidTr="005D286B">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95" w:type="dxa"/>
            <w:noWrap/>
            <w:hideMark/>
          </w:tcPr>
          <w:p w14:paraId="32CAEBC4" w14:textId="77777777" w:rsidR="009606FF" w:rsidRPr="009606FF" w:rsidRDefault="009606FF" w:rsidP="009606FF">
            <w:pPr>
              <w:widowControl/>
              <w:overflowPunct/>
              <w:autoSpaceDE/>
              <w:autoSpaceDN/>
              <w:adjustRightInd/>
              <w:jc w:val="center"/>
              <w:textAlignment w:val="auto"/>
              <w:rPr>
                <w:rFonts w:ascii="Calibri" w:hAnsi="Calibri" w:cs="Calibri"/>
                <w:color w:val="FFFFFF"/>
                <w:sz w:val="22"/>
                <w:szCs w:val="22"/>
                <w:lang w:val="en-US" w:eastAsia="en-US"/>
              </w:rPr>
            </w:pPr>
            <w:r w:rsidRPr="009606FF">
              <w:rPr>
                <w:rFonts w:ascii="Calibri" w:hAnsi="Calibri" w:cs="Calibri"/>
                <w:color w:val="FFFFFF"/>
                <w:sz w:val="22"/>
                <w:szCs w:val="22"/>
                <w:lang w:val="en-US" w:eastAsia="en-US"/>
              </w:rPr>
              <w:t>#</w:t>
            </w:r>
          </w:p>
        </w:tc>
        <w:tc>
          <w:tcPr>
            <w:tcW w:w="14510" w:type="dxa"/>
            <w:noWrap/>
            <w:hideMark/>
          </w:tcPr>
          <w:p w14:paraId="2DC3896F" w14:textId="6CA5DF74" w:rsidR="009606FF" w:rsidRPr="009606FF" w:rsidRDefault="0051487B" w:rsidP="009606FF">
            <w:pPr>
              <w:widowControl/>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lang w:val="en-US" w:eastAsia="en-US"/>
              </w:rPr>
            </w:pPr>
            <w:r>
              <w:rPr>
                <w:rFonts w:ascii="Calibri" w:hAnsi="Calibri" w:cs="Calibri"/>
                <w:b w:val="0"/>
                <w:bCs w:val="0"/>
                <w:color w:val="FFFFFF"/>
                <w:sz w:val="22"/>
                <w:szCs w:val="22"/>
                <w:lang w:val="en-US" w:eastAsia="en-US"/>
              </w:rPr>
              <w:t xml:space="preserve">Scope of Services </w:t>
            </w:r>
          </w:p>
        </w:tc>
      </w:tr>
      <w:tr w:rsidR="009606FF" w:rsidRPr="009606FF" w14:paraId="318BCFBA"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533963D5" w14:textId="77777777" w:rsidR="009606FF" w:rsidRPr="009606FF" w:rsidRDefault="009606FF" w:rsidP="009606FF">
            <w:pPr>
              <w:widowControl/>
              <w:overflowPunct/>
              <w:autoSpaceDE/>
              <w:autoSpaceDN/>
              <w:adjustRightInd/>
              <w:jc w:val="right"/>
              <w:textAlignment w:val="auto"/>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1</w:t>
            </w:r>
          </w:p>
        </w:tc>
        <w:tc>
          <w:tcPr>
            <w:tcW w:w="14510" w:type="dxa"/>
            <w:noWrap/>
            <w:hideMark/>
          </w:tcPr>
          <w:p w14:paraId="54EDA241" w14:textId="28795CCC" w:rsidR="00CD2191" w:rsidRDefault="009606FF"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US" w:eastAsia="en-US"/>
              </w:rPr>
            </w:pPr>
            <w:r w:rsidRPr="009606FF">
              <w:rPr>
                <w:rFonts w:ascii="Calibri" w:hAnsi="Calibri" w:cs="Calibri"/>
                <w:b/>
                <w:bCs/>
                <w:color w:val="000000"/>
                <w:sz w:val="22"/>
                <w:szCs w:val="22"/>
                <w:lang w:val="en-US" w:eastAsia="en-US"/>
              </w:rPr>
              <w:t>Back Office</w:t>
            </w:r>
            <w:r w:rsidR="0000590D">
              <w:rPr>
                <w:rFonts w:ascii="Calibri" w:hAnsi="Calibri" w:cs="Calibri"/>
                <w:b/>
                <w:bCs/>
                <w:color w:val="000000"/>
                <w:sz w:val="22"/>
                <w:szCs w:val="22"/>
                <w:lang w:val="en-US" w:eastAsia="en-US"/>
              </w:rPr>
              <w:t xml:space="preserve">: </w:t>
            </w:r>
            <w:r w:rsidR="00CB14F7">
              <w:rPr>
                <w:rFonts w:ascii="Calibri" w:hAnsi="Calibri" w:cs="Calibri"/>
                <w:b/>
                <w:bCs/>
                <w:color w:val="000000"/>
                <w:sz w:val="22"/>
                <w:szCs w:val="22"/>
                <w:lang w:val="en-US" w:eastAsia="en-US"/>
              </w:rPr>
              <w:t>include</w:t>
            </w:r>
            <w:r w:rsidR="00D074A8">
              <w:rPr>
                <w:rFonts w:ascii="Calibri" w:hAnsi="Calibri" w:cs="Calibri"/>
                <w:b/>
                <w:bCs/>
                <w:color w:val="000000"/>
                <w:sz w:val="22"/>
                <w:szCs w:val="22"/>
                <w:lang w:val="en-US" w:eastAsia="en-US"/>
              </w:rPr>
              <w:t>s</w:t>
            </w:r>
            <w:r w:rsidR="00CB14F7">
              <w:rPr>
                <w:rFonts w:ascii="Calibri" w:hAnsi="Calibri" w:cs="Calibri"/>
                <w:b/>
                <w:bCs/>
                <w:color w:val="000000"/>
                <w:sz w:val="22"/>
                <w:szCs w:val="22"/>
                <w:lang w:val="en-US" w:eastAsia="en-US"/>
              </w:rPr>
              <w:t xml:space="preserve"> but not limit</w:t>
            </w:r>
            <w:r w:rsidR="00D074A8">
              <w:rPr>
                <w:rFonts w:ascii="Calibri" w:hAnsi="Calibri" w:cs="Calibri"/>
                <w:b/>
                <w:bCs/>
                <w:color w:val="000000"/>
                <w:sz w:val="22"/>
                <w:szCs w:val="22"/>
                <w:lang w:val="en-US" w:eastAsia="en-US"/>
              </w:rPr>
              <w:t>ed to the following</w:t>
            </w:r>
            <w:r w:rsidR="00CB14F7">
              <w:rPr>
                <w:rFonts w:ascii="Calibri" w:hAnsi="Calibri" w:cs="Calibri"/>
                <w:b/>
                <w:bCs/>
                <w:color w:val="000000"/>
                <w:sz w:val="22"/>
                <w:szCs w:val="22"/>
                <w:lang w:val="en-US" w:eastAsia="en-US"/>
              </w:rPr>
              <w:t xml:space="preserve">: </w:t>
            </w:r>
          </w:p>
          <w:p w14:paraId="06264385" w14:textId="5E9884E8" w:rsidR="00CD2191" w:rsidRPr="00CD2191" w:rsidRDefault="00CD2191" w:rsidP="00CD219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
                <w:bCs/>
                <w:color w:val="000000"/>
                <w:lang w:val="en-US" w:eastAsia="en-US"/>
              </w:rPr>
            </w:pPr>
            <w:r w:rsidRPr="00CD2191">
              <w:rPr>
                <w:rFonts w:cs="Calibri"/>
                <w:bCs/>
                <w:color w:val="000000"/>
                <w:lang w:val="en-US" w:eastAsia="en-US"/>
              </w:rPr>
              <w:t>C</w:t>
            </w:r>
            <w:r w:rsidR="0000590D" w:rsidRPr="002A07C4">
              <w:rPr>
                <w:rFonts w:cs="Calibri"/>
                <w:bCs/>
                <w:color w:val="000000"/>
                <w:lang w:val="en-US" w:eastAsia="en-US"/>
              </w:rPr>
              <w:t>onfiguration</w:t>
            </w:r>
            <w:r>
              <w:rPr>
                <w:rFonts w:cs="Calibri"/>
                <w:bCs/>
                <w:color w:val="000000"/>
                <w:lang w:val="en-US" w:eastAsia="en-US"/>
              </w:rPr>
              <w:t xml:space="preserve"> via Finastra</w:t>
            </w:r>
            <w:r w:rsidR="00D074A8">
              <w:rPr>
                <w:rFonts w:cs="Calibri"/>
                <w:bCs/>
                <w:color w:val="000000"/>
                <w:lang w:val="en-US" w:eastAsia="en-US"/>
              </w:rPr>
              <w:t>’s</w:t>
            </w:r>
            <w:r>
              <w:rPr>
                <w:rFonts w:cs="Calibri"/>
                <w:bCs/>
                <w:color w:val="000000"/>
                <w:lang w:val="en-US" w:eastAsia="en-US"/>
              </w:rPr>
              <w:t xml:space="preserve"> Fusion Capital Kondor Back office system,</w:t>
            </w:r>
            <w:r w:rsidRPr="00AA7788">
              <w:rPr>
                <w:rFonts w:cs="Calibri"/>
                <w:bCs/>
                <w:color w:val="000000"/>
                <w:lang w:val="en-US" w:eastAsia="en-US"/>
              </w:rPr>
              <w:t xml:space="preserve"> the configuration will base on Specification that prepare by Finastra</w:t>
            </w:r>
            <w:r w:rsidR="00D074A8">
              <w:rPr>
                <w:rFonts w:cs="Calibri"/>
                <w:bCs/>
                <w:color w:val="000000"/>
                <w:lang w:val="en-US" w:eastAsia="en-US"/>
              </w:rPr>
              <w:t>’s</w:t>
            </w:r>
            <w:r w:rsidRPr="00AA7788">
              <w:rPr>
                <w:rFonts w:cs="Calibri"/>
                <w:bCs/>
                <w:color w:val="000000"/>
                <w:lang w:val="en-US" w:eastAsia="en-US"/>
              </w:rPr>
              <w:t xml:space="preserve"> consultan</w:t>
            </w:r>
            <w:r>
              <w:rPr>
                <w:rFonts w:cs="Calibri"/>
                <w:bCs/>
                <w:color w:val="000000"/>
                <w:lang w:val="en-US" w:eastAsia="en-US"/>
              </w:rPr>
              <w:t>t</w:t>
            </w:r>
          </w:p>
          <w:p w14:paraId="44C53430" w14:textId="52E9D83F" w:rsidR="00CD2191" w:rsidRPr="00BD5C93" w:rsidRDefault="0000590D" w:rsidP="00CD219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
                <w:bCs/>
                <w:color w:val="000000"/>
                <w:lang w:val="en-US" w:eastAsia="en-US"/>
              </w:rPr>
            </w:pPr>
            <w:r w:rsidRPr="00CD2191">
              <w:rPr>
                <w:rFonts w:cs="Calibri"/>
                <w:bCs/>
                <w:color w:val="000000"/>
                <w:lang w:val="en-US" w:eastAsia="en-US"/>
              </w:rPr>
              <w:t xml:space="preserve"> </w:t>
            </w:r>
            <w:r w:rsidR="00CD2191">
              <w:rPr>
                <w:rFonts w:cs="Calibri"/>
                <w:bCs/>
                <w:color w:val="000000"/>
                <w:lang w:val="en-US" w:eastAsia="en-US"/>
              </w:rPr>
              <w:t xml:space="preserve">Support </w:t>
            </w:r>
            <w:r w:rsidR="00D074A8">
              <w:rPr>
                <w:rFonts w:cs="Calibri"/>
                <w:bCs/>
                <w:color w:val="000000"/>
                <w:lang w:val="en-US" w:eastAsia="en-US"/>
              </w:rPr>
              <w:t>C</w:t>
            </w:r>
            <w:r w:rsidR="00CD2191">
              <w:rPr>
                <w:rFonts w:cs="Calibri"/>
                <w:bCs/>
                <w:color w:val="000000"/>
                <w:lang w:val="en-US" w:eastAsia="en-US"/>
              </w:rPr>
              <w:t>lient</w:t>
            </w:r>
            <w:r w:rsidR="00D074A8">
              <w:rPr>
                <w:rFonts w:cs="Calibri"/>
                <w:bCs/>
                <w:color w:val="000000"/>
                <w:lang w:val="en-US" w:eastAsia="en-US"/>
              </w:rPr>
              <w:t>’s</w:t>
            </w:r>
            <w:r w:rsidR="00CD2191">
              <w:rPr>
                <w:rFonts w:cs="Calibri"/>
                <w:bCs/>
                <w:color w:val="000000"/>
                <w:lang w:val="en-US" w:eastAsia="en-US"/>
              </w:rPr>
              <w:t xml:space="preserve"> UAT</w:t>
            </w:r>
          </w:p>
          <w:p w14:paraId="51B4191F" w14:textId="77777777" w:rsidR="002A07C4" w:rsidRPr="00BD5C93" w:rsidRDefault="002A07C4" w:rsidP="00CD219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
                <w:bCs/>
                <w:color w:val="000000"/>
                <w:lang w:val="en-US" w:eastAsia="en-US"/>
              </w:rPr>
            </w:pPr>
            <w:r>
              <w:rPr>
                <w:rFonts w:cs="Calibri"/>
                <w:bCs/>
                <w:color w:val="000000"/>
                <w:lang w:val="en-US" w:eastAsia="en-US"/>
              </w:rPr>
              <w:t>Support go live preparation and post go live support</w:t>
            </w:r>
          </w:p>
          <w:p w14:paraId="5F05A0DF" w14:textId="41869E6E" w:rsidR="002A07C4" w:rsidRPr="00FA7A9B" w:rsidRDefault="002A07C4" w:rsidP="00FA7A9B">
            <w:pPr>
              <w:pStyle w:val="ListParagraph"/>
              <w:cnfStyle w:val="000000100000" w:firstRow="0" w:lastRow="0" w:firstColumn="0" w:lastColumn="0" w:oddVBand="0" w:evenVBand="0" w:oddHBand="1" w:evenHBand="0" w:firstRowFirstColumn="0" w:firstRowLastColumn="0" w:lastRowFirstColumn="0" w:lastRowLastColumn="0"/>
              <w:rPr>
                <w:b/>
              </w:rPr>
            </w:pPr>
            <w:r>
              <w:rPr>
                <w:rFonts w:cs="Calibri"/>
                <w:bCs/>
                <w:color w:val="000000"/>
                <w:lang w:val="en-US" w:eastAsia="en-US"/>
              </w:rPr>
              <w:t xml:space="preserve">Involve/participant </w:t>
            </w:r>
            <w:r w:rsidR="00D074A8">
              <w:rPr>
                <w:rFonts w:cs="Calibri"/>
                <w:bCs/>
                <w:color w:val="000000"/>
                <w:lang w:val="en-US" w:eastAsia="en-US"/>
              </w:rPr>
              <w:t>C</w:t>
            </w:r>
            <w:r>
              <w:rPr>
                <w:rFonts w:cs="Calibri"/>
                <w:bCs/>
                <w:color w:val="000000"/>
                <w:lang w:val="en-US" w:eastAsia="en-US"/>
              </w:rPr>
              <w:t>lient</w:t>
            </w:r>
            <w:r w:rsidR="00D074A8">
              <w:rPr>
                <w:rFonts w:cs="Calibri"/>
                <w:bCs/>
                <w:color w:val="000000"/>
                <w:lang w:val="en-US" w:eastAsia="en-US"/>
              </w:rPr>
              <w:t xml:space="preserve">’s </w:t>
            </w:r>
            <w:r>
              <w:rPr>
                <w:rFonts w:cs="Calibri"/>
                <w:bCs/>
                <w:color w:val="000000"/>
                <w:lang w:val="en-US" w:eastAsia="en-US"/>
              </w:rPr>
              <w:t>requirement workshop with Finastra</w:t>
            </w:r>
            <w:r w:rsidR="00D074A8">
              <w:rPr>
                <w:rFonts w:cs="Calibri"/>
                <w:bCs/>
                <w:color w:val="000000"/>
                <w:lang w:val="en-US" w:eastAsia="en-US"/>
              </w:rPr>
              <w:t>’s</w:t>
            </w:r>
            <w:r w:rsidRPr="00FA7A9B">
              <w:rPr>
                <w:rFonts w:cs="Calibri"/>
                <w:bCs/>
                <w:color w:val="000000"/>
                <w:lang w:val="en-US" w:eastAsia="en-US"/>
              </w:rPr>
              <w:t xml:space="preserve"> consultant</w:t>
            </w:r>
          </w:p>
          <w:p w14:paraId="5BB7B446" w14:textId="6478CA7C" w:rsidR="009606FF" w:rsidRPr="002A07C4" w:rsidRDefault="002A07C4" w:rsidP="00CD219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
                <w:bCs/>
                <w:color w:val="000000"/>
                <w:lang w:val="en-US" w:eastAsia="en-US"/>
              </w:rPr>
            </w:pPr>
            <w:r>
              <w:rPr>
                <w:rFonts w:cs="Calibri"/>
                <w:bCs/>
                <w:color w:val="000000"/>
                <w:lang w:val="en-US" w:eastAsia="en-US"/>
              </w:rPr>
              <w:t xml:space="preserve">for all below </w:t>
            </w:r>
            <w:r w:rsidR="0000590D" w:rsidRPr="002A07C4">
              <w:rPr>
                <w:rFonts w:cs="Calibri"/>
                <w:bCs/>
                <w:color w:val="000000"/>
                <w:lang w:val="en-US" w:eastAsia="en-US"/>
              </w:rPr>
              <w:t>K+TP instruments</w:t>
            </w:r>
          </w:p>
        </w:tc>
      </w:tr>
      <w:tr w:rsidR="009606FF" w:rsidRPr="009606FF" w14:paraId="1276534E"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5BACD46E" w14:textId="77777777" w:rsidR="009606FF" w:rsidRPr="009606FF" w:rsidRDefault="009606FF" w:rsidP="005D286B">
            <w:pPr>
              <w:widowControl/>
              <w:overflowPunct/>
              <w:autoSpaceDE/>
              <w:autoSpaceDN/>
              <w:adjustRightInd/>
              <w:jc w:val="center"/>
              <w:textAlignment w:val="auto"/>
              <w:rPr>
                <w:rFonts w:ascii="Calibri" w:hAnsi="Calibri" w:cs="Calibri"/>
                <w:b w:val="0"/>
                <w:color w:val="000000"/>
                <w:sz w:val="22"/>
                <w:szCs w:val="22"/>
                <w:lang w:val="en-US" w:eastAsia="en-US"/>
              </w:rPr>
            </w:pPr>
          </w:p>
        </w:tc>
        <w:tc>
          <w:tcPr>
            <w:tcW w:w="14510" w:type="dxa"/>
            <w:noWrap/>
            <w:hideMark/>
          </w:tcPr>
          <w:p w14:paraId="105E7334" w14:textId="77777777" w:rsidR="009606FF" w:rsidRPr="009606FF" w:rsidRDefault="009606FF"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Spot</w:t>
            </w:r>
          </w:p>
        </w:tc>
      </w:tr>
      <w:tr w:rsidR="009606FF" w:rsidRPr="009606FF" w14:paraId="129A4C27"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6066A0C4" w14:textId="77777777" w:rsidR="009606FF" w:rsidRPr="009606FF" w:rsidRDefault="009606FF" w:rsidP="009606FF">
            <w:pPr>
              <w:widowControl/>
              <w:overflowPunct/>
              <w:autoSpaceDE/>
              <w:autoSpaceDN/>
              <w:adjustRightInd/>
              <w:jc w:val="right"/>
              <w:textAlignment w:val="auto"/>
              <w:rPr>
                <w:rFonts w:ascii="Calibri" w:hAnsi="Calibri" w:cs="Calibri"/>
                <w:b w:val="0"/>
                <w:color w:val="000000"/>
                <w:sz w:val="22"/>
                <w:szCs w:val="22"/>
                <w:lang w:val="en-US" w:eastAsia="en-US"/>
              </w:rPr>
            </w:pPr>
          </w:p>
        </w:tc>
        <w:tc>
          <w:tcPr>
            <w:tcW w:w="14510" w:type="dxa"/>
            <w:noWrap/>
            <w:hideMark/>
          </w:tcPr>
          <w:p w14:paraId="5C325957" w14:textId="77777777" w:rsidR="009606FF" w:rsidRPr="009606FF" w:rsidRDefault="009606FF"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Forward</w:t>
            </w:r>
          </w:p>
        </w:tc>
      </w:tr>
      <w:tr w:rsidR="009606FF" w:rsidRPr="009606FF" w14:paraId="70A5CB27"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44683D13" w14:textId="77777777" w:rsidR="009606FF" w:rsidRPr="009606FF" w:rsidRDefault="009606FF" w:rsidP="009606FF">
            <w:pPr>
              <w:widowControl/>
              <w:overflowPunct/>
              <w:autoSpaceDE/>
              <w:autoSpaceDN/>
              <w:adjustRightInd/>
              <w:jc w:val="right"/>
              <w:textAlignment w:val="auto"/>
              <w:rPr>
                <w:rFonts w:ascii="Calibri" w:hAnsi="Calibri" w:cs="Calibri"/>
                <w:b w:val="0"/>
                <w:color w:val="000000"/>
                <w:sz w:val="22"/>
                <w:szCs w:val="22"/>
                <w:lang w:val="en-US" w:eastAsia="en-US"/>
              </w:rPr>
            </w:pPr>
          </w:p>
        </w:tc>
        <w:tc>
          <w:tcPr>
            <w:tcW w:w="14510" w:type="dxa"/>
            <w:noWrap/>
            <w:hideMark/>
          </w:tcPr>
          <w:p w14:paraId="6DFBD1A0" w14:textId="77777777" w:rsidR="009606FF" w:rsidRPr="009606FF" w:rsidRDefault="009606FF"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FXSwap</w:t>
            </w:r>
          </w:p>
        </w:tc>
      </w:tr>
      <w:tr w:rsidR="009606FF" w:rsidRPr="009606FF" w14:paraId="5693DDC3"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236F83E4" w14:textId="77777777" w:rsidR="009606FF" w:rsidRPr="009606FF" w:rsidRDefault="009606FF" w:rsidP="009606FF">
            <w:pPr>
              <w:widowControl/>
              <w:overflowPunct/>
              <w:autoSpaceDE/>
              <w:autoSpaceDN/>
              <w:adjustRightInd/>
              <w:jc w:val="right"/>
              <w:textAlignment w:val="auto"/>
              <w:rPr>
                <w:rFonts w:ascii="Calibri" w:hAnsi="Calibri" w:cs="Calibri"/>
                <w:b w:val="0"/>
                <w:color w:val="000000"/>
                <w:sz w:val="22"/>
                <w:szCs w:val="22"/>
                <w:lang w:val="en-US" w:eastAsia="en-US"/>
              </w:rPr>
            </w:pPr>
          </w:p>
        </w:tc>
        <w:tc>
          <w:tcPr>
            <w:tcW w:w="14510" w:type="dxa"/>
            <w:noWrap/>
            <w:hideMark/>
          </w:tcPr>
          <w:p w14:paraId="08238AE3" w14:textId="77777777" w:rsidR="009606FF" w:rsidRPr="009606FF" w:rsidRDefault="009606FF"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IRS/CCS</w:t>
            </w:r>
          </w:p>
        </w:tc>
      </w:tr>
      <w:tr w:rsidR="009606FF" w:rsidRPr="009606FF" w14:paraId="1F2BBFA7"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01AF5DA2" w14:textId="77777777" w:rsidR="009606FF" w:rsidRPr="009606FF" w:rsidRDefault="009606FF" w:rsidP="009606FF">
            <w:pPr>
              <w:widowControl/>
              <w:overflowPunct/>
              <w:autoSpaceDE/>
              <w:autoSpaceDN/>
              <w:adjustRightInd/>
              <w:jc w:val="right"/>
              <w:textAlignment w:val="auto"/>
              <w:rPr>
                <w:rFonts w:ascii="Calibri" w:hAnsi="Calibri" w:cs="Calibri"/>
                <w:b w:val="0"/>
                <w:color w:val="000000"/>
                <w:sz w:val="22"/>
                <w:szCs w:val="22"/>
                <w:lang w:val="en-US" w:eastAsia="en-US"/>
              </w:rPr>
            </w:pPr>
          </w:p>
        </w:tc>
        <w:tc>
          <w:tcPr>
            <w:tcW w:w="14510" w:type="dxa"/>
            <w:noWrap/>
            <w:hideMark/>
          </w:tcPr>
          <w:p w14:paraId="3FA7B085" w14:textId="77777777" w:rsidR="009606FF" w:rsidRPr="009606FF" w:rsidRDefault="009606FF"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Bond</w:t>
            </w:r>
          </w:p>
        </w:tc>
      </w:tr>
      <w:tr w:rsidR="009606FF" w:rsidRPr="009606FF" w14:paraId="4B1F6517"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6C643245" w14:textId="77777777" w:rsidR="009606FF" w:rsidRPr="009606FF" w:rsidRDefault="009606FF" w:rsidP="009606FF">
            <w:pPr>
              <w:widowControl/>
              <w:overflowPunct/>
              <w:autoSpaceDE/>
              <w:autoSpaceDN/>
              <w:adjustRightInd/>
              <w:jc w:val="right"/>
              <w:textAlignment w:val="auto"/>
              <w:rPr>
                <w:rFonts w:ascii="Calibri" w:hAnsi="Calibri" w:cs="Calibri"/>
                <w:b w:val="0"/>
                <w:color w:val="000000"/>
                <w:sz w:val="22"/>
                <w:szCs w:val="22"/>
                <w:lang w:val="en-US" w:eastAsia="en-US"/>
              </w:rPr>
            </w:pPr>
          </w:p>
        </w:tc>
        <w:tc>
          <w:tcPr>
            <w:tcW w:w="14510" w:type="dxa"/>
            <w:noWrap/>
            <w:hideMark/>
          </w:tcPr>
          <w:p w14:paraId="5AE981A4" w14:textId="77777777" w:rsidR="009606FF" w:rsidRPr="009606FF" w:rsidRDefault="009606FF"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Loan &amp; Deposit</w:t>
            </w:r>
          </w:p>
        </w:tc>
      </w:tr>
      <w:tr w:rsidR="009606FF" w:rsidRPr="009606FF" w14:paraId="303DCFE0"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0E760E82" w14:textId="77777777" w:rsidR="009606FF" w:rsidRPr="009606FF" w:rsidRDefault="009606FF" w:rsidP="005D286B">
            <w:pPr>
              <w:widowControl/>
              <w:overflowPunct/>
              <w:autoSpaceDE/>
              <w:autoSpaceDN/>
              <w:adjustRightInd/>
              <w:jc w:val="center"/>
              <w:textAlignment w:val="auto"/>
              <w:rPr>
                <w:rFonts w:ascii="Calibri" w:hAnsi="Calibri" w:cs="Calibri"/>
                <w:b w:val="0"/>
                <w:color w:val="000000"/>
                <w:sz w:val="22"/>
                <w:szCs w:val="22"/>
                <w:lang w:val="en-US" w:eastAsia="en-US"/>
              </w:rPr>
            </w:pPr>
          </w:p>
        </w:tc>
        <w:tc>
          <w:tcPr>
            <w:tcW w:w="14510" w:type="dxa"/>
            <w:noWrap/>
            <w:hideMark/>
          </w:tcPr>
          <w:p w14:paraId="62173AF6" w14:textId="77777777" w:rsidR="009606FF" w:rsidRPr="009606FF" w:rsidRDefault="009606FF"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Repo</w:t>
            </w:r>
          </w:p>
        </w:tc>
      </w:tr>
      <w:tr w:rsidR="009606FF" w:rsidRPr="009606FF" w14:paraId="04CA73AF"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4E5C9C6A" w14:textId="77777777" w:rsidR="009606FF" w:rsidRPr="009606FF" w:rsidRDefault="009606FF" w:rsidP="005D286B">
            <w:pPr>
              <w:widowControl/>
              <w:overflowPunct/>
              <w:autoSpaceDE/>
              <w:autoSpaceDN/>
              <w:adjustRightInd/>
              <w:textAlignment w:val="auto"/>
              <w:rPr>
                <w:rFonts w:ascii="Calibri" w:hAnsi="Calibri" w:cs="Calibri"/>
                <w:b w:val="0"/>
                <w:color w:val="000000"/>
                <w:sz w:val="22"/>
                <w:szCs w:val="22"/>
                <w:lang w:val="en-US" w:eastAsia="en-US"/>
              </w:rPr>
            </w:pPr>
          </w:p>
        </w:tc>
        <w:tc>
          <w:tcPr>
            <w:tcW w:w="14510" w:type="dxa"/>
            <w:noWrap/>
            <w:hideMark/>
          </w:tcPr>
          <w:p w14:paraId="51E978C1" w14:textId="77777777" w:rsidR="009606FF" w:rsidRPr="009606FF" w:rsidRDefault="009606FF"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Future</w:t>
            </w:r>
          </w:p>
        </w:tc>
      </w:tr>
      <w:tr w:rsidR="009606FF" w:rsidRPr="009606FF" w14:paraId="24168C2C"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65C4C5CE" w14:textId="77777777" w:rsidR="009606FF" w:rsidRPr="009606FF" w:rsidRDefault="009606FF" w:rsidP="005D286B">
            <w:pPr>
              <w:widowControl/>
              <w:overflowPunct/>
              <w:autoSpaceDE/>
              <w:autoSpaceDN/>
              <w:adjustRightInd/>
              <w:textAlignment w:val="auto"/>
              <w:rPr>
                <w:rFonts w:ascii="Calibri" w:hAnsi="Calibri" w:cs="Calibri"/>
                <w:b w:val="0"/>
                <w:color w:val="000000"/>
                <w:sz w:val="22"/>
                <w:szCs w:val="22"/>
                <w:lang w:val="en-US" w:eastAsia="en-US"/>
              </w:rPr>
            </w:pPr>
          </w:p>
        </w:tc>
        <w:tc>
          <w:tcPr>
            <w:tcW w:w="14510" w:type="dxa"/>
            <w:noWrap/>
            <w:hideMark/>
          </w:tcPr>
          <w:p w14:paraId="48E569BE" w14:textId="77777777" w:rsidR="009606FF" w:rsidRPr="009606FF" w:rsidRDefault="009606FF"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Cashflow Deal</w:t>
            </w:r>
          </w:p>
        </w:tc>
      </w:tr>
      <w:tr w:rsidR="009606FF" w:rsidRPr="009606FF" w14:paraId="3D3221DE"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100C27EA" w14:textId="77777777" w:rsidR="009606FF" w:rsidRPr="009606FF" w:rsidRDefault="009606FF" w:rsidP="005D286B">
            <w:pPr>
              <w:widowControl/>
              <w:overflowPunct/>
              <w:autoSpaceDE/>
              <w:autoSpaceDN/>
              <w:adjustRightInd/>
              <w:textAlignment w:val="auto"/>
              <w:rPr>
                <w:rFonts w:ascii="Calibri" w:hAnsi="Calibri" w:cs="Calibri"/>
                <w:b w:val="0"/>
                <w:color w:val="000000"/>
                <w:sz w:val="22"/>
                <w:szCs w:val="22"/>
                <w:lang w:val="en-US" w:eastAsia="en-US"/>
              </w:rPr>
            </w:pPr>
          </w:p>
        </w:tc>
        <w:tc>
          <w:tcPr>
            <w:tcW w:w="14510" w:type="dxa"/>
            <w:noWrap/>
            <w:hideMark/>
          </w:tcPr>
          <w:p w14:paraId="3D63EAC3" w14:textId="77777777" w:rsidR="009606FF" w:rsidRPr="009606FF" w:rsidRDefault="009606FF"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FX OTC Option</w:t>
            </w:r>
          </w:p>
        </w:tc>
      </w:tr>
      <w:tr w:rsidR="009606FF" w:rsidRPr="009606FF" w14:paraId="2030B6B0"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474A121F" w14:textId="77777777" w:rsidR="009606FF" w:rsidRPr="009606FF" w:rsidRDefault="009606FF" w:rsidP="009606FF">
            <w:pPr>
              <w:widowControl/>
              <w:overflowPunct/>
              <w:autoSpaceDE/>
              <w:autoSpaceDN/>
              <w:adjustRightInd/>
              <w:jc w:val="right"/>
              <w:textAlignment w:val="auto"/>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2</w:t>
            </w:r>
          </w:p>
        </w:tc>
        <w:tc>
          <w:tcPr>
            <w:tcW w:w="14510" w:type="dxa"/>
            <w:noWrap/>
            <w:hideMark/>
          </w:tcPr>
          <w:p w14:paraId="7FA60C3F" w14:textId="77777777" w:rsidR="009606FF" w:rsidRPr="009F4459" w:rsidRDefault="009606FF"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vi-VN" w:eastAsia="en-US"/>
              </w:rPr>
            </w:pPr>
            <w:r w:rsidRPr="009606FF">
              <w:rPr>
                <w:rFonts w:ascii="Calibri" w:hAnsi="Calibri" w:cs="Calibri"/>
                <w:b/>
                <w:bCs/>
                <w:color w:val="000000"/>
                <w:sz w:val="22"/>
                <w:szCs w:val="22"/>
                <w:lang w:val="en-US" w:eastAsia="en-US"/>
              </w:rPr>
              <w:t>Interface</w:t>
            </w:r>
            <w:r w:rsidR="009F4459">
              <w:rPr>
                <w:rFonts w:ascii="Calibri" w:hAnsi="Calibri" w:cs="Calibri"/>
                <w:b/>
                <w:bCs/>
                <w:color w:val="000000"/>
                <w:sz w:val="22"/>
                <w:szCs w:val="22"/>
                <w:lang w:val="vi-VN" w:eastAsia="en-US"/>
              </w:rPr>
              <w:t>s</w:t>
            </w:r>
          </w:p>
        </w:tc>
      </w:tr>
      <w:tr w:rsidR="009F4459" w:rsidRPr="009606FF" w14:paraId="5B2E886C"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tcPr>
          <w:p w14:paraId="07DD43B3" w14:textId="77777777" w:rsidR="009F4459" w:rsidRPr="009606FF" w:rsidRDefault="009F4459" w:rsidP="009606FF">
            <w:pPr>
              <w:widowControl/>
              <w:overflowPunct/>
              <w:autoSpaceDE/>
              <w:autoSpaceDN/>
              <w:adjustRightInd/>
              <w:jc w:val="right"/>
              <w:textAlignment w:val="auto"/>
              <w:rPr>
                <w:rFonts w:ascii="Calibri" w:hAnsi="Calibri" w:cs="Calibri"/>
                <w:color w:val="000000"/>
                <w:sz w:val="22"/>
                <w:szCs w:val="22"/>
                <w:lang w:val="en-US" w:eastAsia="en-US"/>
              </w:rPr>
            </w:pPr>
          </w:p>
        </w:tc>
        <w:tc>
          <w:tcPr>
            <w:tcW w:w="14510" w:type="dxa"/>
            <w:noWrap/>
          </w:tcPr>
          <w:p w14:paraId="7C528C20" w14:textId="0BA5765A" w:rsidR="00BB09CB" w:rsidRDefault="009F4459"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lang w:val="en-US" w:eastAsia="en-US"/>
              </w:rPr>
            </w:pPr>
            <w:r>
              <w:rPr>
                <w:rFonts w:ascii="Calibri" w:hAnsi="Calibri" w:cs="Calibri"/>
                <w:bCs/>
                <w:color w:val="000000"/>
                <w:sz w:val="22"/>
                <w:szCs w:val="22"/>
                <w:lang w:val="en-US" w:eastAsia="en-US"/>
              </w:rPr>
              <w:t xml:space="preserve">End to end implementation: </w:t>
            </w:r>
            <w:r w:rsidR="0000590D">
              <w:rPr>
                <w:rFonts w:ascii="Calibri" w:hAnsi="Calibri" w:cs="Calibri"/>
                <w:bCs/>
                <w:color w:val="000000"/>
                <w:sz w:val="22"/>
                <w:szCs w:val="22"/>
                <w:lang w:val="en-US" w:eastAsia="en-US"/>
              </w:rPr>
              <w:t>initiate-</w:t>
            </w:r>
            <w:r>
              <w:rPr>
                <w:rFonts w:ascii="Calibri" w:hAnsi="Calibri" w:cs="Calibri"/>
                <w:bCs/>
                <w:color w:val="000000"/>
                <w:sz w:val="22"/>
                <w:szCs w:val="22"/>
                <w:lang w:val="en-US" w:eastAsia="en-US"/>
              </w:rPr>
              <w:t>define-build-test-go live of all interfaces between Kondor+ and 3</w:t>
            </w:r>
            <w:r w:rsidRPr="009F4459">
              <w:rPr>
                <w:rFonts w:ascii="Calibri" w:hAnsi="Calibri" w:cs="Calibri"/>
                <w:bCs/>
                <w:color w:val="000000"/>
                <w:sz w:val="22"/>
                <w:szCs w:val="22"/>
                <w:vertAlign w:val="superscript"/>
                <w:lang w:val="en-US" w:eastAsia="en-US"/>
              </w:rPr>
              <w:t>rd</w:t>
            </w:r>
            <w:r>
              <w:rPr>
                <w:rFonts w:ascii="Calibri" w:hAnsi="Calibri" w:cs="Calibri"/>
                <w:bCs/>
                <w:color w:val="000000"/>
                <w:sz w:val="22"/>
                <w:szCs w:val="22"/>
                <w:lang w:val="en-US" w:eastAsia="en-US"/>
              </w:rPr>
              <w:t xml:space="preserve"> party software</w:t>
            </w:r>
            <w:r w:rsidR="00BB09CB">
              <w:rPr>
                <w:rFonts w:ascii="Calibri" w:hAnsi="Calibri" w:cs="Calibri"/>
                <w:bCs/>
                <w:color w:val="000000"/>
                <w:sz w:val="22"/>
                <w:szCs w:val="22"/>
                <w:lang w:val="en-US" w:eastAsia="en-US"/>
              </w:rPr>
              <w:t xml:space="preserve"> </w:t>
            </w:r>
            <w:r w:rsidR="00D074A8">
              <w:rPr>
                <w:rFonts w:ascii="Calibri" w:hAnsi="Calibri" w:cs="Calibri"/>
                <w:bCs/>
                <w:color w:val="000000"/>
                <w:sz w:val="22"/>
                <w:szCs w:val="22"/>
                <w:lang w:val="en-US" w:eastAsia="en-US"/>
              </w:rPr>
              <w:t>includes</w:t>
            </w:r>
            <w:r w:rsidR="00CB14F7">
              <w:rPr>
                <w:rFonts w:ascii="Calibri" w:hAnsi="Calibri" w:cs="Calibri"/>
                <w:bCs/>
                <w:color w:val="000000"/>
                <w:sz w:val="22"/>
                <w:szCs w:val="22"/>
                <w:lang w:val="en-US" w:eastAsia="en-US"/>
              </w:rPr>
              <w:t xml:space="preserve"> but</w:t>
            </w:r>
            <w:r w:rsidR="00D074A8">
              <w:rPr>
                <w:rFonts w:ascii="Calibri" w:hAnsi="Calibri" w:cs="Calibri"/>
                <w:bCs/>
                <w:color w:val="000000"/>
                <w:sz w:val="22"/>
                <w:szCs w:val="22"/>
                <w:lang w:val="en-US" w:eastAsia="en-US"/>
              </w:rPr>
              <w:t xml:space="preserve"> not</w:t>
            </w:r>
            <w:r w:rsidR="00CB14F7">
              <w:rPr>
                <w:rFonts w:ascii="Calibri" w:hAnsi="Calibri" w:cs="Calibri"/>
                <w:bCs/>
                <w:color w:val="000000"/>
                <w:sz w:val="22"/>
                <w:szCs w:val="22"/>
                <w:lang w:val="en-US" w:eastAsia="en-US"/>
              </w:rPr>
              <w:t xml:space="preserve"> limit</w:t>
            </w:r>
            <w:r w:rsidR="00D074A8">
              <w:rPr>
                <w:rFonts w:ascii="Calibri" w:hAnsi="Calibri" w:cs="Calibri"/>
                <w:bCs/>
                <w:color w:val="000000"/>
                <w:sz w:val="22"/>
                <w:szCs w:val="22"/>
                <w:lang w:val="en-US" w:eastAsia="en-US"/>
              </w:rPr>
              <w:t>ed</w:t>
            </w:r>
            <w:r w:rsidR="00CB14F7">
              <w:rPr>
                <w:rFonts w:ascii="Calibri" w:hAnsi="Calibri" w:cs="Calibri"/>
                <w:bCs/>
                <w:color w:val="000000"/>
                <w:sz w:val="22"/>
                <w:szCs w:val="22"/>
                <w:lang w:val="en-US" w:eastAsia="en-US"/>
              </w:rPr>
              <w:t xml:space="preserve"> </w:t>
            </w:r>
            <w:r w:rsidR="00D074A8">
              <w:rPr>
                <w:rFonts w:ascii="Calibri" w:hAnsi="Calibri" w:cs="Calibri"/>
                <w:bCs/>
                <w:color w:val="000000"/>
                <w:sz w:val="22"/>
                <w:szCs w:val="22"/>
                <w:lang w:val="en-US" w:eastAsia="en-US"/>
              </w:rPr>
              <w:t>to the following</w:t>
            </w:r>
            <w:r w:rsidR="00BD5C93">
              <w:rPr>
                <w:rFonts w:ascii="Calibri" w:hAnsi="Calibri" w:cs="Calibri"/>
                <w:bCs/>
                <w:color w:val="000000"/>
                <w:sz w:val="22"/>
                <w:szCs w:val="22"/>
                <w:lang w:val="en-US" w:eastAsia="en-US"/>
              </w:rPr>
              <w:t>:</w:t>
            </w:r>
            <w:r w:rsidR="00BB09CB">
              <w:rPr>
                <w:rFonts w:ascii="Calibri" w:hAnsi="Calibri" w:cs="Calibri"/>
                <w:bCs/>
                <w:color w:val="000000"/>
                <w:sz w:val="22"/>
                <w:szCs w:val="22"/>
                <w:lang w:val="en-US" w:eastAsia="en-US"/>
              </w:rPr>
              <w:t xml:space="preserve"> </w:t>
            </w:r>
          </w:p>
          <w:p w14:paraId="3C268375" w14:textId="65BA0062" w:rsidR="00BB09CB" w:rsidRDefault="00BB09CB" w:rsidP="00BB09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Cs/>
                <w:color w:val="000000"/>
                <w:lang w:val="en-US" w:eastAsia="en-US"/>
              </w:rPr>
            </w:pPr>
            <w:r>
              <w:rPr>
                <w:rFonts w:cs="Calibri"/>
                <w:bCs/>
                <w:color w:val="000000"/>
                <w:lang w:val="en-US" w:eastAsia="en-US"/>
              </w:rPr>
              <w:t xml:space="preserve">Conduct </w:t>
            </w:r>
            <w:r w:rsidR="00D074A8">
              <w:rPr>
                <w:rFonts w:cs="Calibri"/>
                <w:bCs/>
                <w:color w:val="000000"/>
                <w:lang w:val="en-US" w:eastAsia="en-US"/>
              </w:rPr>
              <w:t>C</w:t>
            </w:r>
            <w:r>
              <w:rPr>
                <w:rFonts w:cs="Calibri"/>
                <w:bCs/>
                <w:color w:val="000000"/>
                <w:lang w:val="en-US" w:eastAsia="en-US"/>
              </w:rPr>
              <w:t>lient</w:t>
            </w:r>
            <w:r w:rsidR="00D074A8">
              <w:rPr>
                <w:rFonts w:cs="Calibri"/>
                <w:bCs/>
                <w:color w:val="000000"/>
                <w:lang w:val="en-US" w:eastAsia="en-US"/>
              </w:rPr>
              <w:t>’s</w:t>
            </w:r>
            <w:r>
              <w:rPr>
                <w:rFonts w:cs="Calibri"/>
                <w:bCs/>
                <w:color w:val="000000"/>
                <w:lang w:val="en-US" w:eastAsia="en-US"/>
              </w:rPr>
              <w:t xml:space="preserve"> requirement workshop with Finastra</w:t>
            </w:r>
            <w:r w:rsidR="00D074A8">
              <w:rPr>
                <w:rFonts w:cs="Calibri"/>
                <w:bCs/>
                <w:color w:val="000000"/>
                <w:lang w:val="en-US" w:eastAsia="en-US"/>
              </w:rPr>
              <w:t>’s</w:t>
            </w:r>
            <w:r>
              <w:rPr>
                <w:rFonts w:cs="Calibri"/>
                <w:bCs/>
                <w:color w:val="000000"/>
                <w:lang w:val="en-US" w:eastAsia="en-US"/>
              </w:rPr>
              <w:t xml:space="preserve"> consultant participant</w:t>
            </w:r>
          </w:p>
          <w:p w14:paraId="7DBB4410" w14:textId="77777777" w:rsidR="00BB09CB" w:rsidRDefault="00BB09CB" w:rsidP="00BB09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Cs/>
                <w:color w:val="000000"/>
                <w:lang w:val="en-US" w:eastAsia="en-US"/>
              </w:rPr>
            </w:pPr>
            <w:r>
              <w:rPr>
                <w:rFonts w:cs="Calibri"/>
                <w:bCs/>
                <w:color w:val="000000"/>
                <w:lang w:val="en-US" w:eastAsia="en-US"/>
              </w:rPr>
              <w:t>Requirement specification document generation and develop further interface</w:t>
            </w:r>
          </w:p>
          <w:p w14:paraId="75A2F094" w14:textId="2BAD9774" w:rsidR="00BB09CB" w:rsidRDefault="00BB09CB" w:rsidP="00BB09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Cs/>
                <w:color w:val="000000"/>
                <w:lang w:val="en-US" w:eastAsia="en-US"/>
              </w:rPr>
            </w:pPr>
            <w:r>
              <w:rPr>
                <w:rFonts w:cs="Calibri"/>
                <w:bCs/>
                <w:color w:val="000000"/>
                <w:lang w:val="en-US" w:eastAsia="en-US"/>
              </w:rPr>
              <w:t xml:space="preserve">Support </w:t>
            </w:r>
            <w:r w:rsidR="00D074A8">
              <w:rPr>
                <w:rFonts w:cs="Calibri"/>
                <w:bCs/>
                <w:color w:val="000000"/>
                <w:lang w:val="en-US" w:eastAsia="en-US"/>
              </w:rPr>
              <w:t>C</w:t>
            </w:r>
            <w:r>
              <w:rPr>
                <w:rFonts w:cs="Calibri"/>
                <w:bCs/>
                <w:color w:val="000000"/>
                <w:lang w:val="en-US" w:eastAsia="en-US"/>
              </w:rPr>
              <w:t>lient</w:t>
            </w:r>
            <w:r w:rsidR="00D074A8">
              <w:rPr>
                <w:rFonts w:cs="Calibri"/>
                <w:bCs/>
                <w:color w:val="000000"/>
                <w:lang w:val="en-US" w:eastAsia="en-US"/>
              </w:rPr>
              <w:t>’s</w:t>
            </w:r>
            <w:r>
              <w:rPr>
                <w:rFonts w:cs="Calibri"/>
                <w:bCs/>
                <w:color w:val="000000"/>
                <w:lang w:val="en-US" w:eastAsia="en-US"/>
              </w:rPr>
              <w:t xml:space="preserve"> SIT</w:t>
            </w:r>
          </w:p>
          <w:p w14:paraId="4E1DCBD9" w14:textId="77777777" w:rsidR="00BB09CB" w:rsidRDefault="00BB09CB" w:rsidP="00BB09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Cs/>
                <w:color w:val="000000"/>
                <w:lang w:val="en-US" w:eastAsia="en-US"/>
              </w:rPr>
            </w:pPr>
            <w:r>
              <w:rPr>
                <w:rFonts w:cs="Calibri"/>
                <w:bCs/>
                <w:color w:val="000000"/>
                <w:lang w:val="en-US" w:eastAsia="en-US"/>
              </w:rPr>
              <w:t>Support final interface deploy and provide 15 man days on site post go live support</w:t>
            </w:r>
          </w:p>
          <w:p w14:paraId="4E7AE1A0" w14:textId="3D980D8A" w:rsidR="00BB09CB" w:rsidRPr="00BB09CB" w:rsidRDefault="00BB09CB" w:rsidP="00BB09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bCs/>
                <w:color w:val="000000"/>
                <w:lang w:val="en-US" w:eastAsia="en-US"/>
              </w:rPr>
            </w:pPr>
            <w:r>
              <w:rPr>
                <w:rFonts w:cs="Calibri"/>
                <w:bCs/>
                <w:color w:val="000000"/>
                <w:lang w:val="en-US" w:eastAsia="en-US"/>
              </w:rPr>
              <w:t xml:space="preserve">Skill Transfer to </w:t>
            </w:r>
            <w:r w:rsidR="00D074A8">
              <w:rPr>
                <w:rFonts w:cs="Calibri"/>
                <w:bCs/>
                <w:color w:val="000000"/>
                <w:lang w:val="en-US" w:eastAsia="en-US"/>
              </w:rPr>
              <w:t>C</w:t>
            </w:r>
            <w:r>
              <w:rPr>
                <w:rFonts w:cs="Calibri"/>
                <w:bCs/>
                <w:color w:val="000000"/>
                <w:lang w:val="en-US" w:eastAsia="en-US"/>
              </w:rPr>
              <w:t>lient</w:t>
            </w:r>
            <w:r w:rsidR="00D074A8">
              <w:rPr>
                <w:rFonts w:cs="Calibri"/>
                <w:bCs/>
                <w:color w:val="000000"/>
                <w:lang w:val="en-US" w:eastAsia="en-US"/>
              </w:rPr>
              <w:t xml:space="preserve"> which</w:t>
            </w:r>
            <w:r>
              <w:rPr>
                <w:rFonts w:cs="Calibri"/>
                <w:bCs/>
                <w:color w:val="000000"/>
                <w:lang w:val="en-US" w:eastAsia="en-US"/>
              </w:rPr>
              <w:t xml:space="preserve"> include</w:t>
            </w:r>
            <w:r w:rsidR="00D074A8">
              <w:rPr>
                <w:rFonts w:cs="Calibri"/>
                <w:bCs/>
                <w:color w:val="000000"/>
                <w:lang w:val="en-US" w:eastAsia="en-US"/>
              </w:rPr>
              <w:t>s</w:t>
            </w:r>
            <w:r>
              <w:rPr>
                <w:rFonts w:cs="Calibri"/>
                <w:bCs/>
                <w:color w:val="000000"/>
                <w:lang w:val="en-US" w:eastAsia="en-US"/>
              </w:rPr>
              <w:t xml:space="preserve"> documentation transfer</w:t>
            </w:r>
          </w:p>
        </w:tc>
      </w:tr>
      <w:tr w:rsidR="009606FF" w:rsidRPr="009606FF" w14:paraId="16F05150"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23347426" w14:textId="77777777" w:rsidR="009606FF" w:rsidRPr="009606FF" w:rsidRDefault="009606FF" w:rsidP="009606FF">
            <w:pPr>
              <w:widowControl/>
              <w:overflowPunct/>
              <w:autoSpaceDE/>
              <w:autoSpaceDN/>
              <w:adjustRightInd/>
              <w:jc w:val="right"/>
              <w:textAlignment w:val="auto"/>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3</w:t>
            </w:r>
          </w:p>
        </w:tc>
        <w:tc>
          <w:tcPr>
            <w:tcW w:w="14510" w:type="dxa"/>
            <w:noWrap/>
            <w:hideMark/>
          </w:tcPr>
          <w:p w14:paraId="2E589246" w14:textId="77777777" w:rsidR="009606FF" w:rsidRPr="009606FF" w:rsidRDefault="0000590D"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en-US" w:eastAsia="en-US"/>
              </w:rPr>
            </w:pPr>
            <w:r>
              <w:rPr>
                <w:rFonts w:ascii="Calibri" w:hAnsi="Calibri" w:cs="Calibri"/>
                <w:b/>
                <w:bCs/>
                <w:color w:val="000000"/>
                <w:sz w:val="22"/>
                <w:szCs w:val="22"/>
                <w:lang w:val="en-US" w:eastAsia="en-US"/>
              </w:rPr>
              <w:t>Reports and Custom windows</w:t>
            </w:r>
          </w:p>
        </w:tc>
      </w:tr>
      <w:tr w:rsidR="009606FF" w:rsidRPr="009606FF" w14:paraId="3E3D4EC2"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hideMark/>
          </w:tcPr>
          <w:p w14:paraId="1C6C214A" w14:textId="77777777" w:rsidR="009606FF" w:rsidRPr="009606FF" w:rsidRDefault="009606FF" w:rsidP="009606FF">
            <w:pPr>
              <w:widowControl/>
              <w:overflowPunct/>
              <w:autoSpaceDE/>
              <w:autoSpaceDN/>
              <w:adjustRightInd/>
              <w:jc w:val="right"/>
              <w:textAlignment w:val="auto"/>
              <w:rPr>
                <w:rFonts w:ascii="Calibri" w:hAnsi="Calibri" w:cs="Calibri"/>
                <w:color w:val="000000"/>
                <w:sz w:val="22"/>
                <w:szCs w:val="22"/>
                <w:lang w:val="en-US" w:eastAsia="en-US"/>
              </w:rPr>
            </w:pPr>
            <w:r w:rsidRPr="009606FF">
              <w:rPr>
                <w:rFonts w:ascii="Calibri" w:hAnsi="Calibri" w:cs="Calibri"/>
                <w:color w:val="000000"/>
                <w:sz w:val="22"/>
                <w:szCs w:val="22"/>
                <w:lang w:val="en-US" w:eastAsia="en-US"/>
              </w:rPr>
              <w:t> </w:t>
            </w:r>
          </w:p>
        </w:tc>
        <w:tc>
          <w:tcPr>
            <w:tcW w:w="14510" w:type="dxa"/>
            <w:noWrap/>
            <w:hideMark/>
          </w:tcPr>
          <w:p w14:paraId="15628CD6" w14:textId="0D4C3D27" w:rsidR="00067DD3" w:rsidRDefault="0000590D"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 xml:space="preserve">End to end implementation: initiate-define-build-test-and go live support of </w:t>
            </w:r>
            <w:r w:rsidR="009606FF" w:rsidRPr="009606FF">
              <w:rPr>
                <w:rFonts w:ascii="Calibri" w:hAnsi="Calibri" w:cs="Calibri"/>
                <w:color w:val="000000"/>
                <w:sz w:val="22"/>
                <w:szCs w:val="22"/>
                <w:lang w:val="en-US" w:eastAsia="en-US"/>
              </w:rPr>
              <w:t>35 reports</w:t>
            </w:r>
            <w:r>
              <w:rPr>
                <w:rFonts w:ascii="Calibri" w:hAnsi="Calibri" w:cs="Calibri"/>
                <w:color w:val="000000"/>
                <w:sz w:val="22"/>
                <w:szCs w:val="22"/>
                <w:lang w:val="en-US" w:eastAsia="en-US"/>
              </w:rPr>
              <w:t xml:space="preserve"> and custom windows to be defined in the </w:t>
            </w:r>
            <w:r w:rsidR="00CB14F7">
              <w:rPr>
                <w:rFonts w:ascii="Calibri" w:hAnsi="Calibri" w:cs="Calibri"/>
                <w:color w:val="000000"/>
                <w:sz w:val="22"/>
                <w:szCs w:val="22"/>
                <w:lang w:val="en-US" w:eastAsia="en-US"/>
              </w:rPr>
              <w:t>projects</w:t>
            </w:r>
            <w:r>
              <w:rPr>
                <w:rFonts w:ascii="Calibri" w:hAnsi="Calibri" w:cs="Calibri"/>
                <w:color w:val="000000"/>
                <w:sz w:val="22"/>
                <w:szCs w:val="22"/>
                <w:lang w:val="en-US" w:eastAsia="en-US"/>
              </w:rPr>
              <w:t xml:space="preserve"> define stage</w:t>
            </w:r>
            <w:r w:rsidR="002A07C4">
              <w:rPr>
                <w:rFonts w:ascii="Calibri" w:hAnsi="Calibri" w:cs="Calibri"/>
                <w:color w:val="000000"/>
                <w:sz w:val="22"/>
                <w:szCs w:val="22"/>
                <w:lang w:val="en-US" w:eastAsia="en-US"/>
              </w:rPr>
              <w:t>,</w:t>
            </w:r>
            <w:r w:rsidR="00067DD3">
              <w:rPr>
                <w:rFonts w:ascii="Calibri" w:hAnsi="Calibri" w:cs="Calibri"/>
                <w:color w:val="000000"/>
                <w:sz w:val="22"/>
                <w:szCs w:val="22"/>
                <w:lang w:val="en-US" w:eastAsia="en-US"/>
              </w:rPr>
              <w:t xml:space="preserve"> includes</w:t>
            </w:r>
            <w:r w:rsidR="00CB14F7">
              <w:rPr>
                <w:rFonts w:ascii="Calibri" w:hAnsi="Calibri" w:cs="Calibri"/>
                <w:color w:val="000000"/>
                <w:sz w:val="22"/>
                <w:szCs w:val="22"/>
                <w:lang w:val="en-US" w:eastAsia="en-US"/>
              </w:rPr>
              <w:t xml:space="preserve"> but not limit</w:t>
            </w:r>
            <w:r w:rsidR="00D074A8">
              <w:rPr>
                <w:rFonts w:ascii="Calibri" w:hAnsi="Calibri" w:cs="Calibri"/>
                <w:color w:val="000000"/>
                <w:sz w:val="22"/>
                <w:szCs w:val="22"/>
                <w:lang w:val="en-US" w:eastAsia="en-US"/>
              </w:rPr>
              <w:t>ed to the following</w:t>
            </w:r>
            <w:r w:rsidR="00CB14F7">
              <w:rPr>
                <w:rFonts w:ascii="Calibri" w:hAnsi="Calibri" w:cs="Calibri"/>
                <w:color w:val="000000"/>
                <w:sz w:val="22"/>
                <w:szCs w:val="22"/>
                <w:lang w:val="en-US" w:eastAsia="en-US"/>
              </w:rPr>
              <w:t>:</w:t>
            </w:r>
          </w:p>
          <w:p w14:paraId="58004765" w14:textId="57F6C149" w:rsidR="009606FF" w:rsidRPr="00CB14F7" w:rsidRDefault="00067DD3" w:rsidP="00CB14F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color w:val="000000"/>
                <w:lang w:val="en-US" w:eastAsia="en-US"/>
              </w:rPr>
            </w:pPr>
            <w:r>
              <w:t>Conduct Client’s requirement workshop with Finastra’s consultant support and generate specification document</w:t>
            </w:r>
          </w:p>
          <w:p w14:paraId="7B45C256" w14:textId="40D2C8BA" w:rsidR="00067DD3" w:rsidRPr="00CB14F7" w:rsidRDefault="00067DD3" w:rsidP="00CB14F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Calibri"/>
                <w:color w:val="000000"/>
                <w:lang w:val="en-US" w:eastAsia="en-US"/>
              </w:rPr>
            </w:pPr>
            <w:r>
              <w:t xml:space="preserve">Engage on </w:t>
            </w:r>
            <w:r w:rsidR="00D074A8">
              <w:t>C</w:t>
            </w:r>
            <w:r>
              <w:t>lient’s UAT and post live support</w:t>
            </w:r>
          </w:p>
        </w:tc>
      </w:tr>
      <w:tr w:rsidR="009F4459" w:rsidRPr="009F4459" w14:paraId="433020FA" w14:textId="77777777" w:rsidTr="005D286B">
        <w:trPr>
          <w:trHeight w:val="316"/>
        </w:trPr>
        <w:tc>
          <w:tcPr>
            <w:cnfStyle w:val="001000000000" w:firstRow="0" w:lastRow="0" w:firstColumn="1" w:lastColumn="0" w:oddVBand="0" w:evenVBand="0" w:oddHBand="0" w:evenHBand="0" w:firstRowFirstColumn="0" w:firstRowLastColumn="0" w:lastRowFirstColumn="0" w:lastRowLastColumn="0"/>
            <w:tcW w:w="895" w:type="dxa"/>
            <w:noWrap/>
          </w:tcPr>
          <w:p w14:paraId="51034982" w14:textId="77777777" w:rsidR="009F4459" w:rsidRPr="0000590D" w:rsidRDefault="0000590D" w:rsidP="009606FF">
            <w:pPr>
              <w:widowControl/>
              <w:overflowPunct/>
              <w:autoSpaceDE/>
              <w:autoSpaceDN/>
              <w:adjustRightInd/>
              <w:jc w:val="right"/>
              <w:textAlignment w:val="auto"/>
              <w:rPr>
                <w:rFonts w:ascii="Calibri" w:hAnsi="Calibri" w:cs="Calibri"/>
                <w:color w:val="000000"/>
                <w:sz w:val="22"/>
                <w:szCs w:val="22"/>
                <w:lang w:val="en-US" w:eastAsia="en-US"/>
              </w:rPr>
            </w:pPr>
            <w:r>
              <w:rPr>
                <w:rFonts w:ascii="Calibri" w:hAnsi="Calibri" w:cs="Calibri"/>
                <w:color w:val="000000"/>
                <w:sz w:val="22"/>
                <w:szCs w:val="22"/>
                <w:lang w:val="en-US" w:eastAsia="en-US"/>
              </w:rPr>
              <w:t>4</w:t>
            </w:r>
          </w:p>
        </w:tc>
        <w:tc>
          <w:tcPr>
            <w:tcW w:w="14510" w:type="dxa"/>
            <w:noWrap/>
          </w:tcPr>
          <w:p w14:paraId="0627E2B0" w14:textId="77777777" w:rsidR="009F4459" w:rsidRPr="009F4459" w:rsidRDefault="009F4459" w:rsidP="009606FF">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lang w:val="en-US" w:eastAsia="en-US"/>
              </w:rPr>
            </w:pPr>
            <w:r w:rsidRPr="009F4459">
              <w:rPr>
                <w:rFonts w:ascii="Arial" w:hAnsi="Arial" w:cs="Arial"/>
                <w:b/>
                <w:bCs/>
                <w:lang w:val="en-US"/>
              </w:rPr>
              <w:t>System engineer / Other technical support</w:t>
            </w:r>
          </w:p>
        </w:tc>
      </w:tr>
      <w:tr w:rsidR="009F4459" w:rsidRPr="009F4459" w14:paraId="0C7AED04" w14:textId="77777777" w:rsidTr="005D286B">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95" w:type="dxa"/>
            <w:noWrap/>
          </w:tcPr>
          <w:p w14:paraId="286DE2A6" w14:textId="77777777" w:rsidR="009F4459" w:rsidRPr="009F4459" w:rsidRDefault="009F4459" w:rsidP="009606FF">
            <w:pPr>
              <w:widowControl/>
              <w:overflowPunct/>
              <w:autoSpaceDE/>
              <w:autoSpaceDN/>
              <w:adjustRightInd/>
              <w:jc w:val="right"/>
              <w:textAlignment w:val="auto"/>
              <w:rPr>
                <w:rFonts w:ascii="Calibri" w:hAnsi="Calibri" w:cs="Calibri"/>
                <w:b w:val="0"/>
                <w:color w:val="000000"/>
                <w:sz w:val="22"/>
                <w:szCs w:val="22"/>
                <w:lang w:val="vi-VN" w:eastAsia="en-US"/>
              </w:rPr>
            </w:pPr>
          </w:p>
        </w:tc>
        <w:tc>
          <w:tcPr>
            <w:tcW w:w="14510" w:type="dxa"/>
            <w:noWrap/>
          </w:tcPr>
          <w:p w14:paraId="221D1B6D" w14:textId="716B4CF4" w:rsidR="009F4459" w:rsidRDefault="0000590D" w:rsidP="009606FF">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ascii="Arial" w:hAnsi="Arial" w:cs="Arial"/>
                <w:bCs/>
                <w:lang w:val="en-US"/>
              </w:rPr>
              <w:t>Installation</w:t>
            </w:r>
            <w:r w:rsidR="0019463D">
              <w:rPr>
                <w:rFonts w:ascii="Arial" w:hAnsi="Arial" w:cs="Arial"/>
                <w:bCs/>
                <w:lang w:val="en-US"/>
              </w:rPr>
              <w:t xml:space="preserve"> / setup</w:t>
            </w:r>
            <w:r>
              <w:rPr>
                <w:rFonts w:ascii="Arial" w:hAnsi="Arial" w:cs="Arial"/>
                <w:bCs/>
                <w:lang w:val="en-US"/>
              </w:rPr>
              <w:t xml:space="preserve"> of</w:t>
            </w:r>
            <w:r w:rsidR="00426712">
              <w:rPr>
                <w:rFonts w:ascii="Arial" w:hAnsi="Arial" w:cs="Arial"/>
                <w:bCs/>
                <w:lang w:val="en-US"/>
              </w:rPr>
              <w:t xml:space="preserve"> SIT,</w:t>
            </w:r>
            <w:r>
              <w:rPr>
                <w:rFonts w:ascii="Arial" w:hAnsi="Arial" w:cs="Arial"/>
                <w:bCs/>
                <w:lang w:val="en-US"/>
              </w:rPr>
              <w:t xml:space="preserve"> UAT and PROD environments with the support of Finastra</w:t>
            </w:r>
            <w:r w:rsidR="00067DD3">
              <w:rPr>
                <w:rFonts w:ascii="Arial" w:hAnsi="Arial" w:cs="Arial"/>
                <w:bCs/>
                <w:lang w:val="en-US"/>
              </w:rPr>
              <w:t xml:space="preserve"> includes</w:t>
            </w:r>
            <w:r w:rsidR="00CB14F7">
              <w:rPr>
                <w:rFonts w:ascii="Arial" w:hAnsi="Arial" w:cs="Arial"/>
                <w:bCs/>
                <w:lang w:val="en-US"/>
              </w:rPr>
              <w:t xml:space="preserve"> but not limit</w:t>
            </w:r>
            <w:r w:rsidR="00426712">
              <w:rPr>
                <w:rFonts w:ascii="Arial" w:hAnsi="Arial" w:cs="Arial"/>
                <w:bCs/>
                <w:lang w:val="en-US"/>
              </w:rPr>
              <w:t>ed to the following</w:t>
            </w:r>
            <w:r w:rsidR="00CB14F7">
              <w:rPr>
                <w:rFonts w:ascii="Arial" w:hAnsi="Arial" w:cs="Arial"/>
                <w:bCs/>
                <w:lang w:val="en-US"/>
              </w:rPr>
              <w:t>:</w:t>
            </w:r>
          </w:p>
          <w:p w14:paraId="36780EBD" w14:textId="289544D0" w:rsidR="00426712" w:rsidRDefault="00426712" w:rsidP="00CB14F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The </w:t>
            </w:r>
            <w:r w:rsidR="002134A2">
              <w:t>Contractor</w:t>
            </w:r>
            <w:r w:rsidR="00067DD3">
              <w:t xml:space="preserve"> will </w:t>
            </w:r>
            <w:r w:rsidR="00EE75E8">
              <w:t xml:space="preserve">install or </w:t>
            </w:r>
            <w:r>
              <w:t>set up</w:t>
            </w:r>
            <w:r w:rsidR="00067DD3">
              <w:t xml:space="preserve"> the </w:t>
            </w:r>
            <w:r w:rsidRPr="00FA7A9B">
              <w:t>following environments</w:t>
            </w:r>
            <w:r>
              <w:t>:</w:t>
            </w:r>
          </w:p>
          <w:p w14:paraId="325EE4CA" w14:textId="2A6DE753" w:rsidR="00426712" w:rsidRDefault="00961D32" w:rsidP="00FA7A9B">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Testing environment</w:t>
            </w:r>
            <w:r w:rsidR="00426712">
              <w:t>;</w:t>
            </w:r>
          </w:p>
          <w:p w14:paraId="7C1A8AEA" w14:textId="20FFDE83" w:rsidR="00426712" w:rsidRDefault="00961D32" w:rsidP="00FA7A9B">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Production environment</w:t>
            </w:r>
            <w:r w:rsidR="00426712">
              <w:t>; and</w:t>
            </w:r>
          </w:p>
          <w:p w14:paraId="1A9CCD41" w14:textId="017DBA88" w:rsidR="00067DD3" w:rsidRPr="00CB14F7" w:rsidRDefault="00961D32" w:rsidP="00FA7A9B">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t>Disaster Environment</w:t>
            </w:r>
            <w:r w:rsidR="00426712">
              <w:t>.</w:t>
            </w:r>
          </w:p>
        </w:tc>
      </w:tr>
    </w:tbl>
    <w:p w14:paraId="62E360FB" w14:textId="77777777" w:rsidR="00ED6567" w:rsidRDefault="00ED6567" w:rsidP="00ED6567">
      <w:pPr>
        <w:rPr>
          <w:rFonts w:ascii="Arial" w:hAnsi="Arial" w:cs="Arial"/>
          <w:lang w:val="en-US" w:eastAsia="en-GB"/>
        </w:rPr>
      </w:pPr>
    </w:p>
    <w:p w14:paraId="40501993" w14:textId="77777777" w:rsidR="00FB0D2B" w:rsidRDefault="00FB0D2B" w:rsidP="00ED6567">
      <w:pPr>
        <w:rPr>
          <w:rFonts w:ascii="Arial" w:hAnsi="Arial" w:cs="Arial"/>
          <w:lang w:val="en-US" w:eastAsia="en-GB"/>
        </w:rPr>
      </w:pPr>
    </w:p>
    <w:p w14:paraId="480C75AB" w14:textId="4CE6762A" w:rsidR="009606FF" w:rsidRDefault="00936C83" w:rsidP="00ED6567">
      <w:pPr>
        <w:rPr>
          <w:rFonts w:ascii="Arial" w:hAnsi="Arial" w:cs="Arial"/>
          <w:lang w:val="en-US" w:eastAsia="en-GB"/>
        </w:rPr>
      </w:pPr>
      <w:r>
        <w:rPr>
          <w:rFonts w:ascii="Arial" w:hAnsi="Arial" w:cs="Arial"/>
          <w:lang w:val="en-US" w:eastAsia="en-GB"/>
        </w:rPr>
        <w:t>A</w:t>
      </w:r>
      <w:r w:rsidR="00025DBB">
        <w:rPr>
          <w:rFonts w:ascii="Arial" w:hAnsi="Arial" w:cs="Arial"/>
          <w:lang w:val="en-US" w:eastAsia="en-GB"/>
        </w:rPr>
        <w:t>.</w:t>
      </w:r>
      <w:r>
        <w:rPr>
          <w:rFonts w:ascii="Arial" w:hAnsi="Arial" w:cs="Arial"/>
          <w:lang w:val="en-US" w:eastAsia="en-GB"/>
        </w:rPr>
        <w:t>2 – HIGH LEVEL SCOPE OF WORK: DETAILED LIST OF DELIVERABLES</w:t>
      </w:r>
    </w:p>
    <w:p w14:paraId="08972320" w14:textId="77777777" w:rsidR="00025DBB" w:rsidRPr="000C2BEA" w:rsidRDefault="00025DBB" w:rsidP="00ED6567">
      <w:pPr>
        <w:rPr>
          <w:rFonts w:ascii="Arial" w:hAnsi="Arial" w:cs="Arial"/>
          <w:lang w:val="en-US" w:eastAsia="en-GB"/>
        </w:rPr>
      </w:pPr>
    </w:p>
    <w:tbl>
      <w:tblPr>
        <w:tblStyle w:val="GridTable4-Accent13"/>
        <w:tblW w:w="5294" w:type="pct"/>
        <w:tblLayout w:type="fixed"/>
        <w:tblLook w:val="04A0" w:firstRow="1" w:lastRow="0" w:firstColumn="1" w:lastColumn="0" w:noHBand="0" w:noVBand="1"/>
      </w:tblPr>
      <w:tblGrid>
        <w:gridCol w:w="730"/>
        <w:gridCol w:w="2627"/>
        <w:gridCol w:w="1683"/>
        <w:gridCol w:w="1543"/>
        <w:gridCol w:w="1683"/>
        <w:gridCol w:w="1823"/>
        <w:gridCol w:w="5329"/>
      </w:tblGrid>
      <w:tr w:rsidR="00ED6567" w:rsidRPr="000C2BEA" w14:paraId="7D04FC45" w14:textId="77777777" w:rsidTr="005D286B">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68" w:type="dxa"/>
          </w:tcPr>
          <w:p w14:paraId="210AFDF6" w14:textId="77777777" w:rsidR="00ED6567" w:rsidRPr="000C2BEA" w:rsidRDefault="00ED6567" w:rsidP="00ED6567">
            <w:pPr>
              <w:spacing w:after="60"/>
              <w:rPr>
                <w:rFonts w:ascii="Arial" w:hAnsi="Arial" w:cs="Arial"/>
                <w:lang w:val="en-US" w:eastAsia="en-GB"/>
              </w:rPr>
            </w:pPr>
            <w:r w:rsidRPr="000C2BEA">
              <w:rPr>
                <w:rFonts w:ascii="Arial" w:hAnsi="Arial" w:cs="Arial"/>
                <w:lang w:eastAsia="en-GB"/>
              </w:rPr>
              <w:t>ID</w:t>
            </w:r>
          </w:p>
        </w:tc>
        <w:tc>
          <w:tcPr>
            <w:tcW w:w="1686" w:type="dxa"/>
          </w:tcPr>
          <w:p w14:paraId="3DBD7BDE" w14:textId="77777777" w:rsidR="00ED6567" w:rsidRPr="000C2BEA" w:rsidRDefault="00ED6567" w:rsidP="00ED6567">
            <w:pPr>
              <w:spacing w:after="60"/>
              <w:cnfStyle w:val="100000000000" w:firstRow="1"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Name and Description</w:t>
            </w:r>
          </w:p>
        </w:tc>
        <w:tc>
          <w:tcPr>
            <w:tcW w:w="1080" w:type="dxa"/>
          </w:tcPr>
          <w:p w14:paraId="2945C1A7" w14:textId="77777777" w:rsidR="00ED6567" w:rsidRPr="000C2BEA" w:rsidRDefault="00ED6567" w:rsidP="00ED6567">
            <w:pPr>
              <w:spacing w:after="60"/>
              <w:cnfStyle w:val="100000000000" w:firstRow="1"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Content</w:t>
            </w:r>
          </w:p>
        </w:tc>
        <w:tc>
          <w:tcPr>
            <w:tcW w:w="990" w:type="dxa"/>
          </w:tcPr>
          <w:p w14:paraId="7422DA83" w14:textId="77777777" w:rsidR="00ED6567" w:rsidRPr="000C2BEA" w:rsidRDefault="00ED6567" w:rsidP="00ED6567">
            <w:pPr>
              <w:spacing w:after="60"/>
              <w:cnfStyle w:val="100000000000" w:firstRow="1"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Direction</w:t>
            </w:r>
          </w:p>
        </w:tc>
        <w:tc>
          <w:tcPr>
            <w:tcW w:w="1080" w:type="dxa"/>
          </w:tcPr>
          <w:p w14:paraId="7825D24A" w14:textId="77777777" w:rsidR="00ED6567" w:rsidRPr="000C2BEA" w:rsidRDefault="00ED6567" w:rsidP="00ED6567">
            <w:pPr>
              <w:spacing w:after="60"/>
              <w:cnfStyle w:val="100000000000" w:firstRow="1"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Transport</w:t>
            </w:r>
          </w:p>
        </w:tc>
        <w:tc>
          <w:tcPr>
            <w:tcW w:w="1170" w:type="dxa"/>
          </w:tcPr>
          <w:p w14:paraId="5E016714" w14:textId="77777777" w:rsidR="00ED6567" w:rsidRPr="000C2BEA" w:rsidRDefault="00ED6567" w:rsidP="00ED6567">
            <w:pPr>
              <w:spacing w:after="60"/>
              <w:cnfStyle w:val="100000000000" w:firstRow="1"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Frequency</w:t>
            </w:r>
          </w:p>
        </w:tc>
        <w:tc>
          <w:tcPr>
            <w:tcW w:w="3420" w:type="dxa"/>
          </w:tcPr>
          <w:p w14:paraId="76DC5064" w14:textId="77777777" w:rsidR="00ED6567" w:rsidRPr="000C2BEA" w:rsidRDefault="00ED6567" w:rsidP="00ED6567">
            <w:pPr>
              <w:spacing w:after="60"/>
              <w:cnfStyle w:val="100000000000" w:firstRow="1"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Remarks</w:t>
            </w:r>
          </w:p>
        </w:tc>
      </w:tr>
      <w:tr w:rsidR="00ED6567" w:rsidRPr="000C2BEA" w14:paraId="3F4449C2" w14:textId="77777777" w:rsidTr="005D286B">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468" w:type="dxa"/>
          </w:tcPr>
          <w:p w14:paraId="434ECB4B" w14:textId="77777777" w:rsidR="00ED6567" w:rsidRPr="000C2BEA" w:rsidRDefault="00ED6567" w:rsidP="00ED6567">
            <w:pPr>
              <w:spacing w:after="60"/>
              <w:rPr>
                <w:rFonts w:ascii="Arial" w:hAnsi="Arial" w:cs="Arial"/>
                <w:lang w:val="en-US" w:eastAsia="en-GB"/>
              </w:rPr>
            </w:pPr>
            <w:r w:rsidRPr="000C2BEA">
              <w:rPr>
                <w:rFonts w:ascii="Arial" w:hAnsi="Arial" w:cs="Arial"/>
              </w:rPr>
              <w:t>1</w:t>
            </w:r>
          </w:p>
        </w:tc>
        <w:tc>
          <w:tcPr>
            <w:tcW w:w="1686" w:type="dxa"/>
          </w:tcPr>
          <w:p w14:paraId="40D9C933"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Deal information from Reuters Deal Tracker (aggregates trades from all their trading avenues, i.e. FXGO, Reuters FX Trading</w:t>
            </w:r>
          </w:p>
        </w:tc>
        <w:tc>
          <w:tcPr>
            <w:tcW w:w="1080" w:type="dxa"/>
          </w:tcPr>
          <w:p w14:paraId="7E0871E8"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Trade (FX/MM)</w:t>
            </w:r>
          </w:p>
        </w:tc>
        <w:tc>
          <w:tcPr>
            <w:tcW w:w="990" w:type="dxa"/>
          </w:tcPr>
          <w:p w14:paraId="2506BCF5"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0E8BB73B"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Ticket Output feed(TOF)</w:t>
            </w:r>
          </w:p>
        </w:tc>
        <w:tc>
          <w:tcPr>
            <w:tcW w:w="1170" w:type="dxa"/>
          </w:tcPr>
          <w:p w14:paraId="21011D1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Scheduled Job – 3s to 10s</w:t>
            </w:r>
          </w:p>
        </w:tc>
        <w:tc>
          <w:tcPr>
            <w:tcW w:w="3420" w:type="dxa"/>
          </w:tcPr>
          <w:p w14:paraId="42C4C55B" w14:textId="4F69A1C9"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 xml:space="preserve">the end to end integration with support from VP Bank. </w:t>
            </w:r>
          </w:p>
          <w:p w14:paraId="11D40609" w14:textId="00B71C17" w:rsidR="00ED6567" w:rsidRPr="000C2BEA" w:rsidRDefault="00ED6567" w:rsidP="00C71788">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w:t>
            </w:r>
          </w:p>
          <w:p w14:paraId="0DF82FCF"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054ED5F2"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Volume of trades daily</w:t>
            </w:r>
          </w:p>
          <w:p w14:paraId="3C724BCD"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07D2DBBB"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(Note that this interface will be near-real time depending on what Deal Tracker will output)</w:t>
            </w:r>
          </w:p>
        </w:tc>
      </w:tr>
      <w:tr w:rsidR="00ED6567" w:rsidRPr="000C2BEA" w14:paraId="5B137D34" w14:textId="77777777" w:rsidTr="005D286B">
        <w:trPr>
          <w:trHeight w:val="388"/>
        </w:trPr>
        <w:tc>
          <w:tcPr>
            <w:cnfStyle w:val="001000000000" w:firstRow="0" w:lastRow="0" w:firstColumn="1" w:lastColumn="0" w:oddVBand="0" w:evenVBand="0" w:oddHBand="0" w:evenHBand="0" w:firstRowFirstColumn="0" w:firstRowLastColumn="0" w:lastRowFirstColumn="0" w:lastRowLastColumn="0"/>
            <w:tcW w:w="468" w:type="dxa"/>
          </w:tcPr>
          <w:p w14:paraId="39CE737D"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2</w:t>
            </w:r>
          </w:p>
        </w:tc>
        <w:tc>
          <w:tcPr>
            <w:tcW w:w="1686" w:type="dxa"/>
          </w:tcPr>
          <w:p w14:paraId="40315E59"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Deal information from Bloomberg VCON</w:t>
            </w:r>
          </w:p>
        </w:tc>
        <w:tc>
          <w:tcPr>
            <w:tcW w:w="1080" w:type="dxa"/>
          </w:tcPr>
          <w:p w14:paraId="40FD514D"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Fixed Income Trades</w:t>
            </w:r>
          </w:p>
        </w:tc>
        <w:tc>
          <w:tcPr>
            <w:tcW w:w="990" w:type="dxa"/>
          </w:tcPr>
          <w:p w14:paraId="5124D01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0C4ECE88"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FIX</w:t>
            </w:r>
          </w:p>
        </w:tc>
        <w:tc>
          <w:tcPr>
            <w:tcW w:w="1170" w:type="dxa"/>
          </w:tcPr>
          <w:p w14:paraId="4655ED48"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Near real-time (3s-10s)</w:t>
            </w:r>
          </w:p>
        </w:tc>
        <w:tc>
          <w:tcPr>
            <w:tcW w:w="3420" w:type="dxa"/>
          </w:tcPr>
          <w:p w14:paraId="697CADA2" w14:textId="22708692"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 xml:space="preserve">the end to end integration with support from VP Bank. </w:t>
            </w:r>
          </w:p>
          <w:p w14:paraId="6F1E0ED1" w14:textId="7988E395" w:rsidR="00ED6567" w:rsidRPr="000C2BEA" w:rsidRDefault="00ED6567" w:rsidP="00C71788">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w:t>
            </w:r>
          </w:p>
          <w:p w14:paraId="6F2B6880"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6F54EB03"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27C8BD5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r>
      <w:tr w:rsidR="00ED6567" w:rsidRPr="000C2BEA" w14:paraId="5E3397FA" w14:textId="77777777" w:rsidTr="005D286B">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8" w:type="dxa"/>
          </w:tcPr>
          <w:p w14:paraId="15B71740" w14:textId="77777777" w:rsidR="00ED6567" w:rsidRPr="000C2BEA" w:rsidRDefault="00ED6567" w:rsidP="00ED6567">
            <w:pPr>
              <w:spacing w:after="60"/>
              <w:rPr>
                <w:rFonts w:ascii="Arial" w:hAnsi="Arial" w:cs="Arial"/>
                <w:lang w:val="en-US" w:eastAsia="en-GB"/>
              </w:rPr>
            </w:pPr>
            <w:r w:rsidRPr="000C2BEA">
              <w:rPr>
                <w:rFonts w:ascii="Arial" w:hAnsi="Arial" w:cs="Arial"/>
              </w:rPr>
              <w:t>3</w:t>
            </w:r>
          </w:p>
        </w:tc>
        <w:tc>
          <w:tcPr>
            <w:tcW w:w="1686" w:type="dxa"/>
          </w:tcPr>
          <w:p w14:paraId="2C03A02F"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Deal information from FXFO via IIB</w:t>
            </w:r>
          </w:p>
        </w:tc>
        <w:tc>
          <w:tcPr>
            <w:tcW w:w="1080" w:type="dxa"/>
          </w:tcPr>
          <w:p w14:paraId="2224EBD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FX  Branch Trades (Spot, Forward, Swap) (Deal with HO)</w:t>
            </w:r>
          </w:p>
        </w:tc>
        <w:tc>
          <w:tcPr>
            <w:tcW w:w="990" w:type="dxa"/>
          </w:tcPr>
          <w:p w14:paraId="7D77620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67F7993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FXFO – Kondor format conversion/FIX/xml (To be confirmed)</w:t>
            </w:r>
          </w:p>
        </w:tc>
        <w:tc>
          <w:tcPr>
            <w:tcW w:w="1170" w:type="dxa"/>
          </w:tcPr>
          <w:p w14:paraId="20BE3065"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3B5362DE" w14:textId="51E75938"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 xml:space="preserve">will perform </w:t>
            </w:r>
            <w:r w:rsidR="00ED6567" w:rsidRPr="000C2BEA">
              <w:rPr>
                <w:rFonts w:ascii="Arial" w:hAnsi="Arial" w:cs="Arial"/>
                <w:sz w:val="20"/>
                <w:szCs w:val="20"/>
              </w:rPr>
              <w:t>the end to end integration with support from VP Bank. FXFO trades will flow into Kondor via the IBM Integration Bus (IIB).</w:t>
            </w:r>
          </w:p>
          <w:p w14:paraId="09049FC4" w14:textId="0DFE232A" w:rsidR="00ED6567" w:rsidRPr="000C2BEA" w:rsidRDefault="00ED6567" w:rsidP="00C71788">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w:t>
            </w:r>
          </w:p>
          <w:p w14:paraId="1171CFC3"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563C3019"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5E0E1B21"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(Note that this interface will be near-real time depending on what FXFO will output)</w:t>
            </w:r>
          </w:p>
        </w:tc>
      </w:tr>
      <w:tr w:rsidR="00ED6567" w:rsidRPr="000C2BEA" w14:paraId="75824896" w14:textId="77777777" w:rsidTr="005D286B">
        <w:trPr>
          <w:trHeight w:val="1182"/>
        </w:trPr>
        <w:tc>
          <w:tcPr>
            <w:cnfStyle w:val="001000000000" w:firstRow="0" w:lastRow="0" w:firstColumn="1" w:lastColumn="0" w:oddVBand="0" w:evenVBand="0" w:oddHBand="0" w:evenHBand="0" w:firstRowFirstColumn="0" w:firstRowLastColumn="0" w:lastRowFirstColumn="0" w:lastRowLastColumn="0"/>
            <w:tcW w:w="468" w:type="dxa"/>
          </w:tcPr>
          <w:p w14:paraId="7C5A4D99" w14:textId="77777777" w:rsidR="00ED6567" w:rsidRPr="000C2BEA" w:rsidRDefault="00ED6567" w:rsidP="00ED6567">
            <w:pPr>
              <w:spacing w:after="60"/>
              <w:rPr>
                <w:rFonts w:ascii="Arial" w:hAnsi="Arial" w:cs="Arial"/>
                <w:lang w:val="en-US" w:eastAsia="en-GB"/>
              </w:rPr>
            </w:pPr>
            <w:r w:rsidRPr="000C2BEA">
              <w:rPr>
                <w:rFonts w:ascii="Arial" w:hAnsi="Arial" w:cs="Arial"/>
              </w:rPr>
              <w:t>4</w:t>
            </w:r>
          </w:p>
        </w:tc>
        <w:tc>
          <w:tcPr>
            <w:tcW w:w="1686" w:type="dxa"/>
          </w:tcPr>
          <w:p w14:paraId="2F5FE97C"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Deal Information from VLSU via IIB</w:t>
            </w:r>
          </w:p>
        </w:tc>
        <w:tc>
          <w:tcPr>
            <w:tcW w:w="1080" w:type="dxa"/>
          </w:tcPr>
          <w:p w14:paraId="0D8CFA1D"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FX Swap, Spot Trades</w:t>
            </w:r>
          </w:p>
        </w:tc>
        <w:tc>
          <w:tcPr>
            <w:tcW w:w="990" w:type="dxa"/>
          </w:tcPr>
          <w:p w14:paraId="7463E99F"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380676B8"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C2BEA">
              <w:rPr>
                <w:rFonts w:ascii="Arial" w:hAnsi="Arial" w:cs="Arial"/>
              </w:rPr>
              <w:t>VLSU-Kondor format conversion/FIX/xml (To be confirmed)</w:t>
            </w:r>
          </w:p>
          <w:p w14:paraId="6B05315B"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c>
          <w:tcPr>
            <w:tcW w:w="1170" w:type="dxa"/>
          </w:tcPr>
          <w:p w14:paraId="414358F5"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4FB8943B" w14:textId="33568C71"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the end to end integration with support from VP Bank. VLSU trades will flow into Kondor via the IIB.</w:t>
            </w:r>
          </w:p>
          <w:p w14:paraId="771B847B" w14:textId="7B23EA7A" w:rsidR="00ED6567" w:rsidRPr="000C2BEA" w:rsidRDefault="00ED6567" w:rsidP="00C71788">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will provide</w:t>
            </w:r>
            <w:r w:rsidRPr="000C2BEA">
              <w:rPr>
                <w:rFonts w:ascii="Arial" w:hAnsi="Arial" w:cs="Arial"/>
                <w:sz w:val="20"/>
                <w:szCs w:val="20"/>
              </w:rPr>
              <w:t xml:space="preserve"> following information:</w:t>
            </w:r>
          </w:p>
          <w:p w14:paraId="75B655D8"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6F0846B6" w14:textId="77777777" w:rsidR="00ED6567" w:rsidRPr="000C2BEA" w:rsidRDefault="00ED6567" w:rsidP="00406B8C">
            <w:pPr>
              <w:pStyle w:val="ListParagraph"/>
              <w:numPr>
                <w:ilvl w:val="1"/>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2B8DAF13"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(Note that this interface will be near-real time depending on what VLSU will output)</w:t>
            </w:r>
          </w:p>
        </w:tc>
      </w:tr>
      <w:tr w:rsidR="00ED6567" w:rsidRPr="000C2BEA" w14:paraId="1EA90D3C" w14:textId="77777777" w:rsidTr="005D286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468" w:type="dxa"/>
          </w:tcPr>
          <w:p w14:paraId="222796C8" w14:textId="77777777" w:rsidR="00ED6567" w:rsidRPr="000C2BEA" w:rsidRDefault="00ED6567" w:rsidP="00ED6567">
            <w:pPr>
              <w:spacing w:after="60"/>
              <w:rPr>
                <w:rFonts w:ascii="Arial" w:hAnsi="Arial" w:cs="Arial"/>
                <w:lang w:val="en-US" w:eastAsia="en-GB"/>
              </w:rPr>
            </w:pPr>
            <w:r w:rsidRPr="000C2BEA">
              <w:rPr>
                <w:rFonts w:ascii="Arial" w:hAnsi="Arial" w:cs="Arial"/>
              </w:rPr>
              <w:t>5</w:t>
            </w:r>
          </w:p>
        </w:tc>
        <w:tc>
          <w:tcPr>
            <w:tcW w:w="1686" w:type="dxa"/>
          </w:tcPr>
          <w:p w14:paraId="63D04CE6"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Funding demand information from Funding Register</w:t>
            </w:r>
          </w:p>
        </w:tc>
        <w:tc>
          <w:tcPr>
            <w:tcW w:w="1080" w:type="dxa"/>
          </w:tcPr>
          <w:p w14:paraId="4922F004"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Trade (Cash)</w:t>
            </w:r>
          </w:p>
        </w:tc>
        <w:tc>
          <w:tcPr>
            <w:tcW w:w="990" w:type="dxa"/>
          </w:tcPr>
          <w:p w14:paraId="5C5EA8D6"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367FFC59"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Format to be further confirmed and defined</w:t>
            </w:r>
          </w:p>
        </w:tc>
        <w:tc>
          <w:tcPr>
            <w:tcW w:w="1170" w:type="dxa"/>
          </w:tcPr>
          <w:p w14:paraId="6700BDAB"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22793312"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lang w:eastAsia="en-GB"/>
              </w:rPr>
              <w:t>Same as T24 integration. Assumption is data flow from Funding register is also thru IIB</w:t>
            </w:r>
          </w:p>
        </w:tc>
      </w:tr>
      <w:tr w:rsidR="00ED6567" w:rsidRPr="000C2BEA" w14:paraId="37081435" w14:textId="77777777" w:rsidTr="005D286B">
        <w:trPr>
          <w:trHeight w:val="814"/>
        </w:trPr>
        <w:tc>
          <w:tcPr>
            <w:cnfStyle w:val="001000000000" w:firstRow="0" w:lastRow="0" w:firstColumn="1" w:lastColumn="0" w:oddVBand="0" w:evenVBand="0" w:oddHBand="0" w:evenHBand="0" w:firstRowFirstColumn="0" w:firstRowLastColumn="0" w:lastRowFirstColumn="0" w:lastRowLastColumn="0"/>
            <w:tcW w:w="468" w:type="dxa"/>
          </w:tcPr>
          <w:p w14:paraId="566D8C84" w14:textId="77777777" w:rsidR="00ED6567" w:rsidRPr="000C2BEA" w:rsidRDefault="00ED6567" w:rsidP="00ED6567">
            <w:pPr>
              <w:spacing w:after="60"/>
              <w:rPr>
                <w:rFonts w:ascii="Arial" w:hAnsi="Arial" w:cs="Arial"/>
                <w:lang w:val="en-US" w:eastAsia="en-GB"/>
              </w:rPr>
            </w:pPr>
            <w:r w:rsidRPr="000C2BEA">
              <w:rPr>
                <w:rFonts w:ascii="Arial" w:hAnsi="Arial" w:cs="Arial"/>
              </w:rPr>
              <w:t>6</w:t>
            </w:r>
          </w:p>
        </w:tc>
        <w:tc>
          <w:tcPr>
            <w:tcW w:w="1686" w:type="dxa"/>
          </w:tcPr>
          <w:p w14:paraId="43B4760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CIF interface from T24 via IIB</w:t>
            </w:r>
          </w:p>
        </w:tc>
        <w:tc>
          <w:tcPr>
            <w:tcW w:w="1080" w:type="dxa"/>
          </w:tcPr>
          <w:p w14:paraId="7D1FB3DD"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Static data (Client Information)</w:t>
            </w:r>
          </w:p>
        </w:tc>
        <w:tc>
          <w:tcPr>
            <w:tcW w:w="990" w:type="dxa"/>
          </w:tcPr>
          <w:p w14:paraId="44442BA2"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064AB38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IIB – Kondor format conversion (To be discussed)</w:t>
            </w:r>
          </w:p>
        </w:tc>
        <w:tc>
          <w:tcPr>
            <w:tcW w:w="1170" w:type="dxa"/>
          </w:tcPr>
          <w:p w14:paraId="7AD70FEC"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278AB990"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0C2BEA">
              <w:rPr>
                <w:rFonts w:ascii="Arial" w:hAnsi="Arial" w:cs="Arial"/>
                <w:lang w:eastAsia="en-GB"/>
              </w:rPr>
              <w:t>Flow: T24 will publish new (from customer onboarding) and updated CIF information to IIB. This information would be sent to Kondor through the IIB. VP Bank will finalize how often these updates will be done in Kondor:</w:t>
            </w:r>
          </w:p>
          <w:p w14:paraId="0FFD814A" w14:textId="77777777" w:rsidR="00ED6567" w:rsidRPr="000C2BEA" w:rsidRDefault="00ED6567" w:rsidP="00406B8C">
            <w:pPr>
              <w:pStyle w:val="ListParagraph"/>
              <w:numPr>
                <w:ilvl w:val="0"/>
                <w:numId w:val="16"/>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Real-time</w:t>
            </w:r>
          </w:p>
          <w:p w14:paraId="0B559B4C" w14:textId="77777777" w:rsidR="00ED6567" w:rsidRPr="000C2BEA" w:rsidRDefault="00ED6567" w:rsidP="00406B8C">
            <w:pPr>
              <w:pStyle w:val="ListParagraph"/>
              <w:numPr>
                <w:ilvl w:val="0"/>
                <w:numId w:val="16"/>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lastRenderedPageBreak/>
              <w:t>Near realtime</w:t>
            </w:r>
          </w:p>
          <w:p w14:paraId="6E337AEA" w14:textId="77777777" w:rsidR="00ED6567" w:rsidRPr="000C2BEA" w:rsidRDefault="00ED6567" w:rsidP="00406B8C">
            <w:pPr>
              <w:pStyle w:val="ListParagraph"/>
              <w:numPr>
                <w:ilvl w:val="0"/>
                <w:numId w:val="16"/>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Scheduled batch</w:t>
            </w:r>
          </w:p>
          <w:p w14:paraId="47FF47B6" w14:textId="1A568F63"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 xml:space="preserve">the end to end integration to IIB with support from VP Bank. </w:t>
            </w:r>
          </w:p>
          <w:p w14:paraId="276EEFC1" w14:textId="608AC639" w:rsidR="00ED6567" w:rsidRPr="000C2BEA" w:rsidRDefault="00ED6567" w:rsidP="00C71788">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w:t>
            </w:r>
          </w:p>
          <w:p w14:paraId="65F08266"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 and technical assistance, since VP Bank has a team handling IIB</w:t>
            </w:r>
          </w:p>
          <w:p w14:paraId="56C7613D"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To confirm with their business users what is required from T24</w:t>
            </w:r>
          </w:p>
          <w:p w14:paraId="39EA475D"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Mappi</w:t>
            </w:r>
            <w:r w:rsidR="005D286B">
              <w:rPr>
                <w:rFonts w:ascii="Arial" w:hAnsi="Arial" w:cs="Arial"/>
                <w:sz w:val="20"/>
                <w:szCs w:val="20"/>
              </w:rPr>
              <w:t>ng information: VP Bank to help,</w:t>
            </w:r>
            <w:r w:rsidRPr="000C2BEA">
              <w:rPr>
                <w:rFonts w:ascii="Arial" w:hAnsi="Arial" w:cs="Arial"/>
                <w:sz w:val="20"/>
                <w:szCs w:val="20"/>
              </w:rPr>
              <w:t xml:space="preserve"> in field mapping exercise</w:t>
            </w:r>
          </w:p>
          <w:p w14:paraId="6BC08B55"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Expose services to Kondor via IIB middleware</w:t>
            </w:r>
          </w:p>
          <w:p w14:paraId="54AE1FD5" w14:textId="77777777" w:rsidR="00ED6567" w:rsidRPr="000C2BEA" w:rsidRDefault="00ED6567" w:rsidP="00406B8C">
            <w:pPr>
              <w:widowControl/>
              <w:numPr>
                <w:ilvl w:val="1"/>
                <w:numId w:val="15"/>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Sample message format and information about CIF</w:t>
            </w:r>
          </w:p>
        </w:tc>
      </w:tr>
      <w:tr w:rsidR="00ED6567" w:rsidRPr="000C2BEA" w14:paraId="2C5063E9" w14:textId="77777777" w:rsidTr="005D286B">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468" w:type="dxa"/>
          </w:tcPr>
          <w:p w14:paraId="4BFC0953"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7</w:t>
            </w:r>
          </w:p>
        </w:tc>
        <w:tc>
          <w:tcPr>
            <w:tcW w:w="1686" w:type="dxa"/>
          </w:tcPr>
          <w:p w14:paraId="1EFE875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Collateral interface from T24</w:t>
            </w:r>
          </w:p>
        </w:tc>
        <w:tc>
          <w:tcPr>
            <w:tcW w:w="1080" w:type="dxa"/>
          </w:tcPr>
          <w:p w14:paraId="259B4523"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collateral information</w:t>
            </w:r>
          </w:p>
        </w:tc>
        <w:tc>
          <w:tcPr>
            <w:tcW w:w="990" w:type="dxa"/>
          </w:tcPr>
          <w:p w14:paraId="50B82775"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43CE81E1"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T24 – Kondor format conversion (To be discussed)</w:t>
            </w:r>
          </w:p>
        </w:tc>
        <w:tc>
          <w:tcPr>
            <w:tcW w:w="1170" w:type="dxa"/>
          </w:tcPr>
          <w:p w14:paraId="64596E6D"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55EE35B2" w14:textId="05C7959F"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 xml:space="preserve">the end to end integration with support from VP Bank. </w:t>
            </w:r>
          </w:p>
          <w:p w14:paraId="2E8ECF4C" w14:textId="1E800161" w:rsidR="00ED6567" w:rsidRPr="000C2BEA" w:rsidRDefault="00ED6567" w:rsidP="00C71788">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w:t>
            </w:r>
          </w:p>
          <w:p w14:paraId="37B36416"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781372C9"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1D277E36" w14:textId="77777777" w:rsidR="00ED6567" w:rsidRPr="000C2BEA" w:rsidRDefault="00ED6567" w:rsidP="00ED6567">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C2BEA">
              <w:rPr>
                <w:rFonts w:ascii="Arial" w:hAnsi="Arial" w:cs="Arial"/>
                <w:i/>
              </w:rPr>
              <w:t>(Note that this interface will be near-real time depending on what T24 will output)</w:t>
            </w:r>
          </w:p>
          <w:p w14:paraId="0F219465"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Expose services to Kondor via IIB middleware</w:t>
            </w:r>
          </w:p>
          <w:p w14:paraId="164691B4" w14:textId="77777777" w:rsidR="00ED6567" w:rsidRPr="000C2BEA" w:rsidRDefault="00ED6567" w:rsidP="00406B8C">
            <w:pPr>
              <w:widowControl/>
              <w:numPr>
                <w:ilvl w:val="1"/>
                <w:numId w:val="15"/>
              </w:numPr>
              <w:overflowPunct/>
              <w:autoSpaceDE/>
              <w:autoSpaceDN/>
              <w:adjustRightInd/>
              <w:spacing w:after="60"/>
              <w:textAlignment w:val="auto"/>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Sample message format and information about collateral details</w:t>
            </w:r>
          </w:p>
        </w:tc>
      </w:tr>
      <w:tr w:rsidR="00ED6567" w:rsidRPr="000C2BEA" w14:paraId="232A813F" w14:textId="77777777" w:rsidTr="005D286B">
        <w:trPr>
          <w:trHeight w:val="795"/>
        </w:trPr>
        <w:tc>
          <w:tcPr>
            <w:cnfStyle w:val="001000000000" w:firstRow="0" w:lastRow="0" w:firstColumn="1" w:lastColumn="0" w:oddVBand="0" w:evenVBand="0" w:oddHBand="0" w:evenHBand="0" w:firstRowFirstColumn="0" w:firstRowLastColumn="0" w:lastRowFirstColumn="0" w:lastRowLastColumn="0"/>
            <w:tcW w:w="468" w:type="dxa"/>
          </w:tcPr>
          <w:p w14:paraId="231599FE" w14:textId="77777777" w:rsidR="00ED6567" w:rsidRPr="000C2BEA" w:rsidRDefault="00ED6567" w:rsidP="00ED6567">
            <w:pPr>
              <w:spacing w:after="60"/>
              <w:rPr>
                <w:rFonts w:ascii="Arial" w:hAnsi="Arial" w:cs="Arial"/>
                <w:lang w:val="en-US" w:eastAsia="en-GB"/>
              </w:rPr>
            </w:pPr>
            <w:r w:rsidRPr="000C2BEA">
              <w:rPr>
                <w:rFonts w:ascii="Arial" w:hAnsi="Arial" w:cs="Arial"/>
              </w:rPr>
              <w:t>8</w:t>
            </w:r>
          </w:p>
        </w:tc>
        <w:tc>
          <w:tcPr>
            <w:tcW w:w="1686" w:type="dxa"/>
          </w:tcPr>
          <w:p w14:paraId="0EC16F88"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Limits interface from T24</w:t>
            </w:r>
          </w:p>
        </w:tc>
        <w:tc>
          <w:tcPr>
            <w:tcW w:w="1080" w:type="dxa"/>
          </w:tcPr>
          <w:p w14:paraId="2DE0681C"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Limit information</w:t>
            </w:r>
          </w:p>
        </w:tc>
        <w:tc>
          <w:tcPr>
            <w:tcW w:w="990" w:type="dxa"/>
          </w:tcPr>
          <w:p w14:paraId="1506BA63"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3E2934F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T24 – Kondor format conversion (To be discussed)</w:t>
            </w:r>
          </w:p>
        </w:tc>
        <w:tc>
          <w:tcPr>
            <w:tcW w:w="1170" w:type="dxa"/>
          </w:tcPr>
          <w:p w14:paraId="4DE2C39F"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0F779251" w14:textId="54C3A145"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 xml:space="preserve">the end to end integration with support from VP Bank. </w:t>
            </w:r>
          </w:p>
          <w:p w14:paraId="7934E1F3" w14:textId="3603FBAC" w:rsidR="00ED6567" w:rsidRPr="000C2BEA" w:rsidRDefault="00ED6567" w:rsidP="00C71788">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 :</w:t>
            </w:r>
          </w:p>
          <w:p w14:paraId="7CCD0DC7"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619677B6"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647B7B06"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C2BEA">
              <w:rPr>
                <w:rFonts w:ascii="Arial" w:hAnsi="Arial" w:cs="Arial"/>
                <w:i/>
              </w:rPr>
              <w:t>(Note that this interface will be near-real time depending on what T24 will output)</w:t>
            </w:r>
          </w:p>
          <w:p w14:paraId="702B8352"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lastRenderedPageBreak/>
              <w:t>Expose services to Kondor via IIB middleware</w:t>
            </w:r>
          </w:p>
          <w:p w14:paraId="5059E171" w14:textId="77777777" w:rsidR="00ED6567" w:rsidRPr="000C2BEA" w:rsidRDefault="00ED6567" w:rsidP="00406B8C">
            <w:pPr>
              <w:widowControl/>
              <w:numPr>
                <w:ilvl w:val="1"/>
                <w:numId w:val="15"/>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Provide sample message format and information about Limits required</w:t>
            </w:r>
          </w:p>
        </w:tc>
      </w:tr>
      <w:tr w:rsidR="00ED6567" w:rsidRPr="000C2BEA" w14:paraId="13AA6DD0" w14:textId="77777777" w:rsidTr="005D286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468" w:type="dxa"/>
          </w:tcPr>
          <w:p w14:paraId="30AD1585"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9a</w:t>
            </w:r>
          </w:p>
        </w:tc>
        <w:tc>
          <w:tcPr>
            <w:tcW w:w="1686" w:type="dxa"/>
          </w:tcPr>
          <w:p w14:paraId="7B1F5BA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Nostro opening balance and movement from T24 to Treasury system via IIB</w:t>
            </w:r>
          </w:p>
        </w:tc>
        <w:tc>
          <w:tcPr>
            <w:tcW w:w="1080" w:type="dxa"/>
          </w:tcPr>
          <w:p w14:paraId="7D0C8C7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Cash Payment Trade (Opening Balance and Movements)</w:t>
            </w:r>
          </w:p>
        </w:tc>
        <w:tc>
          <w:tcPr>
            <w:tcW w:w="990" w:type="dxa"/>
          </w:tcPr>
          <w:p w14:paraId="6576311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0246E4B4"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T24-Kondor format conversion (To be discussed)</w:t>
            </w:r>
          </w:p>
        </w:tc>
        <w:tc>
          <w:tcPr>
            <w:tcW w:w="1170" w:type="dxa"/>
          </w:tcPr>
          <w:p w14:paraId="74C08595"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Batch (Start of Day) and movements in real-time</w:t>
            </w:r>
          </w:p>
        </w:tc>
        <w:tc>
          <w:tcPr>
            <w:tcW w:w="3420" w:type="dxa"/>
          </w:tcPr>
          <w:p w14:paraId="18D1AE2E" w14:textId="700EA9DB"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the end to end integration with support from VP Bank.</w:t>
            </w:r>
          </w:p>
          <w:p w14:paraId="3F13C74B" w14:textId="77777777" w:rsidR="00ED6567" w:rsidRPr="000C2BEA" w:rsidRDefault="00ED6567"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T24 to send opening balances to Kondor via IIB at the start of day.</w:t>
            </w:r>
          </w:p>
          <w:p w14:paraId="74D16501" w14:textId="51C39B29" w:rsidR="00ED6567" w:rsidRPr="000C2BEA" w:rsidRDefault="00ED6567" w:rsidP="00C71788">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the following information:</w:t>
            </w:r>
          </w:p>
          <w:p w14:paraId="201CD29F"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Expose services to Kondor via IIB middleware</w:t>
            </w:r>
          </w:p>
          <w:p w14:paraId="0CC8EFF6" w14:textId="77777777" w:rsidR="00ED6567" w:rsidRPr="000C2BEA" w:rsidRDefault="00ED6567" w:rsidP="00406B8C">
            <w:pPr>
              <w:widowControl/>
              <w:numPr>
                <w:ilvl w:val="1"/>
                <w:numId w:val="15"/>
              </w:numPr>
              <w:overflowPunct/>
              <w:autoSpaceDE/>
              <w:autoSpaceDN/>
              <w:adjustRightInd/>
              <w:spacing w:after="60"/>
              <w:textAlignment w:val="auto"/>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lang w:eastAsia="en-GB"/>
              </w:rPr>
              <w:t>Provie sample message formats</w:t>
            </w:r>
          </w:p>
        </w:tc>
      </w:tr>
      <w:tr w:rsidR="00ED6567" w:rsidRPr="000C2BEA" w14:paraId="6585A995" w14:textId="77777777" w:rsidTr="005D286B">
        <w:trPr>
          <w:trHeight w:val="814"/>
        </w:trPr>
        <w:tc>
          <w:tcPr>
            <w:cnfStyle w:val="001000000000" w:firstRow="0" w:lastRow="0" w:firstColumn="1" w:lastColumn="0" w:oddVBand="0" w:evenVBand="0" w:oddHBand="0" w:evenHBand="0" w:firstRowFirstColumn="0" w:firstRowLastColumn="0" w:lastRowFirstColumn="0" w:lastRowLastColumn="0"/>
            <w:tcW w:w="468" w:type="dxa"/>
          </w:tcPr>
          <w:p w14:paraId="0C4375F2" w14:textId="77777777" w:rsidR="00ED6567" w:rsidRPr="000C2BEA" w:rsidRDefault="00ED6567" w:rsidP="00ED6567">
            <w:pPr>
              <w:spacing w:after="60"/>
              <w:rPr>
                <w:rFonts w:ascii="Arial" w:hAnsi="Arial" w:cs="Arial"/>
                <w:lang w:val="en-US" w:eastAsia="en-GB"/>
              </w:rPr>
            </w:pPr>
            <w:r w:rsidRPr="000C2BEA">
              <w:rPr>
                <w:rFonts w:ascii="Arial" w:hAnsi="Arial" w:cs="Arial"/>
              </w:rPr>
              <w:t>9b</w:t>
            </w:r>
          </w:p>
        </w:tc>
        <w:tc>
          <w:tcPr>
            <w:tcW w:w="1686" w:type="dxa"/>
          </w:tcPr>
          <w:p w14:paraId="13106CEE"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C2BEA">
              <w:rPr>
                <w:rFonts w:ascii="Arial" w:hAnsi="Arial" w:cs="Arial"/>
              </w:rPr>
              <w:t>Settlements to  T24 and acknowledgement receipt into Treasury system</w:t>
            </w:r>
          </w:p>
          <w:p w14:paraId="782F99C9"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c>
          <w:tcPr>
            <w:tcW w:w="1080" w:type="dxa"/>
          </w:tcPr>
          <w:p w14:paraId="552B9E1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To be confirmed</w:t>
            </w:r>
          </w:p>
        </w:tc>
        <w:tc>
          <w:tcPr>
            <w:tcW w:w="990" w:type="dxa"/>
          </w:tcPr>
          <w:p w14:paraId="055DC689"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Bi-directional</w:t>
            </w:r>
          </w:p>
        </w:tc>
        <w:tc>
          <w:tcPr>
            <w:tcW w:w="1080" w:type="dxa"/>
          </w:tcPr>
          <w:p w14:paraId="79961CE1"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T24 – Kondor format conversion (To be discussed)</w:t>
            </w:r>
          </w:p>
        </w:tc>
        <w:tc>
          <w:tcPr>
            <w:tcW w:w="1170" w:type="dxa"/>
          </w:tcPr>
          <w:p w14:paraId="0EDEDCE7"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Real-time/near Real time</w:t>
            </w:r>
          </w:p>
        </w:tc>
        <w:tc>
          <w:tcPr>
            <w:tcW w:w="3420" w:type="dxa"/>
          </w:tcPr>
          <w:p w14:paraId="16CD3275" w14:textId="7D9735EF"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ED6567" w:rsidRPr="000C2BEA">
              <w:rPr>
                <w:rFonts w:ascii="Arial" w:hAnsi="Arial" w:cs="Arial"/>
                <w:sz w:val="20"/>
                <w:szCs w:val="20"/>
              </w:rPr>
              <w:t xml:space="preserve"> the end to end integration with support from VP Bank. </w:t>
            </w:r>
            <w:r>
              <w:rPr>
                <w:rFonts w:ascii="Arial" w:hAnsi="Arial" w:cs="Arial"/>
                <w:sz w:val="20"/>
                <w:szCs w:val="20"/>
              </w:rPr>
              <w:t>The Contractor,</w:t>
            </w:r>
            <w:r w:rsidR="00ED6567" w:rsidRPr="000C2BEA">
              <w:rPr>
                <w:rFonts w:ascii="Arial" w:hAnsi="Arial" w:cs="Arial"/>
                <w:sz w:val="20"/>
                <w:szCs w:val="20"/>
              </w:rPr>
              <w:t xml:space="preserve"> to generate settlement messages and send to T24</w:t>
            </w:r>
          </w:p>
          <w:p w14:paraId="5915703E" w14:textId="0539C64A" w:rsidR="00ED6567" w:rsidRPr="000C2BEA" w:rsidRDefault="00ED6567" w:rsidP="00C71788">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VP Bank </w:t>
            </w:r>
            <w:r w:rsidR="00C71788" w:rsidRPr="00C71788">
              <w:rPr>
                <w:rFonts w:ascii="Arial" w:hAnsi="Arial" w:cs="Arial"/>
                <w:sz w:val="20"/>
                <w:szCs w:val="20"/>
              </w:rPr>
              <w:t xml:space="preserve">will provide </w:t>
            </w:r>
            <w:r w:rsidRPr="000C2BEA">
              <w:rPr>
                <w:rFonts w:ascii="Arial" w:hAnsi="Arial" w:cs="Arial"/>
                <w:sz w:val="20"/>
                <w:szCs w:val="20"/>
              </w:rPr>
              <w:t>following information :</w:t>
            </w:r>
          </w:p>
          <w:p w14:paraId="267FEE24"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 (data dictionary/services, connection information)</w:t>
            </w:r>
          </w:p>
          <w:p w14:paraId="14DF98F9"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Mapping information: which fields map to which Kondor data </w:t>
            </w:r>
          </w:p>
          <w:p w14:paraId="60FC3D48"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C2BEA">
              <w:rPr>
                <w:rFonts w:ascii="Arial" w:hAnsi="Arial" w:cs="Arial"/>
                <w:i/>
              </w:rPr>
              <w:t>(Note that this interface will be near-real time depending on what T24 will output)</w:t>
            </w:r>
          </w:p>
          <w:p w14:paraId="47C7CF2B"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Expose services to Kondor via IIB middleware</w:t>
            </w:r>
          </w:p>
          <w:p w14:paraId="5763808F"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Sample message format and information about Payment messages</w:t>
            </w:r>
          </w:p>
          <w:p w14:paraId="1F47C2EC"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C2BEA">
              <w:rPr>
                <w:rFonts w:ascii="Arial" w:hAnsi="Arial" w:cs="Arial"/>
                <w:i/>
              </w:rPr>
              <w:t>(To be checked during onsite discussions)</w:t>
            </w:r>
          </w:p>
          <w:p w14:paraId="1F0D8A77" w14:textId="77777777" w:rsidR="00ED6567" w:rsidRPr="000C2BEA" w:rsidRDefault="00ED6567" w:rsidP="00406B8C">
            <w:pPr>
              <w:widowControl/>
              <w:numPr>
                <w:ilvl w:val="0"/>
                <w:numId w:val="15"/>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Client Nostro/Vostro account details will be part of CIF information</w:t>
            </w:r>
          </w:p>
        </w:tc>
      </w:tr>
      <w:tr w:rsidR="00ED6567" w:rsidRPr="000C2BEA" w14:paraId="0E2E235A" w14:textId="77777777" w:rsidTr="005D286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68" w:type="dxa"/>
          </w:tcPr>
          <w:p w14:paraId="53C7955D" w14:textId="77777777" w:rsidR="00ED6567" w:rsidRPr="000C2BEA" w:rsidRDefault="00ED6567" w:rsidP="00ED6567">
            <w:pPr>
              <w:spacing w:after="60"/>
              <w:rPr>
                <w:rFonts w:ascii="Arial" w:hAnsi="Arial" w:cs="Arial"/>
                <w:lang w:val="en-US" w:eastAsia="en-GB"/>
              </w:rPr>
            </w:pPr>
            <w:r w:rsidRPr="000C2BEA">
              <w:rPr>
                <w:rFonts w:ascii="Arial" w:hAnsi="Arial" w:cs="Arial"/>
              </w:rPr>
              <w:t>10</w:t>
            </w:r>
          </w:p>
        </w:tc>
        <w:tc>
          <w:tcPr>
            <w:tcW w:w="1686" w:type="dxa"/>
          </w:tcPr>
          <w:p w14:paraId="2ABA01A1"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Payment status from T24 to Treasury system</w:t>
            </w:r>
          </w:p>
        </w:tc>
        <w:tc>
          <w:tcPr>
            <w:tcW w:w="1080" w:type="dxa"/>
          </w:tcPr>
          <w:p w14:paraId="3CDD4618"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 status</w:t>
            </w:r>
          </w:p>
        </w:tc>
        <w:tc>
          <w:tcPr>
            <w:tcW w:w="990" w:type="dxa"/>
          </w:tcPr>
          <w:p w14:paraId="0FD6E0F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417FFEF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Text (To be confirmed)</w:t>
            </w:r>
          </w:p>
        </w:tc>
        <w:tc>
          <w:tcPr>
            <w:tcW w:w="1170" w:type="dxa"/>
          </w:tcPr>
          <w:p w14:paraId="6665819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Realtime</w:t>
            </w:r>
          </w:p>
        </w:tc>
        <w:tc>
          <w:tcPr>
            <w:tcW w:w="3420" w:type="dxa"/>
          </w:tcPr>
          <w:p w14:paraId="5F29E768" w14:textId="2CFD09F0"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will </w:t>
            </w:r>
            <w:r w:rsidR="00C71788">
              <w:rPr>
                <w:rFonts w:ascii="Arial" w:hAnsi="Arial" w:cs="Arial"/>
                <w:sz w:val="20"/>
                <w:szCs w:val="20"/>
              </w:rPr>
              <w:t>perform</w:t>
            </w:r>
            <w:r w:rsidR="00C71788" w:rsidRPr="000C2BEA">
              <w:rPr>
                <w:rFonts w:ascii="Arial" w:hAnsi="Arial" w:cs="Arial"/>
                <w:sz w:val="20"/>
                <w:szCs w:val="20"/>
              </w:rPr>
              <w:t xml:space="preserve"> </w:t>
            </w:r>
            <w:r w:rsidR="00ED6567" w:rsidRPr="000C2BEA">
              <w:rPr>
                <w:rFonts w:ascii="Arial" w:hAnsi="Arial" w:cs="Arial"/>
                <w:sz w:val="20"/>
                <w:szCs w:val="20"/>
              </w:rPr>
              <w:t>the end to end integration for Payment status update into T24.</w:t>
            </w:r>
          </w:p>
          <w:p w14:paraId="659F6149" w14:textId="77777777" w:rsidR="00ED6567" w:rsidRPr="000C2BEA" w:rsidRDefault="00ED6567"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VP Bank will provide the following information:</w:t>
            </w:r>
          </w:p>
          <w:p w14:paraId="2E642BED"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Technical specification</w:t>
            </w:r>
          </w:p>
          <w:p w14:paraId="53F5E6FB" w14:textId="77777777" w:rsidR="00ED6567" w:rsidRPr="000C2BEA" w:rsidRDefault="00ED6567" w:rsidP="00406B8C">
            <w:pPr>
              <w:pStyle w:val="ListParagraph"/>
              <w:numPr>
                <w:ilvl w:val="1"/>
                <w:numId w:val="15"/>
              </w:numPr>
              <w:suppressAutoHyphens/>
              <w:spacing w:before="60" w:after="6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Connection details to/from IIB</w:t>
            </w:r>
          </w:p>
          <w:p w14:paraId="1BAB1AC1" w14:textId="77777777" w:rsidR="00ED6567" w:rsidRPr="000C2BEA" w:rsidRDefault="00ED6567" w:rsidP="00406B8C">
            <w:pPr>
              <w:widowControl/>
              <w:numPr>
                <w:ilvl w:val="1"/>
                <w:numId w:val="15"/>
              </w:numPr>
              <w:overflowPunct/>
              <w:autoSpaceDE/>
              <w:autoSpaceDN/>
              <w:adjustRightInd/>
              <w:spacing w:after="60"/>
              <w:textAlignment w:val="auto"/>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Sample message format and information</w:t>
            </w:r>
          </w:p>
        </w:tc>
      </w:tr>
      <w:tr w:rsidR="00ED6567" w:rsidRPr="000C2BEA" w14:paraId="65CF06DA" w14:textId="77777777" w:rsidTr="005D286B">
        <w:trPr>
          <w:trHeight w:val="213"/>
        </w:trPr>
        <w:tc>
          <w:tcPr>
            <w:cnfStyle w:val="001000000000" w:firstRow="0" w:lastRow="0" w:firstColumn="1" w:lastColumn="0" w:oddVBand="0" w:evenVBand="0" w:oddHBand="0" w:evenHBand="0" w:firstRowFirstColumn="0" w:firstRowLastColumn="0" w:lastRowFirstColumn="0" w:lastRowLastColumn="0"/>
            <w:tcW w:w="468" w:type="dxa"/>
          </w:tcPr>
          <w:p w14:paraId="1B0EE0E1" w14:textId="77777777" w:rsidR="00ED6567" w:rsidRPr="000C2BEA" w:rsidRDefault="00ED6567" w:rsidP="00ED6567">
            <w:pPr>
              <w:spacing w:after="60"/>
              <w:rPr>
                <w:rFonts w:ascii="Arial" w:hAnsi="Arial" w:cs="Arial"/>
                <w:lang w:val="en-US" w:eastAsia="en-GB"/>
              </w:rPr>
            </w:pPr>
            <w:r w:rsidRPr="000C2BEA">
              <w:rPr>
                <w:rFonts w:ascii="Arial" w:hAnsi="Arial" w:cs="Arial"/>
              </w:rPr>
              <w:t>11</w:t>
            </w:r>
          </w:p>
        </w:tc>
        <w:tc>
          <w:tcPr>
            <w:tcW w:w="1686" w:type="dxa"/>
          </w:tcPr>
          <w:p w14:paraId="24D5DF86"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SWIFT interface</w:t>
            </w:r>
          </w:p>
        </w:tc>
        <w:tc>
          <w:tcPr>
            <w:tcW w:w="1080" w:type="dxa"/>
          </w:tcPr>
          <w:p w14:paraId="3BECCB9B"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MT messages</w:t>
            </w:r>
          </w:p>
        </w:tc>
        <w:tc>
          <w:tcPr>
            <w:tcW w:w="990" w:type="dxa"/>
          </w:tcPr>
          <w:p w14:paraId="064BCE6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Bi-directional</w:t>
            </w:r>
          </w:p>
        </w:tc>
        <w:tc>
          <w:tcPr>
            <w:tcW w:w="1080" w:type="dxa"/>
          </w:tcPr>
          <w:p w14:paraId="253B12A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Swift</w:t>
            </w:r>
          </w:p>
        </w:tc>
        <w:tc>
          <w:tcPr>
            <w:tcW w:w="1170" w:type="dxa"/>
          </w:tcPr>
          <w:p w14:paraId="66465499"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w:t>
            </w:r>
          </w:p>
        </w:tc>
        <w:tc>
          <w:tcPr>
            <w:tcW w:w="3420" w:type="dxa"/>
          </w:tcPr>
          <w:p w14:paraId="33284E92" w14:textId="0272F643"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 xml:space="preserve">will perform </w:t>
            </w:r>
            <w:r w:rsidR="00ED6567" w:rsidRPr="000C2BEA">
              <w:rPr>
                <w:rFonts w:ascii="Arial" w:hAnsi="Arial" w:cs="Arial"/>
                <w:sz w:val="20"/>
                <w:szCs w:val="20"/>
              </w:rPr>
              <w:t xml:space="preserve">the end to end integration with </w:t>
            </w:r>
            <w:r w:rsidR="00ED6567" w:rsidRPr="000C2BEA">
              <w:rPr>
                <w:rFonts w:ascii="Arial" w:hAnsi="Arial" w:cs="Arial"/>
                <w:sz w:val="20"/>
                <w:szCs w:val="20"/>
              </w:rPr>
              <w:lastRenderedPageBreak/>
              <w:t>support from VP Bank for standard SWIFT messages currently supported by Kondor.</w:t>
            </w:r>
          </w:p>
          <w:p w14:paraId="2C5AFA7A" w14:textId="77777777" w:rsidR="00ED6567" w:rsidRPr="000C2BEA" w:rsidRDefault="00ED6567"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sidDel="0067270E">
              <w:rPr>
                <w:rFonts w:ascii="Arial" w:hAnsi="Arial" w:cs="Arial"/>
                <w:sz w:val="20"/>
                <w:szCs w:val="20"/>
              </w:rPr>
              <w:t xml:space="preserve"> </w:t>
            </w:r>
            <w:r w:rsidRPr="000C2BEA">
              <w:rPr>
                <w:rFonts w:ascii="Arial" w:hAnsi="Arial" w:cs="Arial"/>
                <w:sz w:val="20"/>
                <w:szCs w:val="20"/>
              </w:rPr>
              <w:t>VP Bank will provide the following information:</w:t>
            </w:r>
          </w:p>
          <w:p w14:paraId="3947E014"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List of both inbound and outbound messages</w:t>
            </w:r>
          </w:p>
          <w:p w14:paraId="156C3D3B"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Details of the connection from SWIFT</w:t>
            </w:r>
          </w:p>
          <w:p w14:paraId="7475AB5D"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Technology supported by the SWIFT connection</w:t>
            </w:r>
          </w:p>
          <w:p w14:paraId="613C120F"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Sample message format</w:t>
            </w:r>
          </w:p>
          <w:p w14:paraId="588DAC47"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Data flow diagram</w:t>
            </w:r>
          </w:p>
          <w:p w14:paraId="4E171009" w14:textId="77777777" w:rsidR="00ED6567" w:rsidRPr="000C2BEA" w:rsidRDefault="00ED6567" w:rsidP="00406B8C">
            <w:pPr>
              <w:widowControl/>
              <w:numPr>
                <w:ilvl w:val="1"/>
                <w:numId w:val="15"/>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Mapping information: which fields map to which Kondor data</w:t>
            </w:r>
          </w:p>
        </w:tc>
      </w:tr>
      <w:tr w:rsidR="00ED6567" w:rsidRPr="000C2BEA" w14:paraId="5DDE0D2D" w14:textId="77777777" w:rsidTr="005D286B">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468" w:type="dxa"/>
          </w:tcPr>
          <w:p w14:paraId="5246D460"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12</w:t>
            </w:r>
          </w:p>
        </w:tc>
        <w:tc>
          <w:tcPr>
            <w:tcW w:w="1686" w:type="dxa"/>
          </w:tcPr>
          <w:p w14:paraId="024E5865"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Reports to Data Warehouse</w:t>
            </w:r>
          </w:p>
        </w:tc>
        <w:tc>
          <w:tcPr>
            <w:tcW w:w="1080" w:type="dxa"/>
          </w:tcPr>
          <w:p w14:paraId="12A1D54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Raw data from Treasury system (to be confirmed)</w:t>
            </w:r>
          </w:p>
        </w:tc>
        <w:tc>
          <w:tcPr>
            <w:tcW w:w="990" w:type="dxa"/>
          </w:tcPr>
          <w:p w14:paraId="65802D02"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From Kondor</w:t>
            </w:r>
          </w:p>
        </w:tc>
        <w:tc>
          <w:tcPr>
            <w:tcW w:w="1080" w:type="dxa"/>
          </w:tcPr>
          <w:p w14:paraId="014B8E41"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File (to be confirmed)</w:t>
            </w:r>
          </w:p>
        </w:tc>
        <w:tc>
          <w:tcPr>
            <w:tcW w:w="1170" w:type="dxa"/>
          </w:tcPr>
          <w:p w14:paraId="4A9D160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tcPr>
          <w:p w14:paraId="0761D54C" w14:textId="0F5E130D"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will provide the mechanism for VP BANK to retrieve data from Kondor using SQL-like language</w:t>
            </w:r>
          </w:p>
          <w:p w14:paraId="4F4074A3" w14:textId="7EA83387"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Contractor, with limited support from Finastra as The Prime,</w:t>
            </w:r>
            <w:r w:rsidR="00ED6567" w:rsidRPr="000C2BEA">
              <w:rPr>
                <w:rFonts w:ascii="Arial" w:hAnsi="Arial" w:cs="Arial"/>
                <w:sz w:val="20"/>
                <w:szCs w:val="20"/>
              </w:rPr>
              <w:t xml:space="preserve"> </w:t>
            </w:r>
            <w:r w:rsidR="00C71788">
              <w:rPr>
                <w:rFonts w:ascii="Arial" w:hAnsi="Arial" w:cs="Arial"/>
                <w:sz w:val="20"/>
                <w:szCs w:val="20"/>
              </w:rPr>
              <w:t xml:space="preserve">will </w:t>
            </w:r>
            <w:r w:rsidR="00ED6567" w:rsidRPr="000C2BEA">
              <w:rPr>
                <w:rFonts w:ascii="Arial" w:hAnsi="Arial" w:cs="Arial"/>
                <w:sz w:val="20"/>
                <w:szCs w:val="20"/>
              </w:rPr>
              <w:t xml:space="preserve">support </w:t>
            </w:r>
            <w:r w:rsidR="00C71788">
              <w:rPr>
                <w:rFonts w:ascii="Arial" w:hAnsi="Arial" w:cs="Arial"/>
                <w:sz w:val="20"/>
                <w:szCs w:val="20"/>
              </w:rPr>
              <w:t>VP B</w:t>
            </w:r>
            <w:r w:rsidR="00ED6567" w:rsidRPr="000C2BEA">
              <w:rPr>
                <w:rFonts w:ascii="Arial" w:hAnsi="Arial" w:cs="Arial"/>
                <w:sz w:val="20"/>
                <w:szCs w:val="20"/>
              </w:rPr>
              <w:t>ank to get expected data</w:t>
            </w:r>
          </w:p>
          <w:p w14:paraId="76C77B9C" w14:textId="57D8D2AC" w:rsidR="00ED6567" w:rsidRPr="000C2BEA" w:rsidRDefault="00ED6567" w:rsidP="00C71788">
            <w:pPr>
              <w:widowControl/>
              <w:numPr>
                <w:ilvl w:val="0"/>
                <w:numId w:val="15"/>
              </w:numPr>
              <w:overflowPunct/>
              <w:autoSpaceDE/>
              <w:autoSpaceDN/>
              <w:adjustRightInd/>
              <w:spacing w:after="60"/>
              <w:textAlignment w:val="auto"/>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lang w:eastAsia="en-GB"/>
              </w:rPr>
              <w:t xml:space="preserve">VP </w:t>
            </w:r>
            <w:r w:rsidR="00C71788">
              <w:rPr>
                <w:rFonts w:ascii="Arial" w:hAnsi="Arial" w:cs="Arial"/>
                <w:lang w:eastAsia="en-GB"/>
              </w:rPr>
              <w:t>B</w:t>
            </w:r>
            <w:r w:rsidRPr="000C2BEA">
              <w:rPr>
                <w:rFonts w:ascii="Arial" w:hAnsi="Arial" w:cs="Arial"/>
                <w:lang w:eastAsia="en-GB"/>
              </w:rPr>
              <w:t>an</w:t>
            </w:r>
            <w:r w:rsidR="00C71788">
              <w:rPr>
                <w:rFonts w:ascii="Arial" w:hAnsi="Arial" w:cs="Arial"/>
                <w:lang w:eastAsia="en-GB"/>
              </w:rPr>
              <w:t>k</w:t>
            </w:r>
            <w:r w:rsidRPr="000C2BEA">
              <w:rPr>
                <w:rFonts w:ascii="Arial" w:hAnsi="Arial" w:cs="Arial"/>
                <w:lang w:eastAsia="en-GB"/>
              </w:rPr>
              <w:t xml:space="preserve"> </w:t>
            </w:r>
            <w:r w:rsidR="00C71788" w:rsidRPr="00C71788">
              <w:rPr>
                <w:rFonts w:ascii="Arial" w:hAnsi="Arial" w:cs="Arial"/>
                <w:lang w:eastAsia="en-GB"/>
              </w:rPr>
              <w:t xml:space="preserve">will provide </w:t>
            </w:r>
            <w:r w:rsidRPr="000C2BEA">
              <w:rPr>
                <w:rFonts w:ascii="Arial" w:hAnsi="Arial" w:cs="Arial"/>
                <w:lang w:eastAsia="en-GB"/>
              </w:rPr>
              <w:t>expected data model.</w:t>
            </w:r>
          </w:p>
        </w:tc>
      </w:tr>
      <w:tr w:rsidR="00ED6567" w:rsidRPr="000C2BEA" w14:paraId="62333A2C" w14:textId="77777777" w:rsidTr="005D286B">
        <w:trPr>
          <w:trHeight w:val="1377"/>
        </w:trPr>
        <w:tc>
          <w:tcPr>
            <w:cnfStyle w:val="001000000000" w:firstRow="0" w:lastRow="0" w:firstColumn="1" w:lastColumn="0" w:oddVBand="0" w:evenVBand="0" w:oddHBand="0" w:evenHBand="0" w:firstRowFirstColumn="0" w:firstRowLastColumn="0" w:lastRowFirstColumn="0" w:lastRowLastColumn="0"/>
            <w:tcW w:w="468" w:type="dxa"/>
          </w:tcPr>
          <w:p w14:paraId="2AAC5AC7" w14:textId="77777777" w:rsidR="00ED6567" w:rsidRPr="000C2BEA" w:rsidRDefault="00ED6567" w:rsidP="00ED6567">
            <w:pPr>
              <w:spacing w:after="60"/>
              <w:rPr>
                <w:rFonts w:ascii="Arial" w:hAnsi="Arial" w:cs="Arial"/>
                <w:lang w:val="en-US" w:eastAsia="en-GB"/>
              </w:rPr>
            </w:pPr>
            <w:r w:rsidRPr="000C2BEA">
              <w:rPr>
                <w:rFonts w:ascii="Arial" w:hAnsi="Arial" w:cs="Arial"/>
              </w:rPr>
              <w:t>13</w:t>
            </w:r>
          </w:p>
        </w:tc>
        <w:tc>
          <w:tcPr>
            <w:tcW w:w="1686" w:type="dxa"/>
          </w:tcPr>
          <w:p w14:paraId="31235F8F"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Live price feed from Reuters (G10 prices, market prices)</w:t>
            </w:r>
          </w:p>
        </w:tc>
        <w:tc>
          <w:tcPr>
            <w:tcW w:w="1080" w:type="dxa"/>
          </w:tcPr>
          <w:p w14:paraId="3515AD91"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Live prices</w:t>
            </w:r>
          </w:p>
        </w:tc>
        <w:tc>
          <w:tcPr>
            <w:tcW w:w="990" w:type="dxa"/>
          </w:tcPr>
          <w:p w14:paraId="1BB06B7F"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5A18961E"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c>
          <w:tcPr>
            <w:tcW w:w="1170" w:type="dxa"/>
          </w:tcPr>
          <w:p w14:paraId="7C43D277"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w:t>
            </w:r>
          </w:p>
        </w:tc>
        <w:tc>
          <w:tcPr>
            <w:tcW w:w="3420" w:type="dxa"/>
          </w:tcPr>
          <w:p w14:paraId="50EE09B4" w14:textId="270DA1BC"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will update the data in Kondor in real time and handles end to end integration.</w:t>
            </w:r>
          </w:p>
          <w:p w14:paraId="56F71C93" w14:textId="77777777" w:rsidR="00ED6567" w:rsidRPr="000C2BEA" w:rsidRDefault="00ED6567" w:rsidP="00ED6567">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C2BEA">
              <w:rPr>
                <w:rFonts w:ascii="Arial" w:hAnsi="Arial" w:cs="Arial"/>
                <w:i/>
              </w:rPr>
              <w:t>(Our solution provides real-time market data adapter as standard out-of-the-box)</w:t>
            </w:r>
          </w:p>
          <w:p w14:paraId="6110199A" w14:textId="77777777" w:rsidR="00ED6567" w:rsidRPr="000C2BEA" w:rsidRDefault="00ED6567"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VP Bank will provide the following information:</w:t>
            </w:r>
          </w:p>
          <w:p w14:paraId="41B31FDB" w14:textId="77777777" w:rsidR="00ED6567" w:rsidRPr="000C2BEA" w:rsidRDefault="00ED6567" w:rsidP="00406B8C">
            <w:pPr>
              <w:pStyle w:val="ListParagraph"/>
              <w:numPr>
                <w:ilvl w:val="0"/>
                <w:numId w:val="1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Reuters/Bloomberg subscription information</w:t>
            </w:r>
          </w:p>
          <w:p w14:paraId="0FD9F884" w14:textId="77777777" w:rsidR="00ED6567" w:rsidRPr="000C2BEA" w:rsidRDefault="00ED6567" w:rsidP="00406B8C">
            <w:pPr>
              <w:pStyle w:val="ListParagraph"/>
              <w:numPr>
                <w:ilvl w:val="0"/>
                <w:numId w:val="1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Details of authorised users (if entitlements are used)</w:t>
            </w:r>
          </w:p>
          <w:p w14:paraId="381F9F45" w14:textId="77777777" w:rsidR="00ED6567" w:rsidRPr="000C2BEA" w:rsidRDefault="00ED6567" w:rsidP="00406B8C">
            <w:pPr>
              <w:pStyle w:val="ListParagraph"/>
              <w:numPr>
                <w:ilvl w:val="0"/>
                <w:numId w:val="1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For each live price:</w:t>
            </w:r>
          </w:p>
          <w:p w14:paraId="302DE033" w14:textId="77777777" w:rsidR="00ED6567" w:rsidRPr="000C2BEA" w:rsidRDefault="00ED6567" w:rsidP="00406B8C">
            <w:pPr>
              <w:pStyle w:val="ListParagraph"/>
              <w:numPr>
                <w:ilvl w:val="1"/>
                <w:numId w:val="1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Symbols/RIC of the prices required</w:t>
            </w:r>
          </w:p>
          <w:p w14:paraId="6AFEDEF7" w14:textId="77777777" w:rsidR="00ED6567" w:rsidRPr="000C2BEA" w:rsidRDefault="00ED6567" w:rsidP="00406B8C">
            <w:pPr>
              <w:pStyle w:val="ListParagraph"/>
              <w:numPr>
                <w:ilvl w:val="1"/>
                <w:numId w:val="1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Update interval</w:t>
            </w:r>
          </w:p>
          <w:p w14:paraId="4EBC8CC9" w14:textId="77777777" w:rsidR="00ED6567" w:rsidRPr="000C2BEA" w:rsidRDefault="00ED6567" w:rsidP="00406B8C">
            <w:pPr>
              <w:pStyle w:val="ListParagraph"/>
              <w:numPr>
                <w:ilvl w:val="1"/>
                <w:numId w:val="1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Start time/stop time</w:t>
            </w:r>
          </w:p>
          <w:p w14:paraId="3271D9F4" w14:textId="77777777" w:rsidR="00ED6567" w:rsidRPr="000C2BEA" w:rsidRDefault="00ED6567" w:rsidP="00406B8C">
            <w:pPr>
              <w:pStyle w:val="ListParagraph"/>
              <w:numPr>
                <w:ilvl w:val="1"/>
                <w:numId w:val="1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Real time for prices and on demand for instruments</w:t>
            </w:r>
          </w:p>
          <w:p w14:paraId="54C344CC" w14:textId="77777777" w:rsidR="00ED6567" w:rsidRPr="000C2BEA" w:rsidRDefault="00ED6567" w:rsidP="00406B8C">
            <w:pPr>
              <w:widowControl/>
              <w:numPr>
                <w:ilvl w:val="0"/>
                <w:numId w:val="17"/>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Technical specification, services, connection details</w:t>
            </w:r>
          </w:p>
        </w:tc>
      </w:tr>
      <w:tr w:rsidR="00ED6567" w:rsidRPr="000C2BEA" w14:paraId="38D40A77" w14:textId="77777777" w:rsidTr="005D286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468" w:type="dxa"/>
          </w:tcPr>
          <w:p w14:paraId="624B91AF" w14:textId="77777777" w:rsidR="00ED6567" w:rsidRPr="000C2BEA" w:rsidRDefault="00ED6567" w:rsidP="00ED6567">
            <w:pPr>
              <w:spacing w:after="60"/>
              <w:rPr>
                <w:rFonts w:ascii="Arial" w:hAnsi="Arial" w:cs="Arial"/>
                <w:lang w:val="en-US" w:eastAsia="en-GB"/>
              </w:rPr>
            </w:pPr>
            <w:r w:rsidRPr="000C2BEA">
              <w:rPr>
                <w:rFonts w:ascii="Arial" w:hAnsi="Arial" w:cs="Arial"/>
              </w:rPr>
              <w:t>14</w:t>
            </w:r>
          </w:p>
        </w:tc>
        <w:tc>
          <w:tcPr>
            <w:tcW w:w="1686" w:type="dxa"/>
          </w:tcPr>
          <w:p w14:paraId="0820CF67"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Market data feed from Reuters</w:t>
            </w:r>
          </w:p>
        </w:tc>
        <w:tc>
          <w:tcPr>
            <w:tcW w:w="1080" w:type="dxa"/>
          </w:tcPr>
          <w:p w14:paraId="6DC15A5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Market Data</w:t>
            </w:r>
          </w:p>
        </w:tc>
        <w:tc>
          <w:tcPr>
            <w:tcW w:w="990" w:type="dxa"/>
          </w:tcPr>
          <w:p w14:paraId="2DB29C3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3820764D"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c>
          <w:tcPr>
            <w:tcW w:w="1170" w:type="dxa"/>
          </w:tcPr>
          <w:p w14:paraId="50672CE8" w14:textId="77777777" w:rsidR="00ED6567" w:rsidRPr="000C2BEA" w:rsidRDefault="00ED6567" w:rsidP="00ED656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C2BEA">
              <w:rPr>
                <w:rFonts w:ascii="Arial" w:hAnsi="Arial" w:cs="Arial"/>
              </w:rPr>
              <w:t>real time</w:t>
            </w:r>
          </w:p>
          <w:p w14:paraId="21329E52" w14:textId="77777777" w:rsidR="00ED6567" w:rsidRPr="000C2BEA" w:rsidRDefault="00ED6567" w:rsidP="00ED656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DF061B1" w14:textId="77777777" w:rsidR="00ED6567" w:rsidRPr="000C2BEA" w:rsidRDefault="00ED6567" w:rsidP="00ED656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9E09C16"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c>
          <w:tcPr>
            <w:tcW w:w="3420" w:type="dxa"/>
            <w:vMerge w:val="restart"/>
          </w:tcPr>
          <w:p w14:paraId="38D10190" w14:textId="77777777" w:rsidR="00ED6567" w:rsidRPr="000C2BEA" w:rsidRDefault="005D286B"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s</w:t>
            </w:r>
            <w:r w:rsidR="00ED6567" w:rsidRPr="000C2BEA">
              <w:rPr>
                <w:rFonts w:ascii="Arial" w:hAnsi="Arial" w:cs="Arial"/>
                <w:sz w:val="20"/>
                <w:szCs w:val="20"/>
              </w:rPr>
              <w:t>olution provides real-time market data adapter as standard out-of-the-box</w:t>
            </w:r>
          </w:p>
          <w:p w14:paraId="4535B7A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r>
      <w:tr w:rsidR="00ED6567" w:rsidRPr="000C2BEA" w14:paraId="45B3031D" w14:textId="77777777" w:rsidTr="005D286B">
        <w:trPr>
          <w:trHeight w:val="1397"/>
        </w:trPr>
        <w:tc>
          <w:tcPr>
            <w:cnfStyle w:val="001000000000" w:firstRow="0" w:lastRow="0" w:firstColumn="1" w:lastColumn="0" w:oddVBand="0" w:evenVBand="0" w:oddHBand="0" w:evenHBand="0" w:firstRowFirstColumn="0" w:firstRowLastColumn="0" w:lastRowFirstColumn="0" w:lastRowLastColumn="0"/>
            <w:tcW w:w="468" w:type="dxa"/>
          </w:tcPr>
          <w:p w14:paraId="39A24DEC"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15</w:t>
            </w:r>
          </w:p>
        </w:tc>
        <w:tc>
          <w:tcPr>
            <w:tcW w:w="1686" w:type="dxa"/>
          </w:tcPr>
          <w:p w14:paraId="229436A5"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Live price feed from Bloomberg (G10 prices, market prices)</w:t>
            </w:r>
          </w:p>
        </w:tc>
        <w:tc>
          <w:tcPr>
            <w:tcW w:w="1080" w:type="dxa"/>
          </w:tcPr>
          <w:p w14:paraId="2B011E9A"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Live prices</w:t>
            </w:r>
          </w:p>
        </w:tc>
        <w:tc>
          <w:tcPr>
            <w:tcW w:w="990" w:type="dxa"/>
          </w:tcPr>
          <w:p w14:paraId="64FFB86F"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Kondor</w:t>
            </w:r>
          </w:p>
        </w:tc>
        <w:tc>
          <w:tcPr>
            <w:tcW w:w="1080" w:type="dxa"/>
          </w:tcPr>
          <w:p w14:paraId="415366E5" w14:textId="77777777" w:rsidR="00ED6567" w:rsidRPr="000C2BEA" w:rsidRDefault="00ED6567" w:rsidP="00ED6567">
            <w:pPr>
              <w:pStyle w:val="InTable"/>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GB"/>
              </w:rPr>
            </w:pPr>
          </w:p>
        </w:tc>
        <w:tc>
          <w:tcPr>
            <w:tcW w:w="1170" w:type="dxa"/>
          </w:tcPr>
          <w:p w14:paraId="379F4099"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Real-time</w:t>
            </w:r>
          </w:p>
        </w:tc>
        <w:tc>
          <w:tcPr>
            <w:tcW w:w="3420" w:type="dxa"/>
            <w:vMerge/>
          </w:tcPr>
          <w:p w14:paraId="737E0C83"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r>
      <w:tr w:rsidR="00ED6567" w:rsidRPr="000C2BEA" w14:paraId="417340D5" w14:textId="77777777" w:rsidTr="005D286B">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468" w:type="dxa"/>
          </w:tcPr>
          <w:p w14:paraId="7F8B3D62"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16</w:t>
            </w:r>
          </w:p>
        </w:tc>
        <w:tc>
          <w:tcPr>
            <w:tcW w:w="1686" w:type="dxa"/>
          </w:tcPr>
          <w:p w14:paraId="1BBECE3E"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Market data feed from Bloomberg</w:t>
            </w:r>
          </w:p>
        </w:tc>
        <w:tc>
          <w:tcPr>
            <w:tcW w:w="1080" w:type="dxa"/>
          </w:tcPr>
          <w:p w14:paraId="01FADAE6"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Market Data</w:t>
            </w:r>
          </w:p>
        </w:tc>
        <w:tc>
          <w:tcPr>
            <w:tcW w:w="990" w:type="dxa"/>
          </w:tcPr>
          <w:p w14:paraId="0FAC49C7"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5F970ED1"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GB"/>
              </w:rPr>
            </w:pPr>
          </w:p>
        </w:tc>
        <w:tc>
          <w:tcPr>
            <w:tcW w:w="1170" w:type="dxa"/>
          </w:tcPr>
          <w:p w14:paraId="41204942"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real time</w:t>
            </w:r>
          </w:p>
        </w:tc>
        <w:tc>
          <w:tcPr>
            <w:tcW w:w="3420" w:type="dxa"/>
            <w:vMerge/>
          </w:tcPr>
          <w:p w14:paraId="0EA740F2"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r>
      <w:tr w:rsidR="00ED6567" w:rsidRPr="000C2BEA" w14:paraId="3AC3473C" w14:textId="77777777" w:rsidTr="005D286B">
        <w:trPr>
          <w:trHeight w:val="601"/>
        </w:trPr>
        <w:tc>
          <w:tcPr>
            <w:cnfStyle w:val="001000000000" w:firstRow="0" w:lastRow="0" w:firstColumn="1" w:lastColumn="0" w:oddVBand="0" w:evenVBand="0" w:oddHBand="0" w:evenHBand="0" w:firstRowFirstColumn="0" w:firstRowLastColumn="0" w:lastRowFirstColumn="0" w:lastRowLastColumn="0"/>
            <w:tcW w:w="468" w:type="dxa"/>
          </w:tcPr>
          <w:p w14:paraId="7D8AF8B4" w14:textId="77777777" w:rsidR="00ED6567" w:rsidRPr="000C2BEA" w:rsidRDefault="00ED6567" w:rsidP="00ED6567">
            <w:pPr>
              <w:spacing w:after="60"/>
              <w:rPr>
                <w:rFonts w:ascii="Arial" w:hAnsi="Arial" w:cs="Arial"/>
                <w:lang w:val="en-US" w:eastAsia="en-GB"/>
              </w:rPr>
            </w:pPr>
            <w:r w:rsidRPr="000C2BEA">
              <w:rPr>
                <w:rFonts w:ascii="Arial" w:hAnsi="Arial" w:cs="Arial"/>
              </w:rPr>
              <w:t>17</w:t>
            </w:r>
          </w:p>
        </w:tc>
        <w:tc>
          <w:tcPr>
            <w:tcW w:w="1686" w:type="dxa"/>
          </w:tcPr>
          <w:p w14:paraId="5773FC9D"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Send notifications to SMS</w:t>
            </w:r>
          </w:p>
        </w:tc>
        <w:tc>
          <w:tcPr>
            <w:tcW w:w="1080" w:type="dxa"/>
          </w:tcPr>
          <w:p w14:paraId="17AEEA2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Notifications</w:t>
            </w:r>
          </w:p>
        </w:tc>
        <w:tc>
          <w:tcPr>
            <w:tcW w:w="990" w:type="dxa"/>
          </w:tcPr>
          <w:p w14:paraId="2C5AA3B4"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From Kondor</w:t>
            </w:r>
          </w:p>
        </w:tc>
        <w:tc>
          <w:tcPr>
            <w:tcW w:w="1080" w:type="dxa"/>
          </w:tcPr>
          <w:p w14:paraId="2C4704B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Text (To be confirmed)</w:t>
            </w:r>
          </w:p>
        </w:tc>
        <w:tc>
          <w:tcPr>
            <w:tcW w:w="1170" w:type="dxa"/>
          </w:tcPr>
          <w:p w14:paraId="3B8B94AD"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real time</w:t>
            </w:r>
          </w:p>
        </w:tc>
        <w:tc>
          <w:tcPr>
            <w:tcW w:w="3420" w:type="dxa"/>
          </w:tcPr>
          <w:p w14:paraId="74D38849" w14:textId="510262C4"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ED6567" w:rsidRPr="000C2BEA">
              <w:rPr>
                <w:rFonts w:ascii="Arial" w:hAnsi="Arial" w:cs="Arial"/>
                <w:sz w:val="20"/>
                <w:szCs w:val="20"/>
              </w:rPr>
              <w:t xml:space="preserve"> the end to end integration with support from VP Bank</w:t>
            </w:r>
          </w:p>
          <w:p w14:paraId="722057BF" w14:textId="77777777" w:rsidR="00ED6567" w:rsidRPr="000C2BEA" w:rsidRDefault="00ED6567"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VP BANK Back Office will confirm the events for the SMS to be generated</w:t>
            </w:r>
          </w:p>
          <w:p w14:paraId="5DD324B5" w14:textId="77777777" w:rsidR="00ED6567" w:rsidRPr="000C2BEA" w:rsidRDefault="00ED6567"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VP Bank will provide the following information:</w:t>
            </w:r>
          </w:p>
          <w:p w14:paraId="08342A5E" w14:textId="77777777" w:rsidR="00ED6567" w:rsidRPr="000C2BEA" w:rsidRDefault="00ED6567" w:rsidP="00406B8C">
            <w:pPr>
              <w:pStyle w:val="ListParagraph"/>
              <w:numPr>
                <w:ilvl w:val="0"/>
                <w:numId w:val="1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Details of the connection to SMS system</w:t>
            </w:r>
          </w:p>
          <w:p w14:paraId="544A203B" w14:textId="77777777" w:rsidR="00ED6567" w:rsidRPr="000C2BEA" w:rsidRDefault="00ED6567" w:rsidP="00406B8C">
            <w:pPr>
              <w:widowControl/>
              <w:numPr>
                <w:ilvl w:val="0"/>
                <w:numId w:val="17"/>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t>Format of the XML message to be sent to SMS system</w:t>
            </w:r>
          </w:p>
        </w:tc>
      </w:tr>
      <w:tr w:rsidR="00ED6567" w:rsidRPr="000C2BEA" w14:paraId="5EAE8F36" w14:textId="77777777" w:rsidTr="005D286B">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468" w:type="dxa"/>
          </w:tcPr>
          <w:p w14:paraId="70908D6E" w14:textId="77777777" w:rsidR="00ED6567" w:rsidRPr="000C2BEA" w:rsidRDefault="00ED6567" w:rsidP="00ED6567">
            <w:pPr>
              <w:spacing w:after="60"/>
              <w:rPr>
                <w:rFonts w:ascii="Arial" w:hAnsi="Arial" w:cs="Arial"/>
                <w:lang w:val="en-US" w:eastAsia="en-GB"/>
              </w:rPr>
            </w:pPr>
            <w:r w:rsidRPr="000C2BEA">
              <w:rPr>
                <w:rFonts w:ascii="Arial" w:hAnsi="Arial" w:cs="Arial"/>
              </w:rPr>
              <w:t>18</w:t>
            </w:r>
          </w:p>
        </w:tc>
        <w:tc>
          <w:tcPr>
            <w:tcW w:w="1686" w:type="dxa"/>
          </w:tcPr>
          <w:p w14:paraId="748E9D7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Fax confirmation from Treasury system</w:t>
            </w:r>
          </w:p>
        </w:tc>
        <w:tc>
          <w:tcPr>
            <w:tcW w:w="1080" w:type="dxa"/>
          </w:tcPr>
          <w:p w14:paraId="1E3C86E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 xml:space="preserve">Confirmation </w:t>
            </w:r>
          </w:p>
        </w:tc>
        <w:tc>
          <w:tcPr>
            <w:tcW w:w="990" w:type="dxa"/>
          </w:tcPr>
          <w:p w14:paraId="130EF759"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From Kondor</w:t>
            </w:r>
          </w:p>
        </w:tc>
        <w:tc>
          <w:tcPr>
            <w:tcW w:w="1080" w:type="dxa"/>
          </w:tcPr>
          <w:p w14:paraId="4033DF1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Files (to be confirmed)</w:t>
            </w:r>
          </w:p>
        </w:tc>
        <w:tc>
          <w:tcPr>
            <w:tcW w:w="1170" w:type="dxa"/>
          </w:tcPr>
          <w:p w14:paraId="2102FD7B"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tcPr>
          <w:p w14:paraId="0AC31607" w14:textId="6393DF41"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will perform</w:t>
            </w:r>
            <w:r w:rsidR="00C71788" w:rsidRPr="000C2BEA">
              <w:rPr>
                <w:rFonts w:ascii="Arial" w:hAnsi="Arial" w:cs="Arial"/>
                <w:sz w:val="20"/>
                <w:szCs w:val="20"/>
              </w:rPr>
              <w:t xml:space="preserve"> </w:t>
            </w:r>
            <w:r w:rsidR="00ED6567" w:rsidRPr="000C2BEA">
              <w:rPr>
                <w:rFonts w:ascii="Arial" w:hAnsi="Arial" w:cs="Arial"/>
                <w:sz w:val="20"/>
                <w:szCs w:val="20"/>
              </w:rPr>
              <w:t>the end to end integration with support from VP Bank</w:t>
            </w:r>
          </w:p>
          <w:p w14:paraId="7930C2D0" w14:textId="77777777" w:rsidR="00ED6567" w:rsidRPr="000C2BEA" w:rsidRDefault="00ED6567" w:rsidP="00406B8C">
            <w:pPr>
              <w:widowControl/>
              <w:numPr>
                <w:ilvl w:val="0"/>
                <w:numId w:val="15"/>
              </w:numPr>
              <w:overflowPunct/>
              <w:autoSpaceDE/>
              <w:autoSpaceDN/>
              <w:adjustRightInd/>
              <w:spacing w:after="60"/>
              <w:textAlignment w:val="auto"/>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lang w:eastAsia="en-GB"/>
              </w:rPr>
              <w:t>Kondor can send confirmations (long forms) via Fax. This is done by configuring Adaptive Documentation to have an email router to the email server for sending faxes.</w:t>
            </w:r>
          </w:p>
        </w:tc>
      </w:tr>
      <w:tr w:rsidR="00ED6567" w:rsidRPr="000C2BEA" w14:paraId="456069D7" w14:textId="77777777" w:rsidTr="005D286B">
        <w:trPr>
          <w:trHeight w:val="601"/>
        </w:trPr>
        <w:tc>
          <w:tcPr>
            <w:cnfStyle w:val="001000000000" w:firstRow="0" w:lastRow="0" w:firstColumn="1" w:lastColumn="0" w:oddVBand="0" w:evenVBand="0" w:oddHBand="0" w:evenHBand="0" w:firstRowFirstColumn="0" w:firstRowLastColumn="0" w:lastRowFirstColumn="0" w:lastRowLastColumn="0"/>
            <w:tcW w:w="468" w:type="dxa"/>
          </w:tcPr>
          <w:p w14:paraId="69B8E8F3" w14:textId="77777777" w:rsidR="00ED6567" w:rsidRPr="000C2BEA" w:rsidRDefault="00ED6567" w:rsidP="00ED6567">
            <w:pPr>
              <w:spacing w:after="60"/>
              <w:rPr>
                <w:rFonts w:ascii="Arial" w:hAnsi="Arial" w:cs="Arial"/>
                <w:lang w:val="en-US" w:eastAsia="en-GB"/>
              </w:rPr>
            </w:pPr>
            <w:r w:rsidRPr="000C2BEA">
              <w:rPr>
                <w:rFonts w:ascii="Arial" w:hAnsi="Arial" w:cs="Arial"/>
              </w:rPr>
              <w:t>19</w:t>
            </w:r>
          </w:p>
        </w:tc>
        <w:tc>
          <w:tcPr>
            <w:tcW w:w="1686" w:type="dxa"/>
          </w:tcPr>
          <w:p w14:paraId="75CDA66A"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Sending report data in XML format</w:t>
            </w:r>
          </w:p>
        </w:tc>
        <w:tc>
          <w:tcPr>
            <w:tcW w:w="1080" w:type="dxa"/>
          </w:tcPr>
          <w:p w14:paraId="6D761F2D"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Any type of data</w:t>
            </w:r>
          </w:p>
        </w:tc>
        <w:tc>
          <w:tcPr>
            <w:tcW w:w="990" w:type="dxa"/>
          </w:tcPr>
          <w:p w14:paraId="6796E62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From Kondor</w:t>
            </w:r>
          </w:p>
        </w:tc>
        <w:tc>
          <w:tcPr>
            <w:tcW w:w="1080" w:type="dxa"/>
          </w:tcPr>
          <w:p w14:paraId="23073F4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Files</w:t>
            </w:r>
          </w:p>
        </w:tc>
        <w:tc>
          <w:tcPr>
            <w:tcW w:w="1170" w:type="dxa"/>
          </w:tcPr>
          <w:p w14:paraId="68145977"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vMerge w:val="restart"/>
          </w:tcPr>
          <w:p w14:paraId="6FB92B08" w14:textId="3AE8A997"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t>
            </w:r>
            <w:r w:rsidR="00C71788">
              <w:rPr>
                <w:rFonts w:ascii="Arial" w:hAnsi="Arial" w:cs="Arial"/>
                <w:sz w:val="20"/>
                <w:szCs w:val="20"/>
              </w:rPr>
              <w:t xml:space="preserve">will perform </w:t>
            </w:r>
            <w:r w:rsidR="00ED6567" w:rsidRPr="000C2BEA">
              <w:rPr>
                <w:rFonts w:ascii="Arial" w:hAnsi="Arial" w:cs="Arial"/>
                <w:sz w:val="20"/>
                <w:szCs w:val="20"/>
              </w:rPr>
              <w:t>the end to end integration with support from VP Bank.</w:t>
            </w:r>
          </w:p>
          <w:p w14:paraId="2DB4B4F7" w14:textId="77777777"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Contractor, with limited support from Finastra as The Prime,</w:t>
            </w:r>
            <w:r w:rsidR="00ED6567" w:rsidRPr="000C2BEA">
              <w:rPr>
                <w:rFonts w:ascii="Arial" w:hAnsi="Arial" w:cs="Arial"/>
                <w:sz w:val="20"/>
                <w:szCs w:val="20"/>
              </w:rPr>
              <w:t xml:space="preserve"> will provide the mechanism for VP Bank users to generate XML data from reports</w:t>
            </w:r>
          </w:p>
          <w:p w14:paraId="088F204E" w14:textId="77777777" w:rsidR="00ED6567" w:rsidRPr="000C2BEA" w:rsidRDefault="00ED6567" w:rsidP="00406B8C">
            <w:pPr>
              <w:widowControl/>
              <w:numPr>
                <w:ilvl w:val="0"/>
                <w:numId w:val="15"/>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en-GB"/>
              </w:rPr>
              <w:lastRenderedPageBreak/>
              <w:t>VP Bank will confirm the details of this interface or whether this is still in scope as Back Office does not need this</w:t>
            </w:r>
          </w:p>
          <w:p w14:paraId="75D70921" w14:textId="0ABECBB1" w:rsidR="00ED6567" w:rsidRPr="000C2BEA" w:rsidRDefault="005D286B"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will handle end to end integration with the help of VP Bank.</w:t>
            </w:r>
          </w:p>
          <w:p w14:paraId="55862B0D" w14:textId="77777777" w:rsidR="00ED6567" w:rsidRPr="000C2BEA" w:rsidRDefault="00ED6567" w:rsidP="00406B8C">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VP Bank will provide the following information:</w:t>
            </w:r>
          </w:p>
          <w:p w14:paraId="172E7980"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zh-CN"/>
              </w:rPr>
            </w:pPr>
            <w:r w:rsidRPr="000C2BEA">
              <w:rPr>
                <w:rFonts w:ascii="Arial" w:hAnsi="Arial" w:cs="Arial"/>
                <w:sz w:val="20"/>
                <w:szCs w:val="20"/>
                <w:lang w:eastAsia="zh-CN"/>
              </w:rPr>
              <w:t xml:space="preserve">Confirmation of that the </w:t>
            </w:r>
            <w:r w:rsidR="005D286B">
              <w:rPr>
                <w:rFonts w:ascii="Arial" w:hAnsi="Arial" w:cs="Arial"/>
                <w:sz w:val="20"/>
                <w:szCs w:val="20"/>
              </w:rPr>
              <w:t>The Contractor, with limited support from Finastra,</w:t>
            </w:r>
            <w:r w:rsidRPr="000C2BEA">
              <w:rPr>
                <w:rFonts w:ascii="Arial" w:hAnsi="Arial" w:cs="Arial"/>
                <w:sz w:val="20"/>
                <w:szCs w:val="20"/>
              </w:rPr>
              <w:t xml:space="preserve"> </w:t>
            </w:r>
            <w:r w:rsidRPr="000C2BEA">
              <w:rPr>
                <w:rFonts w:ascii="Arial" w:hAnsi="Arial" w:cs="Arial"/>
                <w:sz w:val="20"/>
                <w:szCs w:val="20"/>
                <w:lang w:eastAsia="zh-CN"/>
              </w:rPr>
              <w:t>file format and layout is supported</w:t>
            </w:r>
          </w:p>
          <w:p w14:paraId="6CF7ECED"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zh-CN"/>
              </w:rPr>
            </w:pPr>
            <w:r w:rsidRPr="000C2BEA">
              <w:rPr>
                <w:rFonts w:ascii="Arial" w:hAnsi="Arial" w:cs="Arial"/>
                <w:sz w:val="20"/>
                <w:szCs w:val="20"/>
                <w:lang w:eastAsia="zh-CN"/>
              </w:rPr>
              <w:t>Details of the connection to CITAD/BIDV/VCB/VietinBank/Agribank</w:t>
            </w:r>
          </w:p>
          <w:p w14:paraId="7E494099" w14:textId="77777777" w:rsidR="00ED6567" w:rsidRPr="000C2BEA" w:rsidRDefault="00ED6567" w:rsidP="00406B8C">
            <w:pPr>
              <w:pStyle w:val="ListParagraph"/>
              <w:numPr>
                <w:ilvl w:val="1"/>
                <w:numId w:val="15"/>
              </w:numPr>
              <w:suppressAutoHyphens/>
              <w:spacing w:before="60" w:after="6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zh-CN"/>
              </w:rPr>
            </w:pPr>
            <w:r w:rsidRPr="000C2BEA">
              <w:rPr>
                <w:rFonts w:ascii="Arial" w:hAnsi="Arial" w:cs="Arial"/>
                <w:sz w:val="20"/>
                <w:szCs w:val="20"/>
                <w:lang w:eastAsia="zh-CN"/>
              </w:rPr>
              <w:t>API connection details/documents</w:t>
            </w:r>
          </w:p>
          <w:p w14:paraId="5B401B33" w14:textId="77777777" w:rsidR="00ED6567" w:rsidRPr="000C2BEA" w:rsidRDefault="00ED6567" w:rsidP="00406B8C">
            <w:pPr>
              <w:widowControl/>
              <w:numPr>
                <w:ilvl w:val="1"/>
                <w:numId w:val="15"/>
              </w:numPr>
              <w:overflowPunct/>
              <w:autoSpaceDE/>
              <w:autoSpaceDN/>
              <w:adjustRightInd/>
              <w:spacing w:after="60"/>
              <w:textAlignment w:val="auto"/>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lang w:eastAsia="zh-CN"/>
              </w:rPr>
              <w:t xml:space="preserve">Assist </w:t>
            </w:r>
            <w:r w:rsidR="005D286B">
              <w:rPr>
                <w:rFonts w:ascii="Arial" w:hAnsi="Arial" w:cs="Arial"/>
              </w:rPr>
              <w:t>The Contractor, with limited support from Finastra,</w:t>
            </w:r>
            <w:r w:rsidRPr="000C2BEA">
              <w:rPr>
                <w:rFonts w:ascii="Arial" w:hAnsi="Arial" w:cs="Arial"/>
              </w:rPr>
              <w:t xml:space="preserve"> </w:t>
            </w:r>
            <w:r w:rsidRPr="000C2BEA">
              <w:rPr>
                <w:rFonts w:ascii="Arial" w:hAnsi="Arial" w:cs="Arial"/>
                <w:lang w:eastAsia="zh-CN"/>
              </w:rPr>
              <w:t>in mapping information: which fields map to which Kondor data</w:t>
            </w:r>
          </w:p>
        </w:tc>
      </w:tr>
      <w:tr w:rsidR="00ED6567" w:rsidRPr="000C2BEA" w14:paraId="45C227FE" w14:textId="77777777" w:rsidTr="005D286B">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468" w:type="dxa"/>
          </w:tcPr>
          <w:p w14:paraId="1EC92FAE" w14:textId="77777777" w:rsidR="00ED6567" w:rsidRPr="000C2BEA" w:rsidRDefault="00ED6567" w:rsidP="00ED6567">
            <w:pPr>
              <w:spacing w:after="60"/>
              <w:rPr>
                <w:rFonts w:ascii="Arial" w:hAnsi="Arial" w:cs="Arial"/>
                <w:lang w:val="en-US" w:eastAsia="en-GB"/>
              </w:rPr>
            </w:pPr>
            <w:r w:rsidRPr="000C2BEA">
              <w:rPr>
                <w:rFonts w:ascii="Arial" w:hAnsi="Arial" w:cs="Arial"/>
              </w:rPr>
              <w:t>20a</w:t>
            </w:r>
          </w:p>
        </w:tc>
        <w:tc>
          <w:tcPr>
            <w:tcW w:w="1686" w:type="dxa"/>
          </w:tcPr>
          <w:p w14:paraId="2736E022"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 messages from Treasury system to SWIFT</w:t>
            </w:r>
          </w:p>
        </w:tc>
        <w:tc>
          <w:tcPr>
            <w:tcW w:w="1080" w:type="dxa"/>
          </w:tcPr>
          <w:p w14:paraId="7F413B7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Settlements</w:t>
            </w:r>
          </w:p>
        </w:tc>
        <w:tc>
          <w:tcPr>
            <w:tcW w:w="990" w:type="dxa"/>
          </w:tcPr>
          <w:p w14:paraId="0493FAA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3C03ED8D"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File</w:t>
            </w:r>
          </w:p>
        </w:tc>
        <w:tc>
          <w:tcPr>
            <w:tcW w:w="1170" w:type="dxa"/>
          </w:tcPr>
          <w:p w14:paraId="7DBD10F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MQ/Batch</w:t>
            </w:r>
          </w:p>
        </w:tc>
        <w:tc>
          <w:tcPr>
            <w:tcW w:w="3420" w:type="dxa"/>
            <w:vMerge/>
          </w:tcPr>
          <w:p w14:paraId="5941A0C9" w14:textId="77777777" w:rsidR="00ED6567" w:rsidRPr="000C2BEA" w:rsidRDefault="00ED6567" w:rsidP="00406B8C">
            <w:pPr>
              <w:widowControl/>
              <w:numPr>
                <w:ilvl w:val="1"/>
                <w:numId w:val="15"/>
              </w:numPr>
              <w:overflowPunct/>
              <w:autoSpaceDE/>
              <w:autoSpaceDN/>
              <w:adjustRightInd/>
              <w:spacing w:after="60"/>
              <w:textAlignment w:val="auto"/>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r>
      <w:tr w:rsidR="00ED6567" w:rsidRPr="000C2BEA" w14:paraId="2BFC8C50" w14:textId="77777777" w:rsidTr="005D286B">
        <w:trPr>
          <w:trHeight w:val="989"/>
        </w:trPr>
        <w:tc>
          <w:tcPr>
            <w:cnfStyle w:val="001000000000" w:firstRow="0" w:lastRow="0" w:firstColumn="1" w:lastColumn="0" w:oddVBand="0" w:evenVBand="0" w:oddHBand="0" w:evenHBand="0" w:firstRowFirstColumn="0" w:firstRowLastColumn="0" w:lastRowFirstColumn="0" w:lastRowLastColumn="0"/>
            <w:tcW w:w="468" w:type="dxa"/>
          </w:tcPr>
          <w:p w14:paraId="44852778"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20b</w:t>
            </w:r>
          </w:p>
        </w:tc>
        <w:tc>
          <w:tcPr>
            <w:tcW w:w="1686" w:type="dxa"/>
          </w:tcPr>
          <w:p w14:paraId="43480B86" w14:textId="77777777" w:rsidR="00ED6567" w:rsidRPr="000C2BEA" w:rsidRDefault="00ED6567" w:rsidP="00ED6567">
            <w:pPr>
              <w:pStyle w:val="InTable"/>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Settlement messages from Treasury system to CITAD</w:t>
            </w:r>
          </w:p>
          <w:p w14:paraId="3DEEE0DB"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c>
          <w:tcPr>
            <w:tcW w:w="1080" w:type="dxa"/>
          </w:tcPr>
          <w:p w14:paraId="10350ED9"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Settlements</w:t>
            </w:r>
          </w:p>
        </w:tc>
        <w:tc>
          <w:tcPr>
            <w:tcW w:w="990" w:type="dxa"/>
          </w:tcPr>
          <w:p w14:paraId="5E8753C7"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Bi-irection</w:t>
            </w:r>
          </w:p>
        </w:tc>
        <w:tc>
          <w:tcPr>
            <w:tcW w:w="1080" w:type="dxa"/>
          </w:tcPr>
          <w:p w14:paraId="08A5D4EF" w14:textId="77777777" w:rsidR="00ED6567" w:rsidRPr="000C2BEA" w:rsidRDefault="00ED6567" w:rsidP="00ED6567">
            <w:pPr>
              <w:pStyle w:val="InTable"/>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File</w:t>
            </w:r>
          </w:p>
          <w:p w14:paraId="5CE68DEB"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c>
          <w:tcPr>
            <w:tcW w:w="1170" w:type="dxa"/>
          </w:tcPr>
          <w:p w14:paraId="13DF59F3"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vMerge/>
          </w:tcPr>
          <w:p w14:paraId="7A8A7021"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r>
      <w:tr w:rsidR="00ED6567" w:rsidRPr="000C2BEA" w14:paraId="604C2973" w14:textId="77777777" w:rsidTr="005D286B">
        <w:trPr>
          <w:cnfStyle w:val="000000100000" w:firstRow="0" w:lastRow="0" w:firstColumn="0" w:lastColumn="0" w:oddVBand="0" w:evenVBand="0" w:oddHBand="1" w:evenHBand="0" w:firstRowFirstColumn="0" w:firstRowLastColumn="0" w:lastRowFirstColumn="0" w:lastRowLastColumn="0"/>
          <w:trHeight w:val="1590"/>
        </w:trPr>
        <w:tc>
          <w:tcPr>
            <w:cnfStyle w:val="001000000000" w:firstRow="0" w:lastRow="0" w:firstColumn="1" w:lastColumn="0" w:oddVBand="0" w:evenVBand="0" w:oddHBand="0" w:evenHBand="0" w:firstRowFirstColumn="0" w:firstRowLastColumn="0" w:lastRowFirstColumn="0" w:lastRowLastColumn="0"/>
            <w:tcW w:w="468" w:type="dxa"/>
          </w:tcPr>
          <w:p w14:paraId="129FA950" w14:textId="77777777" w:rsidR="00ED6567" w:rsidRPr="000C2BEA" w:rsidRDefault="00ED6567" w:rsidP="00ED6567">
            <w:pPr>
              <w:spacing w:after="60"/>
              <w:rPr>
                <w:rFonts w:ascii="Arial" w:hAnsi="Arial" w:cs="Arial"/>
                <w:lang w:val="en-US" w:eastAsia="en-GB"/>
              </w:rPr>
            </w:pPr>
            <w:r w:rsidRPr="000C2BEA">
              <w:rPr>
                <w:rFonts w:ascii="Arial" w:hAnsi="Arial" w:cs="Arial"/>
              </w:rPr>
              <w:lastRenderedPageBreak/>
              <w:t>20c</w:t>
            </w:r>
          </w:p>
        </w:tc>
        <w:tc>
          <w:tcPr>
            <w:tcW w:w="1686" w:type="dxa"/>
          </w:tcPr>
          <w:p w14:paraId="122F2A26"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 messages from Treasury system to BIDV</w:t>
            </w:r>
          </w:p>
        </w:tc>
        <w:tc>
          <w:tcPr>
            <w:tcW w:w="1080" w:type="dxa"/>
          </w:tcPr>
          <w:p w14:paraId="36709D3E"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Settlements</w:t>
            </w:r>
          </w:p>
        </w:tc>
        <w:tc>
          <w:tcPr>
            <w:tcW w:w="990" w:type="dxa"/>
          </w:tcPr>
          <w:p w14:paraId="194D1829"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3DA49F0F"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File</w:t>
            </w:r>
          </w:p>
          <w:p w14:paraId="6F76C4D5"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c>
          <w:tcPr>
            <w:tcW w:w="1170" w:type="dxa"/>
          </w:tcPr>
          <w:p w14:paraId="3A6A1D09"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vMerge/>
          </w:tcPr>
          <w:p w14:paraId="13E8AD47"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r>
      <w:tr w:rsidR="00ED6567" w:rsidRPr="000C2BEA" w14:paraId="54902F1B" w14:textId="77777777" w:rsidTr="005D286B">
        <w:trPr>
          <w:trHeight w:val="1590"/>
        </w:trPr>
        <w:tc>
          <w:tcPr>
            <w:cnfStyle w:val="001000000000" w:firstRow="0" w:lastRow="0" w:firstColumn="1" w:lastColumn="0" w:oddVBand="0" w:evenVBand="0" w:oddHBand="0" w:evenHBand="0" w:firstRowFirstColumn="0" w:firstRowLastColumn="0" w:lastRowFirstColumn="0" w:lastRowLastColumn="0"/>
            <w:tcW w:w="468" w:type="dxa"/>
          </w:tcPr>
          <w:p w14:paraId="64DF0481" w14:textId="77777777" w:rsidR="00ED6567" w:rsidRPr="000C2BEA" w:rsidRDefault="00ED6567" w:rsidP="00ED6567">
            <w:pPr>
              <w:spacing w:after="60"/>
              <w:rPr>
                <w:rFonts w:ascii="Arial" w:hAnsi="Arial" w:cs="Arial"/>
                <w:lang w:val="en-US" w:eastAsia="en-GB"/>
              </w:rPr>
            </w:pPr>
            <w:r w:rsidRPr="000C2BEA">
              <w:rPr>
                <w:rFonts w:ascii="Arial" w:hAnsi="Arial" w:cs="Arial"/>
              </w:rPr>
              <w:t>20d</w:t>
            </w:r>
          </w:p>
        </w:tc>
        <w:tc>
          <w:tcPr>
            <w:tcW w:w="1686" w:type="dxa"/>
          </w:tcPr>
          <w:p w14:paraId="5ABCBFFF"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Settlement messages from Treasury system to VCB</w:t>
            </w:r>
          </w:p>
        </w:tc>
        <w:tc>
          <w:tcPr>
            <w:tcW w:w="1080" w:type="dxa"/>
          </w:tcPr>
          <w:p w14:paraId="161E928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Settlements</w:t>
            </w:r>
          </w:p>
        </w:tc>
        <w:tc>
          <w:tcPr>
            <w:tcW w:w="990" w:type="dxa"/>
          </w:tcPr>
          <w:p w14:paraId="2DE6EB74"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0EE38867" w14:textId="77777777" w:rsidR="00ED6567" w:rsidRPr="000C2BEA" w:rsidRDefault="00ED6567" w:rsidP="00ED6567">
            <w:pPr>
              <w:pStyle w:val="InTable"/>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2BEA">
              <w:rPr>
                <w:rFonts w:ascii="Arial" w:hAnsi="Arial" w:cs="Arial"/>
                <w:sz w:val="20"/>
                <w:szCs w:val="20"/>
              </w:rPr>
              <w:t>File</w:t>
            </w:r>
          </w:p>
          <w:p w14:paraId="49F480EE"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c>
          <w:tcPr>
            <w:tcW w:w="1170" w:type="dxa"/>
          </w:tcPr>
          <w:p w14:paraId="4402F610"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vMerge/>
          </w:tcPr>
          <w:p w14:paraId="40A6A837"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r>
      <w:tr w:rsidR="00ED6567" w:rsidRPr="000C2BEA" w14:paraId="4819B982" w14:textId="77777777" w:rsidTr="005D286B">
        <w:trPr>
          <w:cnfStyle w:val="000000100000" w:firstRow="0" w:lastRow="0" w:firstColumn="0" w:lastColumn="0" w:oddVBand="0" w:evenVBand="0" w:oddHBand="1" w:evenHBand="0" w:firstRowFirstColumn="0" w:firstRowLastColumn="0" w:lastRowFirstColumn="0" w:lastRowLastColumn="0"/>
          <w:trHeight w:val="1590"/>
        </w:trPr>
        <w:tc>
          <w:tcPr>
            <w:cnfStyle w:val="001000000000" w:firstRow="0" w:lastRow="0" w:firstColumn="1" w:lastColumn="0" w:oddVBand="0" w:evenVBand="0" w:oddHBand="0" w:evenHBand="0" w:firstRowFirstColumn="0" w:firstRowLastColumn="0" w:lastRowFirstColumn="0" w:lastRowLastColumn="0"/>
            <w:tcW w:w="468" w:type="dxa"/>
          </w:tcPr>
          <w:p w14:paraId="3A6BF294" w14:textId="77777777" w:rsidR="00ED6567" w:rsidRPr="000C2BEA" w:rsidRDefault="00ED6567" w:rsidP="00ED6567">
            <w:pPr>
              <w:spacing w:after="60"/>
              <w:rPr>
                <w:rFonts w:ascii="Arial" w:hAnsi="Arial" w:cs="Arial"/>
                <w:lang w:val="en-US" w:eastAsia="en-GB"/>
              </w:rPr>
            </w:pPr>
            <w:r w:rsidRPr="000C2BEA">
              <w:rPr>
                <w:rFonts w:ascii="Arial" w:hAnsi="Arial" w:cs="Arial"/>
              </w:rPr>
              <w:t>20e</w:t>
            </w:r>
          </w:p>
        </w:tc>
        <w:tc>
          <w:tcPr>
            <w:tcW w:w="1686" w:type="dxa"/>
          </w:tcPr>
          <w:p w14:paraId="5A45F473"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 messages from Treasury system to VietinBank</w:t>
            </w:r>
          </w:p>
        </w:tc>
        <w:tc>
          <w:tcPr>
            <w:tcW w:w="1080" w:type="dxa"/>
          </w:tcPr>
          <w:p w14:paraId="48BFD411"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Settlements</w:t>
            </w:r>
          </w:p>
        </w:tc>
        <w:tc>
          <w:tcPr>
            <w:tcW w:w="990" w:type="dxa"/>
          </w:tcPr>
          <w:p w14:paraId="0237666C"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2260F356"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File</w:t>
            </w:r>
          </w:p>
          <w:p w14:paraId="7C63E343"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c>
          <w:tcPr>
            <w:tcW w:w="1170" w:type="dxa"/>
          </w:tcPr>
          <w:p w14:paraId="1F127AF3"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Batch</w:t>
            </w:r>
          </w:p>
          <w:p w14:paraId="23038EA0"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A835B80"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C5A335C"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B7145E9"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93CE4B"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85DD422" w14:textId="77777777" w:rsidR="00ED6567" w:rsidRPr="000C2BEA" w:rsidRDefault="00ED6567" w:rsidP="00ED6567">
            <w:pPr>
              <w:pStyle w:val="InTable"/>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A001BB"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c>
          <w:tcPr>
            <w:tcW w:w="3420" w:type="dxa"/>
            <w:vMerge/>
          </w:tcPr>
          <w:p w14:paraId="5F6F338E"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p>
        </w:tc>
      </w:tr>
      <w:tr w:rsidR="00ED6567" w:rsidRPr="000C2BEA" w14:paraId="5FEB52E1" w14:textId="77777777" w:rsidTr="005D286B">
        <w:trPr>
          <w:trHeight w:val="601"/>
        </w:trPr>
        <w:tc>
          <w:tcPr>
            <w:cnfStyle w:val="001000000000" w:firstRow="0" w:lastRow="0" w:firstColumn="1" w:lastColumn="0" w:oddVBand="0" w:evenVBand="0" w:oddHBand="0" w:evenHBand="0" w:firstRowFirstColumn="0" w:firstRowLastColumn="0" w:lastRowFirstColumn="0" w:lastRowLastColumn="0"/>
            <w:tcW w:w="468" w:type="dxa"/>
          </w:tcPr>
          <w:p w14:paraId="1DEE91C9" w14:textId="77777777" w:rsidR="00ED6567" w:rsidRPr="000C2BEA" w:rsidRDefault="00ED6567" w:rsidP="00ED6567">
            <w:pPr>
              <w:spacing w:after="60"/>
              <w:rPr>
                <w:rFonts w:ascii="Arial" w:hAnsi="Arial" w:cs="Arial"/>
                <w:lang w:val="en-US" w:eastAsia="en-GB"/>
              </w:rPr>
            </w:pPr>
            <w:r w:rsidRPr="000C2BEA">
              <w:rPr>
                <w:rFonts w:ascii="Arial" w:hAnsi="Arial" w:cs="Arial"/>
              </w:rPr>
              <w:t>20f</w:t>
            </w:r>
          </w:p>
        </w:tc>
        <w:tc>
          <w:tcPr>
            <w:tcW w:w="1686" w:type="dxa"/>
          </w:tcPr>
          <w:p w14:paraId="645B9286"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Settlement messages from Treasury system to Agribank</w:t>
            </w:r>
          </w:p>
        </w:tc>
        <w:tc>
          <w:tcPr>
            <w:tcW w:w="1080" w:type="dxa"/>
          </w:tcPr>
          <w:p w14:paraId="28111BF6"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Settlements</w:t>
            </w:r>
          </w:p>
        </w:tc>
        <w:tc>
          <w:tcPr>
            <w:tcW w:w="990" w:type="dxa"/>
          </w:tcPr>
          <w:p w14:paraId="336A7AD1"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Bi-direction</w:t>
            </w:r>
          </w:p>
        </w:tc>
        <w:tc>
          <w:tcPr>
            <w:tcW w:w="1080" w:type="dxa"/>
          </w:tcPr>
          <w:p w14:paraId="16F68496"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File</w:t>
            </w:r>
          </w:p>
        </w:tc>
        <w:tc>
          <w:tcPr>
            <w:tcW w:w="1170" w:type="dxa"/>
          </w:tcPr>
          <w:p w14:paraId="0A492E1C"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r w:rsidRPr="000C2BEA">
              <w:rPr>
                <w:rFonts w:ascii="Arial" w:hAnsi="Arial" w:cs="Arial"/>
              </w:rPr>
              <w:t>Batch</w:t>
            </w:r>
          </w:p>
        </w:tc>
        <w:tc>
          <w:tcPr>
            <w:tcW w:w="3420" w:type="dxa"/>
            <w:vMerge/>
          </w:tcPr>
          <w:p w14:paraId="347AA3D1" w14:textId="77777777" w:rsidR="00ED6567" w:rsidRPr="000C2BEA" w:rsidRDefault="00ED6567" w:rsidP="00ED6567">
            <w:pPr>
              <w:spacing w:after="60"/>
              <w:cnfStyle w:val="000000000000" w:firstRow="0" w:lastRow="0" w:firstColumn="0" w:lastColumn="0" w:oddVBand="0" w:evenVBand="0" w:oddHBand="0" w:evenHBand="0" w:firstRowFirstColumn="0" w:firstRowLastColumn="0" w:lastRowFirstColumn="0" w:lastRowLastColumn="0"/>
              <w:rPr>
                <w:rFonts w:ascii="Arial" w:hAnsi="Arial" w:cs="Arial"/>
                <w:lang w:val="en-US" w:eastAsia="en-GB"/>
              </w:rPr>
            </w:pPr>
          </w:p>
        </w:tc>
      </w:tr>
      <w:tr w:rsidR="00ED6567" w:rsidRPr="000C2BEA" w14:paraId="46455126" w14:textId="77777777" w:rsidTr="005D286B">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468" w:type="dxa"/>
          </w:tcPr>
          <w:p w14:paraId="61D7664A" w14:textId="77777777" w:rsidR="00ED6567" w:rsidRPr="000C2BEA" w:rsidRDefault="00ED6567" w:rsidP="00ED6567">
            <w:pPr>
              <w:spacing w:after="60"/>
              <w:rPr>
                <w:rFonts w:ascii="Arial" w:hAnsi="Arial" w:cs="Arial"/>
                <w:lang w:val="en-US" w:eastAsia="en-GB"/>
              </w:rPr>
            </w:pPr>
            <w:r w:rsidRPr="000C2BEA">
              <w:rPr>
                <w:rFonts w:ascii="Arial" w:hAnsi="Arial" w:cs="Arial"/>
              </w:rPr>
              <w:t>21</w:t>
            </w:r>
          </w:p>
        </w:tc>
        <w:tc>
          <w:tcPr>
            <w:tcW w:w="1686" w:type="dxa"/>
          </w:tcPr>
          <w:p w14:paraId="1F7C1BF2"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IFRS and VAS GL Postings to SAP</w:t>
            </w:r>
          </w:p>
        </w:tc>
        <w:tc>
          <w:tcPr>
            <w:tcW w:w="1080" w:type="dxa"/>
          </w:tcPr>
          <w:p w14:paraId="7748DE70"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Journals, Accounting Postings (aggregated GLs)</w:t>
            </w:r>
          </w:p>
        </w:tc>
        <w:tc>
          <w:tcPr>
            <w:tcW w:w="990" w:type="dxa"/>
          </w:tcPr>
          <w:p w14:paraId="418A727D"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From Kondor</w:t>
            </w:r>
          </w:p>
        </w:tc>
        <w:tc>
          <w:tcPr>
            <w:tcW w:w="1080" w:type="dxa"/>
          </w:tcPr>
          <w:p w14:paraId="7756EC5D"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File (to be confirmed)</w:t>
            </w:r>
          </w:p>
        </w:tc>
        <w:tc>
          <w:tcPr>
            <w:tcW w:w="1170" w:type="dxa"/>
          </w:tcPr>
          <w:p w14:paraId="5CB6AC83"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rPr>
              <w:t>EOD Batch</w:t>
            </w:r>
          </w:p>
        </w:tc>
        <w:tc>
          <w:tcPr>
            <w:tcW w:w="3420" w:type="dxa"/>
          </w:tcPr>
          <w:p w14:paraId="6704F9D3" w14:textId="549903DD"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does the end to end integration with support from VP Bank</w:t>
            </w:r>
          </w:p>
          <w:p w14:paraId="44F1047F" w14:textId="77777777" w:rsidR="00ED6567" w:rsidRPr="000C2BEA" w:rsidRDefault="00ED6567"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VP Bank will provide the following information:</w:t>
            </w:r>
          </w:p>
          <w:p w14:paraId="6D4644BD" w14:textId="0D3628D4"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Confirmation of that the </w:t>
            </w:r>
            <w:r w:rsidR="005D286B">
              <w:rPr>
                <w:rFonts w:ascii="Arial" w:hAnsi="Arial" w:cs="Arial"/>
                <w:sz w:val="20"/>
                <w:szCs w:val="20"/>
              </w:rPr>
              <w:t>Contractor as The Prime, with limited support from Finastra,</w:t>
            </w:r>
            <w:r w:rsidRPr="000C2BEA">
              <w:rPr>
                <w:rFonts w:ascii="Arial" w:hAnsi="Arial" w:cs="Arial"/>
                <w:sz w:val="20"/>
                <w:szCs w:val="20"/>
              </w:rPr>
              <w:t xml:space="preserve"> file format and layout is supported</w:t>
            </w:r>
          </w:p>
          <w:p w14:paraId="3BC8073D"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Details of the connection to SAP- Technology supported in SAP is a file</w:t>
            </w:r>
          </w:p>
          <w:p w14:paraId="03CA7D50"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Sample message format</w:t>
            </w:r>
          </w:p>
          <w:p w14:paraId="0A362ADA"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lastRenderedPageBreak/>
              <w:t>Help with mapping information: which fields map to which Kondor data</w:t>
            </w:r>
          </w:p>
          <w:p w14:paraId="5B1696EE"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 xml:space="preserve"> Aggregation logic</w:t>
            </w:r>
          </w:p>
          <w:p w14:paraId="0CA908F9" w14:textId="77777777" w:rsidR="00ED6567" w:rsidRPr="000C2BEA" w:rsidRDefault="00ED6567" w:rsidP="00406B8C">
            <w:pPr>
              <w:pStyle w:val="ListParagraph"/>
              <w:numPr>
                <w:ilvl w:val="1"/>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2BEA">
              <w:rPr>
                <w:rFonts w:ascii="Arial" w:hAnsi="Arial" w:cs="Arial"/>
                <w:sz w:val="20"/>
                <w:szCs w:val="20"/>
              </w:rPr>
              <w:t>Any additional technical help on SAP connection</w:t>
            </w:r>
          </w:p>
          <w:p w14:paraId="4BC9EA22" w14:textId="71C903EF" w:rsidR="00ED6567" w:rsidRPr="000C2BEA" w:rsidRDefault="005D286B" w:rsidP="00406B8C">
            <w:pPr>
              <w:pStyle w:val="ListParagraph"/>
              <w:numPr>
                <w:ilvl w:val="0"/>
                <w:numId w:val="1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Contractor, with limited support from Finastra as </w:t>
            </w:r>
            <w:r w:rsidR="00EE75E8">
              <w:rPr>
                <w:rFonts w:ascii="Arial" w:hAnsi="Arial" w:cs="Arial"/>
                <w:sz w:val="20"/>
                <w:szCs w:val="20"/>
              </w:rPr>
              <w:t>t</w:t>
            </w:r>
            <w:r>
              <w:rPr>
                <w:rFonts w:ascii="Arial" w:hAnsi="Arial" w:cs="Arial"/>
                <w:sz w:val="20"/>
                <w:szCs w:val="20"/>
              </w:rPr>
              <w:t>he Prime,</w:t>
            </w:r>
            <w:r w:rsidR="00ED6567" w:rsidRPr="000C2BEA">
              <w:rPr>
                <w:rFonts w:ascii="Arial" w:hAnsi="Arial" w:cs="Arial"/>
                <w:sz w:val="20"/>
                <w:szCs w:val="20"/>
              </w:rPr>
              <w:t xml:space="preserve"> to configure accounting entries as per VPBank SAP Chart of Accounts (ie. SAP Account Code blocks) requirements ie. Entity, Branch, Cost centre, Profit centre, Segments, Channel, ACCOUNT, Product…..with its associated Foreign Currencies (ie. Transacting currency) &amp; Local Currency Equivalent (ie. VND).</w:t>
            </w:r>
          </w:p>
          <w:p w14:paraId="1C28049A" w14:textId="77777777" w:rsidR="00ED6567" w:rsidRPr="000C2BEA" w:rsidRDefault="00ED6567" w:rsidP="00ED6567">
            <w:pPr>
              <w:spacing w:after="60"/>
              <w:cnfStyle w:val="000000100000" w:firstRow="0" w:lastRow="0" w:firstColumn="0" w:lastColumn="0" w:oddVBand="0" w:evenVBand="0" w:oddHBand="1" w:evenHBand="0" w:firstRowFirstColumn="0" w:firstRowLastColumn="0" w:lastRowFirstColumn="0" w:lastRowLastColumn="0"/>
              <w:rPr>
                <w:rFonts w:ascii="Arial" w:hAnsi="Arial" w:cs="Arial"/>
                <w:lang w:val="en-US" w:eastAsia="en-GB"/>
              </w:rPr>
            </w:pPr>
            <w:r w:rsidRPr="000C2BEA">
              <w:rPr>
                <w:rFonts w:ascii="Arial" w:hAnsi="Arial" w:cs="Arial"/>
                <w:i/>
              </w:rPr>
              <w:t>Note: all Transaction currencies MUST be balanced.</w:t>
            </w:r>
          </w:p>
        </w:tc>
      </w:tr>
    </w:tbl>
    <w:p w14:paraId="6C470A66" w14:textId="77777777" w:rsidR="00ED6567" w:rsidRPr="000C2BEA" w:rsidRDefault="00ED6567" w:rsidP="00ED6567">
      <w:pPr>
        <w:rPr>
          <w:rFonts w:ascii="Arial" w:hAnsi="Arial" w:cs="Arial"/>
          <w:lang w:eastAsia="en-GB"/>
        </w:rPr>
      </w:pPr>
    </w:p>
    <w:p w14:paraId="7C66E4F6" w14:textId="77777777" w:rsidR="00EA7879" w:rsidRPr="000C2BEA" w:rsidRDefault="00EA7879" w:rsidP="00EA7879">
      <w:pPr>
        <w:rPr>
          <w:rFonts w:ascii="Arial" w:hAnsi="Arial" w:cs="Arial"/>
          <w:lang w:val="en-US"/>
        </w:rPr>
      </w:pPr>
    </w:p>
    <w:p w14:paraId="126A9F97" w14:textId="1AFD8BD0" w:rsidR="00EA7879" w:rsidRPr="00FA7A9B" w:rsidRDefault="00936C83" w:rsidP="00EA7879">
      <w:pPr>
        <w:rPr>
          <w:rFonts w:ascii="Arial" w:hAnsi="Arial" w:cs="Arial"/>
          <w:b/>
          <w:lang w:val="en-US"/>
        </w:rPr>
      </w:pPr>
      <w:r w:rsidRPr="00FA7A9B">
        <w:rPr>
          <w:rFonts w:ascii="Arial" w:hAnsi="Arial" w:cs="Arial"/>
          <w:b/>
          <w:lang w:val="en-US"/>
        </w:rPr>
        <w:t>A</w:t>
      </w:r>
      <w:r w:rsidR="00025DBB" w:rsidRPr="00FA7A9B">
        <w:rPr>
          <w:rFonts w:ascii="Arial" w:hAnsi="Arial" w:cs="Arial"/>
          <w:b/>
          <w:lang w:val="en-US"/>
        </w:rPr>
        <w:t>.</w:t>
      </w:r>
      <w:r w:rsidRPr="00FA7A9B">
        <w:rPr>
          <w:rFonts w:ascii="Arial" w:hAnsi="Arial" w:cs="Arial"/>
          <w:b/>
          <w:lang w:val="en-US"/>
        </w:rPr>
        <w:t>3 – DELIVERABLES BY PROJECT STAGES</w:t>
      </w:r>
    </w:p>
    <w:p w14:paraId="0BE96084" w14:textId="77777777" w:rsidR="00025DBB" w:rsidRPr="00936C83" w:rsidRDefault="00025DBB" w:rsidP="00EA7879">
      <w:pPr>
        <w:rPr>
          <w:rFonts w:ascii="Arial" w:hAnsi="Arial" w:cs="Arial"/>
          <w:lang w:val="en-US"/>
        </w:rPr>
      </w:pPr>
    </w:p>
    <w:p w14:paraId="4561FB7F" w14:textId="34471A8A" w:rsidR="00936C83" w:rsidRDefault="00936C83" w:rsidP="00936C83">
      <w:pPr>
        <w:rPr>
          <w:rFonts w:ascii="Arial" w:hAnsi="Arial" w:cs="Arial"/>
        </w:rPr>
      </w:pPr>
      <w:r w:rsidRPr="00424C9D">
        <w:rPr>
          <w:rFonts w:ascii="Arial" w:hAnsi="Arial" w:cs="Arial"/>
        </w:rPr>
        <w:t>The project is structured in the following sequence of phases (the “</w:t>
      </w:r>
      <w:r w:rsidRPr="00FA7A9B">
        <w:rPr>
          <w:rFonts w:ascii="Arial" w:hAnsi="Arial" w:cs="Arial"/>
          <w:b/>
        </w:rPr>
        <w:t>Project Phases</w:t>
      </w:r>
      <w:r w:rsidRPr="00424C9D">
        <w:rPr>
          <w:rFonts w:ascii="Arial" w:hAnsi="Arial" w:cs="Arial"/>
        </w:rPr>
        <w:t xml:space="preserve">”), the activities which </w:t>
      </w:r>
      <w:r w:rsidR="00AD407A">
        <w:rPr>
          <w:rFonts w:ascii="Arial" w:hAnsi="Arial" w:cs="Arial"/>
        </w:rPr>
        <w:t>Finastra</w:t>
      </w:r>
      <w:r w:rsidRPr="00424C9D">
        <w:rPr>
          <w:rFonts w:ascii="Arial" w:hAnsi="Arial" w:cs="Arial"/>
        </w:rPr>
        <w:t xml:space="preserve">, </w:t>
      </w:r>
      <w:r w:rsidR="00AD407A">
        <w:rPr>
          <w:rFonts w:ascii="Arial" w:hAnsi="Arial" w:cs="Arial"/>
        </w:rPr>
        <w:t>the Contractor</w:t>
      </w:r>
      <w:r w:rsidRPr="00424C9D">
        <w:rPr>
          <w:rFonts w:ascii="Arial" w:hAnsi="Arial" w:cs="Arial"/>
        </w:rPr>
        <w:t xml:space="preserve"> and the Client will perform and the deliverables which the </w:t>
      </w:r>
      <w:r w:rsidR="00AD407A">
        <w:rPr>
          <w:rFonts w:ascii="Arial" w:hAnsi="Arial" w:cs="Arial"/>
        </w:rPr>
        <w:t>Contractor</w:t>
      </w:r>
      <w:r w:rsidR="00AD407A" w:rsidRPr="00424C9D">
        <w:rPr>
          <w:rFonts w:ascii="Arial" w:hAnsi="Arial" w:cs="Arial"/>
        </w:rPr>
        <w:t xml:space="preserve"> </w:t>
      </w:r>
      <w:r w:rsidRPr="00424C9D">
        <w:rPr>
          <w:rFonts w:ascii="Arial" w:hAnsi="Arial" w:cs="Arial"/>
        </w:rPr>
        <w:t>will deliver within the scope of this SOW (the “</w:t>
      </w:r>
      <w:r w:rsidRPr="00FA7A9B">
        <w:rPr>
          <w:rFonts w:ascii="Arial" w:hAnsi="Arial" w:cs="Arial"/>
          <w:b/>
        </w:rPr>
        <w:t>Deliverables</w:t>
      </w:r>
      <w:r w:rsidRPr="00424C9D">
        <w:rPr>
          <w:rFonts w:ascii="Arial" w:hAnsi="Arial" w:cs="Arial"/>
        </w:rPr>
        <w:t>”) are listed under the Project Phase</w:t>
      </w:r>
      <w:r w:rsidR="00EE75E8">
        <w:rPr>
          <w:rFonts w:ascii="Arial" w:hAnsi="Arial" w:cs="Arial"/>
        </w:rPr>
        <w:t>s</w:t>
      </w:r>
      <w:r w:rsidRPr="00424C9D">
        <w:rPr>
          <w:rFonts w:ascii="Arial" w:hAnsi="Arial" w:cs="Arial"/>
        </w:rPr>
        <w:t xml:space="preserve"> </w:t>
      </w:r>
      <w:r w:rsidR="00EE75E8">
        <w:rPr>
          <w:rFonts w:ascii="Arial" w:hAnsi="Arial" w:cs="Arial"/>
        </w:rPr>
        <w:t>in</w:t>
      </w:r>
      <w:r w:rsidR="00EE75E8" w:rsidRPr="00424C9D">
        <w:rPr>
          <w:rFonts w:ascii="Arial" w:hAnsi="Arial" w:cs="Arial"/>
        </w:rPr>
        <w:t xml:space="preserve"> </w:t>
      </w:r>
      <w:r w:rsidRPr="00424C9D">
        <w:rPr>
          <w:rFonts w:ascii="Arial" w:hAnsi="Arial" w:cs="Arial"/>
        </w:rPr>
        <w:t xml:space="preserve">which they are associated. </w:t>
      </w:r>
    </w:p>
    <w:p w14:paraId="43E499DC" w14:textId="77777777" w:rsidR="00AD407A" w:rsidRPr="00424C9D" w:rsidRDefault="00AD407A" w:rsidP="00936C83">
      <w:pPr>
        <w:rPr>
          <w:rFonts w:ascii="Arial" w:hAnsi="Arial" w:cs="Arial"/>
        </w:rPr>
      </w:pPr>
    </w:p>
    <w:p w14:paraId="5AFA2129" w14:textId="26D1F76D" w:rsidR="00936C83" w:rsidRPr="00424C9D" w:rsidRDefault="00936C83" w:rsidP="00936C83">
      <w:pPr>
        <w:rPr>
          <w:rFonts w:ascii="Arial" w:hAnsi="Arial" w:cs="Arial"/>
        </w:rPr>
      </w:pPr>
      <w:r w:rsidRPr="00424C9D">
        <w:rPr>
          <w:rFonts w:ascii="Arial" w:hAnsi="Arial" w:cs="Arial"/>
        </w:rPr>
        <w:t xml:space="preserve">Under the responsibility matrix below when </w:t>
      </w:r>
      <w:r w:rsidR="00AD407A">
        <w:rPr>
          <w:rFonts w:ascii="Arial" w:hAnsi="Arial" w:cs="Arial"/>
        </w:rPr>
        <w:t>Finastra, Contractor</w:t>
      </w:r>
      <w:r w:rsidRPr="00424C9D">
        <w:rPr>
          <w:rFonts w:ascii="Arial" w:hAnsi="Arial" w:cs="Arial"/>
        </w:rPr>
        <w:t xml:space="preserve"> or Client are responsible for:</w:t>
      </w:r>
    </w:p>
    <w:p w14:paraId="48D6FC8F" w14:textId="77777777" w:rsidR="00936C83" w:rsidRPr="00424C9D" w:rsidRDefault="00936C83" w:rsidP="00936C83">
      <w:pPr>
        <w:rPr>
          <w:rFonts w:ascii="Arial" w:hAnsi="Arial" w:cs="Arial"/>
        </w:rPr>
      </w:pPr>
      <w:bookmarkStart w:id="8" w:name="OLE_LINK26"/>
      <w:r w:rsidRPr="00424C9D">
        <w:rPr>
          <w:rFonts w:ascii="Arial" w:hAnsi="Arial" w:cs="Arial"/>
        </w:rPr>
        <w:t xml:space="preserve">Executing the activity, it will be marked as “E” </w:t>
      </w:r>
    </w:p>
    <w:p w14:paraId="7AA3CB8B" w14:textId="77777777" w:rsidR="00936C83" w:rsidRPr="00424C9D" w:rsidRDefault="00936C83" w:rsidP="00936C83">
      <w:pPr>
        <w:rPr>
          <w:rFonts w:ascii="Arial" w:hAnsi="Arial" w:cs="Arial"/>
        </w:rPr>
      </w:pPr>
      <w:r w:rsidRPr="00424C9D">
        <w:rPr>
          <w:rFonts w:ascii="Arial" w:hAnsi="Arial" w:cs="Arial"/>
        </w:rPr>
        <w:t>Supporting the execution of service, it will be marked as “S”</w:t>
      </w:r>
    </w:p>
    <w:p w14:paraId="78C48C47" w14:textId="77777777" w:rsidR="00936C83" w:rsidRPr="00424C9D" w:rsidRDefault="00936C83" w:rsidP="00936C83">
      <w:pPr>
        <w:rPr>
          <w:rFonts w:ascii="Arial" w:hAnsi="Arial" w:cs="Arial"/>
        </w:rPr>
      </w:pPr>
      <w:r w:rsidRPr="00424C9D">
        <w:rPr>
          <w:rFonts w:ascii="Arial" w:hAnsi="Arial" w:cs="Arial"/>
        </w:rPr>
        <w:t>Participating in an activity, it will be marked as “P”</w:t>
      </w:r>
    </w:p>
    <w:bookmarkEnd w:id="8"/>
    <w:p w14:paraId="27467881" w14:textId="77777777" w:rsidR="00936C83" w:rsidRPr="00424C9D" w:rsidRDefault="00936C83" w:rsidP="00936C83">
      <w:pPr>
        <w:rPr>
          <w:rFonts w:ascii="Arial" w:hAnsi="Arial" w:cs="Arial"/>
        </w:rPr>
      </w:pPr>
      <w:r w:rsidRPr="00424C9D">
        <w:rPr>
          <w:rFonts w:ascii="Arial" w:hAnsi="Arial" w:cs="Arial"/>
        </w:rPr>
        <w:t>Reviewing and accepting the Service/Deliverable, it will be marked as “A”</w:t>
      </w:r>
    </w:p>
    <w:p w14:paraId="25B32589" w14:textId="77777777" w:rsidR="00AD407A" w:rsidRDefault="00AD407A" w:rsidP="00936C83">
      <w:pPr>
        <w:rPr>
          <w:rFonts w:ascii="Arial" w:hAnsi="Arial" w:cs="Arial"/>
        </w:rPr>
      </w:pPr>
    </w:p>
    <w:p w14:paraId="5589B851" w14:textId="64B3B2D6" w:rsidR="00936C83" w:rsidRDefault="00936C83" w:rsidP="00936C83">
      <w:pPr>
        <w:rPr>
          <w:rFonts w:ascii="Arial" w:hAnsi="Arial" w:cs="Arial"/>
        </w:rPr>
      </w:pPr>
      <w:r w:rsidRPr="00424C9D">
        <w:rPr>
          <w:rFonts w:ascii="Arial" w:hAnsi="Arial" w:cs="Arial"/>
        </w:rPr>
        <w:t>A brief description of each of these responsibilities can be found below:</w:t>
      </w:r>
    </w:p>
    <w:p w14:paraId="5CE0B32D" w14:textId="77777777" w:rsidR="00AD407A" w:rsidRPr="00424C9D" w:rsidRDefault="00AD407A" w:rsidP="00936C83">
      <w:pPr>
        <w:rPr>
          <w:rFonts w:ascii="Arial" w:hAnsi="Arial" w:cs="Arial"/>
        </w:rPr>
      </w:pPr>
    </w:p>
    <w:p w14:paraId="3A6962AD" w14:textId="77777777" w:rsidR="00AD407A" w:rsidRDefault="00936C83" w:rsidP="00936C83">
      <w:pPr>
        <w:rPr>
          <w:rFonts w:ascii="Arial" w:hAnsi="Arial" w:cs="Arial"/>
        </w:rPr>
      </w:pPr>
      <w:r w:rsidRPr="00424C9D">
        <w:rPr>
          <w:rFonts w:ascii="Arial" w:hAnsi="Arial" w:cs="Arial"/>
        </w:rPr>
        <w:t>Execute (E) – means to perform or to carry out what is required by the Project Plan. The Party assigned to E will lead and perform the work.</w:t>
      </w:r>
    </w:p>
    <w:p w14:paraId="1F70D1E5" w14:textId="3346B3B8" w:rsidR="00936C83" w:rsidRPr="00424C9D" w:rsidRDefault="00936C83" w:rsidP="00936C83">
      <w:pPr>
        <w:rPr>
          <w:rFonts w:ascii="Arial" w:hAnsi="Arial" w:cs="Arial"/>
        </w:rPr>
      </w:pPr>
      <w:r w:rsidRPr="00424C9D">
        <w:rPr>
          <w:rFonts w:ascii="Arial" w:hAnsi="Arial" w:cs="Arial"/>
        </w:rPr>
        <w:t xml:space="preserve"> </w:t>
      </w:r>
    </w:p>
    <w:p w14:paraId="46310932" w14:textId="77FB4F9A" w:rsidR="00936C83" w:rsidRDefault="00936C83" w:rsidP="00936C83">
      <w:pPr>
        <w:rPr>
          <w:rFonts w:ascii="Arial" w:hAnsi="Arial" w:cs="Arial"/>
        </w:rPr>
      </w:pPr>
      <w:r w:rsidRPr="00424C9D">
        <w:rPr>
          <w:rFonts w:ascii="Arial" w:hAnsi="Arial" w:cs="Arial"/>
        </w:rPr>
        <w:t>Support (S) - means that the Party acting as Supporter will have a secondary or subordinate role to the other Party who is the lead performer. Although it is a secondary role to the lead performer, it is nevertheless an active role. Supporter role is also when the other Party is assigned an E role.</w:t>
      </w:r>
    </w:p>
    <w:p w14:paraId="7F29AF18" w14:textId="77777777" w:rsidR="00AD407A" w:rsidRPr="00424C9D" w:rsidRDefault="00AD407A" w:rsidP="00936C83">
      <w:pPr>
        <w:rPr>
          <w:rFonts w:ascii="Arial" w:hAnsi="Arial" w:cs="Arial"/>
        </w:rPr>
      </w:pPr>
    </w:p>
    <w:p w14:paraId="623A962F" w14:textId="7D2F1823" w:rsidR="00936C83" w:rsidRDefault="00936C83" w:rsidP="00936C83">
      <w:pPr>
        <w:rPr>
          <w:rFonts w:ascii="Arial" w:hAnsi="Arial" w:cs="Arial"/>
        </w:rPr>
      </w:pPr>
      <w:r w:rsidRPr="00424C9D">
        <w:rPr>
          <w:rFonts w:ascii="Arial" w:hAnsi="Arial" w:cs="Arial"/>
        </w:rPr>
        <w:t xml:space="preserve">Participate (P) – Participation is mainly used in conjunction with knowledge transfer tasks, mainly on training. In this case, the Party required to participate will be present during the activities, but not providing the training. </w:t>
      </w:r>
    </w:p>
    <w:p w14:paraId="12BDF0A0" w14:textId="77777777" w:rsidR="00AD407A" w:rsidRPr="00424C9D" w:rsidRDefault="00AD407A" w:rsidP="00936C83">
      <w:pPr>
        <w:rPr>
          <w:rFonts w:ascii="Arial" w:hAnsi="Arial" w:cs="Arial"/>
        </w:rPr>
      </w:pPr>
    </w:p>
    <w:p w14:paraId="7CA06CCD" w14:textId="77777777" w:rsidR="00936C83" w:rsidRPr="00424C9D" w:rsidRDefault="00936C83" w:rsidP="00936C83">
      <w:pPr>
        <w:rPr>
          <w:rFonts w:ascii="Arial" w:hAnsi="Arial" w:cs="Arial"/>
        </w:rPr>
      </w:pPr>
      <w:r w:rsidRPr="00424C9D">
        <w:rPr>
          <w:rFonts w:ascii="Arial" w:hAnsi="Arial" w:cs="Arial"/>
          <w:bCs/>
        </w:rPr>
        <w:t>Review and Accept (A)</w:t>
      </w:r>
      <w:r w:rsidRPr="00424C9D">
        <w:rPr>
          <w:rFonts w:ascii="Arial" w:hAnsi="Arial" w:cs="Arial"/>
        </w:rPr>
        <w:t xml:space="preserve"> – The formal examination of a Deliverable by the Party designated to perform such review. Promptly following the performance of each review, the applicable Deliverable must either be accepted or be returned to the Executing Party with a consolidated list of comments and/or observations, to allow such Executing Party to promptly clarify or address issues that the Party performing the review has with the Deliverable so that such Deliverable will be ready to be used in the next step of the Project.</w:t>
      </w:r>
    </w:p>
    <w:p w14:paraId="317AEB9C" w14:textId="77777777" w:rsidR="00936C83" w:rsidRPr="00424C9D" w:rsidRDefault="00936C83" w:rsidP="00936C83">
      <w:pPr>
        <w:rPr>
          <w:rFonts w:ascii="Arial" w:hAnsi="Arial" w:cs="Arial"/>
        </w:rPr>
      </w:pPr>
    </w:p>
    <w:p w14:paraId="53AD9251" w14:textId="77777777" w:rsidR="00936C83" w:rsidRPr="00424C9D" w:rsidRDefault="00936C83" w:rsidP="00936C83">
      <w:pPr>
        <w:rPr>
          <w:rFonts w:ascii="Arial" w:hAnsi="Arial" w:cs="Arial"/>
          <w:b/>
        </w:rPr>
      </w:pPr>
      <w:r w:rsidRPr="00424C9D">
        <w:rPr>
          <w:rFonts w:ascii="Arial" w:hAnsi="Arial" w:cs="Arial"/>
          <w:b/>
        </w:rPr>
        <w:lastRenderedPageBreak/>
        <w:t>Initiate stage deliverables</w:t>
      </w:r>
    </w:p>
    <w:tbl>
      <w:tblPr>
        <w:tblStyle w:val="GridTable4-Accent12"/>
        <w:tblW w:w="5000" w:type="pct"/>
        <w:tblLayout w:type="fixed"/>
        <w:tblLook w:val="04A0" w:firstRow="1" w:lastRow="0" w:firstColumn="1" w:lastColumn="0" w:noHBand="0" w:noVBand="1"/>
      </w:tblPr>
      <w:tblGrid>
        <w:gridCol w:w="1070"/>
        <w:gridCol w:w="2359"/>
        <w:gridCol w:w="4278"/>
        <w:gridCol w:w="2004"/>
        <w:gridCol w:w="2021"/>
        <w:gridCol w:w="990"/>
        <w:gridCol w:w="920"/>
        <w:gridCol w:w="920"/>
      </w:tblGrid>
      <w:tr w:rsidR="00936C83" w:rsidRPr="00936C83" w14:paraId="107C6401" w14:textId="77777777" w:rsidTr="00424C9D">
        <w:trPr>
          <w:cnfStyle w:val="100000000000" w:firstRow="1" w:lastRow="0" w:firstColumn="0" w:lastColumn="0" w:oddVBand="0" w:evenVBand="0" w:oddHBand="0"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367" w:type="pct"/>
            <w:vAlign w:val="center"/>
          </w:tcPr>
          <w:p w14:paraId="44D314AD" w14:textId="77777777" w:rsidR="00936C83" w:rsidRPr="00424C9D" w:rsidRDefault="00936C83" w:rsidP="00424C9D">
            <w:pPr>
              <w:rPr>
                <w:rFonts w:ascii="Arial" w:hAnsi="Arial" w:cs="Arial"/>
                <w:sz w:val="20"/>
                <w:szCs w:val="20"/>
              </w:rPr>
            </w:pPr>
            <w:bookmarkStart w:id="9" w:name="OLE_LINK1"/>
            <w:bookmarkStart w:id="10" w:name="OLE_LINK2"/>
            <w:r w:rsidRPr="00424C9D">
              <w:rPr>
                <w:rFonts w:ascii="Arial" w:hAnsi="Arial" w:cs="Arial"/>
              </w:rPr>
              <w:t>IIIDD</w:t>
            </w:r>
          </w:p>
        </w:tc>
        <w:tc>
          <w:tcPr>
            <w:tcW w:w="810" w:type="pct"/>
            <w:vAlign w:val="center"/>
          </w:tcPr>
          <w:p w14:paraId="70CD1639"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Name</w:t>
            </w:r>
          </w:p>
        </w:tc>
        <w:tc>
          <w:tcPr>
            <w:tcW w:w="1469" w:type="pct"/>
            <w:vAlign w:val="center"/>
          </w:tcPr>
          <w:p w14:paraId="06DA7FB2"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Description</w:t>
            </w:r>
          </w:p>
        </w:tc>
        <w:tc>
          <w:tcPr>
            <w:tcW w:w="688" w:type="pct"/>
            <w:vAlign w:val="center"/>
          </w:tcPr>
          <w:p w14:paraId="0761943A"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Deliverables</w:t>
            </w:r>
          </w:p>
        </w:tc>
        <w:tc>
          <w:tcPr>
            <w:tcW w:w="694" w:type="pct"/>
            <w:vAlign w:val="center"/>
          </w:tcPr>
          <w:p w14:paraId="45803043"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 Type</w:t>
            </w:r>
          </w:p>
        </w:tc>
        <w:tc>
          <w:tcPr>
            <w:tcW w:w="340" w:type="pct"/>
            <w:textDirection w:val="tbRl"/>
            <w:vAlign w:val="center"/>
          </w:tcPr>
          <w:p w14:paraId="61C86735" w14:textId="600DDB86"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Finastra</w:t>
            </w:r>
          </w:p>
        </w:tc>
        <w:tc>
          <w:tcPr>
            <w:tcW w:w="316" w:type="pct"/>
            <w:textDirection w:val="tbRl"/>
            <w:vAlign w:val="center"/>
          </w:tcPr>
          <w:p w14:paraId="602C5988" w14:textId="0EAB9619"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Contractor</w:t>
            </w:r>
          </w:p>
        </w:tc>
        <w:tc>
          <w:tcPr>
            <w:tcW w:w="316" w:type="pct"/>
            <w:textDirection w:val="tbRl"/>
            <w:vAlign w:val="center"/>
          </w:tcPr>
          <w:p w14:paraId="2073AB39"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w:t>
            </w:r>
          </w:p>
        </w:tc>
      </w:tr>
      <w:tr w:rsidR="00936C83" w:rsidRPr="00936C83" w14:paraId="1663CE48" w14:textId="77777777" w:rsidTr="00424C9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67" w:type="pct"/>
          </w:tcPr>
          <w:p w14:paraId="0F1539FB" w14:textId="77777777" w:rsidR="00936C83" w:rsidRPr="00424C9D" w:rsidRDefault="00936C83" w:rsidP="00424C9D">
            <w:pPr>
              <w:rPr>
                <w:rFonts w:ascii="Arial" w:hAnsi="Arial" w:cs="Arial"/>
                <w:sz w:val="20"/>
                <w:szCs w:val="20"/>
              </w:rPr>
            </w:pPr>
            <w:r w:rsidRPr="00424C9D">
              <w:rPr>
                <w:rFonts w:ascii="Arial" w:hAnsi="Arial" w:cs="Arial"/>
              </w:rPr>
              <w:t>VK.I001</w:t>
            </w:r>
          </w:p>
        </w:tc>
        <w:tc>
          <w:tcPr>
            <w:tcW w:w="810" w:type="pct"/>
          </w:tcPr>
          <w:p w14:paraId="3C5E0DD4"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Procure hardware and 3rd party software</w:t>
            </w:r>
          </w:p>
        </w:tc>
        <w:tc>
          <w:tcPr>
            <w:tcW w:w="1469" w:type="pct"/>
          </w:tcPr>
          <w:p w14:paraId="7F4547F7" w14:textId="67A9FE91"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Purchase recommended hardware and third-party software as per the pre-requisites provided by </w:t>
            </w:r>
            <w:r w:rsidR="00AD407A">
              <w:rPr>
                <w:rFonts w:ascii="Arial" w:hAnsi="Arial" w:cs="Arial"/>
              </w:rPr>
              <w:t>Finastra</w:t>
            </w:r>
            <w:r w:rsidRPr="00424C9D">
              <w:rPr>
                <w:rFonts w:ascii="Arial" w:hAnsi="Arial" w:cs="Arial"/>
              </w:rPr>
              <w:t xml:space="preserve"> – as specified in the documentation of the Software</w:t>
            </w:r>
          </w:p>
        </w:tc>
        <w:tc>
          <w:tcPr>
            <w:tcW w:w="688" w:type="pct"/>
          </w:tcPr>
          <w:p w14:paraId="1FE6D9A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Infrastructure is ready to install Kondor as per agreed deployment design and sizing</w:t>
            </w:r>
          </w:p>
        </w:tc>
        <w:tc>
          <w:tcPr>
            <w:tcW w:w="694" w:type="pct"/>
          </w:tcPr>
          <w:p w14:paraId="7638862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Equipment</w:t>
            </w:r>
          </w:p>
        </w:tc>
        <w:tc>
          <w:tcPr>
            <w:tcW w:w="340" w:type="pct"/>
            <w:vAlign w:val="center"/>
          </w:tcPr>
          <w:p w14:paraId="717F5FA1"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16" w:type="pct"/>
            <w:vAlign w:val="center"/>
          </w:tcPr>
          <w:p w14:paraId="3E849F3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16" w:type="pct"/>
            <w:vAlign w:val="center"/>
          </w:tcPr>
          <w:p w14:paraId="00DC16D0"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69141DC5" w14:textId="77777777" w:rsidTr="00424C9D">
        <w:trPr>
          <w:trHeight w:val="347"/>
        </w:trPr>
        <w:tc>
          <w:tcPr>
            <w:cnfStyle w:val="001000000000" w:firstRow="0" w:lastRow="0" w:firstColumn="1" w:lastColumn="0" w:oddVBand="0" w:evenVBand="0" w:oddHBand="0" w:evenHBand="0" w:firstRowFirstColumn="0" w:firstRowLastColumn="0" w:lastRowFirstColumn="0" w:lastRowLastColumn="0"/>
            <w:tcW w:w="367" w:type="pct"/>
          </w:tcPr>
          <w:p w14:paraId="0DED53C9" w14:textId="77777777" w:rsidR="00936C83" w:rsidRPr="00424C9D" w:rsidRDefault="00936C83" w:rsidP="00424C9D">
            <w:pPr>
              <w:rPr>
                <w:rFonts w:ascii="Arial" w:hAnsi="Arial" w:cs="Arial"/>
                <w:sz w:val="20"/>
                <w:szCs w:val="20"/>
              </w:rPr>
            </w:pPr>
            <w:r w:rsidRPr="00424C9D">
              <w:rPr>
                <w:rFonts w:ascii="Arial" w:hAnsi="Arial" w:cs="Arial"/>
              </w:rPr>
              <w:t>VK.I002</w:t>
            </w:r>
          </w:p>
        </w:tc>
        <w:tc>
          <w:tcPr>
            <w:tcW w:w="810" w:type="pct"/>
          </w:tcPr>
          <w:p w14:paraId="64B40AC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Conduct Project Kick-off Meeting</w:t>
            </w:r>
          </w:p>
        </w:tc>
        <w:tc>
          <w:tcPr>
            <w:tcW w:w="1469" w:type="pct"/>
          </w:tcPr>
          <w:p w14:paraId="6A0DE0FF" w14:textId="7F97F76F"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Formally start the project after </w:t>
            </w:r>
            <w:r w:rsidR="00AD407A">
              <w:rPr>
                <w:rFonts w:ascii="Arial" w:hAnsi="Arial" w:cs="Arial"/>
              </w:rPr>
              <w:t>Finastra</w:t>
            </w:r>
            <w:r w:rsidRPr="00424C9D">
              <w:rPr>
                <w:rFonts w:ascii="Arial" w:hAnsi="Arial" w:cs="Arial"/>
              </w:rPr>
              <w:t xml:space="preserve"> and Client teams review and produce the Project Management Plan (PMP) including final .mpp project plan. </w:t>
            </w:r>
          </w:p>
          <w:p w14:paraId="317D8C6D"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The PMP will cover project scope, project schedule, resource plan and governance.</w:t>
            </w:r>
          </w:p>
        </w:tc>
        <w:tc>
          <w:tcPr>
            <w:tcW w:w="688" w:type="pct"/>
          </w:tcPr>
          <w:p w14:paraId="3880F9C1"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ID002 Project management Plan</w:t>
            </w:r>
          </w:p>
        </w:tc>
        <w:tc>
          <w:tcPr>
            <w:tcW w:w="694" w:type="pct"/>
          </w:tcPr>
          <w:p w14:paraId="46FA37E1"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40" w:type="pct"/>
            <w:vAlign w:val="center"/>
          </w:tcPr>
          <w:p w14:paraId="083E999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16" w:type="pct"/>
            <w:vAlign w:val="center"/>
          </w:tcPr>
          <w:p w14:paraId="649804EF"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16" w:type="pct"/>
            <w:vAlign w:val="center"/>
          </w:tcPr>
          <w:p w14:paraId="37022A0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05885A08" w14:textId="77777777" w:rsidTr="00424C9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67" w:type="pct"/>
          </w:tcPr>
          <w:p w14:paraId="43C701BB" w14:textId="77777777" w:rsidR="00936C83" w:rsidRPr="00424C9D" w:rsidRDefault="00936C83" w:rsidP="00424C9D">
            <w:pPr>
              <w:rPr>
                <w:rFonts w:ascii="Arial" w:hAnsi="Arial" w:cs="Arial"/>
                <w:sz w:val="20"/>
                <w:szCs w:val="20"/>
              </w:rPr>
            </w:pPr>
            <w:r w:rsidRPr="00424C9D">
              <w:rPr>
                <w:rFonts w:ascii="Arial" w:hAnsi="Arial" w:cs="Arial"/>
              </w:rPr>
              <w:t>VK.I003</w:t>
            </w:r>
          </w:p>
        </w:tc>
        <w:tc>
          <w:tcPr>
            <w:tcW w:w="810" w:type="pct"/>
          </w:tcPr>
          <w:p w14:paraId="449A43B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Setup MAPS Training Environment</w:t>
            </w:r>
          </w:p>
        </w:tc>
        <w:tc>
          <w:tcPr>
            <w:tcW w:w="1469" w:type="pct"/>
          </w:tcPr>
          <w:p w14:paraId="6D259D92" w14:textId="03FC59B6" w:rsidR="00936C83" w:rsidRPr="00424C9D" w:rsidRDefault="00AD407A"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rPr>
              <w:t>Finastra</w:t>
            </w:r>
            <w:r w:rsidRPr="00424C9D">
              <w:rPr>
                <w:rFonts w:ascii="Arial" w:hAnsi="Arial" w:cs="Arial"/>
              </w:rPr>
              <w:t xml:space="preserve"> </w:t>
            </w:r>
            <w:r w:rsidR="00936C83" w:rsidRPr="00424C9D">
              <w:rPr>
                <w:rFonts w:ascii="Arial" w:hAnsi="Arial" w:cs="Arial"/>
              </w:rPr>
              <w:t>to setup MAPS on the training environment:</w:t>
            </w:r>
          </w:p>
          <w:p w14:paraId="571AEA2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install product components (Server, Database, Client)</w:t>
            </w:r>
          </w:p>
          <w:p w14:paraId="3E963E7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load Application Model data </w:t>
            </w:r>
          </w:p>
        </w:tc>
        <w:tc>
          <w:tcPr>
            <w:tcW w:w="688" w:type="pct"/>
          </w:tcPr>
          <w:p w14:paraId="24E7936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ID003 MAPS Training Environment Ready</w:t>
            </w:r>
          </w:p>
        </w:tc>
        <w:tc>
          <w:tcPr>
            <w:tcW w:w="694" w:type="pct"/>
          </w:tcPr>
          <w:p w14:paraId="630EC26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340" w:type="pct"/>
            <w:vAlign w:val="center"/>
          </w:tcPr>
          <w:p w14:paraId="4844465A"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16" w:type="pct"/>
            <w:vAlign w:val="center"/>
          </w:tcPr>
          <w:p w14:paraId="7E4BC43B"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16" w:type="pct"/>
            <w:vAlign w:val="center"/>
          </w:tcPr>
          <w:p w14:paraId="3BB40DF6"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36C83" w:rsidRPr="00936C83" w14:paraId="3BD7CA3D" w14:textId="77777777" w:rsidTr="00424C9D">
        <w:trPr>
          <w:trHeight w:val="347"/>
        </w:trPr>
        <w:tc>
          <w:tcPr>
            <w:cnfStyle w:val="001000000000" w:firstRow="0" w:lastRow="0" w:firstColumn="1" w:lastColumn="0" w:oddVBand="0" w:evenVBand="0" w:oddHBand="0" w:evenHBand="0" w:firstRowFirstColumn="0" w:firstRowLastColumn="0" w:lastRowFirstColumn="0" w:lastRowLastColumn="0"/>
            <w:tcW w:w="367" w:type="pct"/>
          </w:tcPr>
          <w:p w14:paraId="5AF29934" w14:textId="77777777" w:rsidR="00936C83" w:rsidRPr="00424C9D" w:rsidRDefault="00936C83" w:rsidP="00424C9D">
            <w:pPr>
              <w:rPr>
                <w:rFonts w:ascii="Arial" w:hAnsi="Arial" w:cs="Arial"/>
                <w:sz w:val="20"/>
                <w:szCs w:val="20"/>
              </w:rPr>
            </w:pPr>
            <w:r w:rsidRPr="00424C9D">
              <w:rPr>
                <w:rFonts w:ascii="Arial" w:hAnsi="Arial" w:cs="Arial"/>
              </w:rPr>
              <w:t>VK.I004</w:t>
            </w:r>
          </w:p>
        </w:tc>
        <w:tc>
          <w:tcPr>
            <w:tcW w:w="810" w:type="pct"/>
          </w:tcPr>
          <w:p w14:paraId="27EC57D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 Finastra Software (including manuals)</w:t>
            </w:r>
          </w:p>
        </w:tc>
        <w:tc>
          <w:tcPr>
            <w:tcW w:w="1469" w:type="pct"/>
          </w:tcPr>
          <w:p w14:paraId="30F3189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 software licenses and user manuals</w:t>
            </w:r>
          </w:p>
        </w:tc>
        <w:tc>
          <w:tcPr>
            <w:tcW w:w="688" w:type="pct"/>
          </w:tcPr>
          <w:p w14:paraId="790437B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ID004 Signed SW delivery acceptance note</w:t>
            </w:r>
          </w:p>
        </w:tc>
        <w:tc>
          <w:tcPr>
            <w:tcW w:w="694" w:type="pct"/>
          </w:tcPr>
          <w:p w14:paraId="31DB65C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Installation</w:t>
            </w:r>
          </w:p>
        </w:tc>
        <w:tc>
          <w:tcPr>
            <w:tcW w:w="340" w:type="pct"/>
            <w:vAlign w:val="center"/>
          </w:tcPr>
          <w:p w14:paraId="48DBDFDA"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16" w:type="pct"/>
            <w:vAlign w:val="center"/>
          </w:tcPr>
          <w:p w14:paraId="36278B4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16" w:type="pct"/>
            <w:vAlign w:val="center"/>
          </w:tcPr>
          <w:p w14:paraId="26162D6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0F43004C" w14:textId="77777777" w:rsidTr="00424C9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67" w:type="pct"/>
          </w:tcPr>
          <w:p w14:paraId="6076647E" w14:textId="77777777" w:rsidR="00936C83" w:rsidRPr="00424C9D" w:rsidRDefault="00936C83" w:rsidP="00424C9D">
            <w:pPr>
              <w:rPr>
                <w:rFonts w:ascii="Arial" w:hAnsi="Arial" w:cs="Arial"/>
                <w:sz w:val="20"/>
                <w:szCs w:val="20"/>
              </w:rPr>
            </w:pPr>
            <w:r w:rsidRPr="00424C9D">
              <w:rPr>
                <w:rFonts w:ascii="Arial" w:hAnsi="Arial" w:cs="Arial"/>
              </w:rPr>
              <w:t>VK.I005</w:t>
            </w:r>
          </w:p>
        </w:tc>
        <w:tc>
          <w:tcPr>
            <w:tcW w:w="810" w:type="pct"/>
          </w:tcPr>
          <w:p w14:paraId="38FA29E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Provide solution architecture document part 1 for Dev and SIT environment</w:t>
            </w:r>
          </w:p>
        </w:tc>
        <w:tc>
          <w:tcPr>
            <w:tcW w:w="1469" w:type="pct"/>
          </w:tcPr>
          <w:p w14:paraId="7026BE5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Provide solution architecture document part 1 for Dev and SIT environment</w:t>
            </w:r>
          </w:p>
        </w:tc>
        <w:tc>
          <w:tcPr>
            <w:tcW w:w="688" w:type="pct"/>
          </w:tcPr>
          <w:p w14:paraId="195FE7C5"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ID005 - Solution architecture document part 1 for Dev and SIT environment</w:t>
            </w:r>
          </w:p>
        </w:tc>
        <w:tc>
          <w:tcPr>
            <w:tcW w:w="694" w:type="pct"/>
          </w:tcPr>
          <w:p w14:paraId="0F4B28D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40" w:type="pct"/>
            <w:vAlign w:val="center"/>
          </w:tcPr>
          <w:p w14:paraId="516A836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16" w:type="pct"/>
            <w:vAlign w:val="center"/>
          </w:tcPr>
          <w:p w14:paraId="7E3F718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16" w:type="pct"/>
            <w:vAlign w:val="center"/>
          </w:tcPr>
          <w:p w14:paraId="62F294CA"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tbl>
    <w:bookmarkEnd w:id="9"/>
    <w:bookmarkEnd w:id="10"/>
    <w:p w14:paraId="186F2134" w14:textId="77777777" w:rsidR="00936C83" w:rsidRPr="00424C9D" w:rsidRDefault="00936C83" w:rsidP="00936C83">
      <w:pPr>
        <w:rPr>
          <w:rFonts w:ascii="Arial" w:hAnsi="Arial" w:cs="Arial"/>
        </w:rPr>
      </w:pPr>
      <w:r w:rsidRPr="00424C9D">
        <w:rPr>
          <w:rFonts w:ascii="Arial" w:hAnsi="Arial" w:cs="Arial"/>
        </w:rPr>
        <w:t>Gate 1: Planning Complete</w:t>
      </w:r>
    </w:p>
    <w:p w14:paraId="7A598734" w14:textId="5282D30E" w:rsidR="00936C83" w:rsidRPr="00424C9D" w:rsidRDefault="00936C83" w:rsidP="00936C83">
      <w:pPr>
        <w:rPr>
          <w:rFonts w:ascii="Arial" w:hAnsi="Arial" w:cs="Arial"/>
        </w:rPr>
      </w:pPr>
      <w:r w:rsidRPr="00424C9D">
        <w:rPr>
          <w:rFonts w:ascii="Arial" w:hAnsi="Arial" w:cs="Arial"/>
        </w:rPr>
        <w:t>Client formal approvals/ exit gates will be back to back between Client-</w:t>
      </w:r>
      <w:r w:rsidR="00AD407A">
        <w:rPr>
          <w:rFonts w:ascii="Arial" w:hAnsi="Arial" w:cs="Arial"/>
        </w:rPr>
        <w:t>Finastra</w:t>
      </w:r>
      <w:r w:rsidRPr="00424C9D">
        <w:rPr>
          <w:rFonts w:ascii="Arial" w:hAnsi="Arial" w:cs="Arial"/>
        </w:rPr>
        <w:t>-</w:t>
      </w:r>
      <w:r w:rsidR="00AD407A">
        <w:rPr>
          <w:rFonts w:ascii="Arial" w:hAnsi="Arial" w:cs="Arial"/>
        </w:rPr>
        <w:t>Contractor</w:t>
      </w:r>
    </w:p>
    <w:p w14:paraId="57A4C263"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1.1. Signed Software Delivery</w:t>
      </w:r>
    </w:p>
    <w:p w14:paraId="66C22A67"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1.2. MAPS Training Environment Ready</w:t>
      </w:r>
    </w:p>
    <w:p w14:paraId="41E19479"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1.3. Signed Project Management Plan (PMP)</w:t>
      </w:r>
    </w:p>
    <w:p w14:paraId="0609C4BF" w14:textId="77777777" w:rsidR="00936C83" w:rsidRPr="00424C9D" w:rsidRDefault="00936C83" w:rsidP="00936C83">
      <w:pPr>
        <w:rPr>
          <w:rFonts w:ascii="Arial" w:hAnsi="Arial" w:cs="Arial"/>
        </w:rPr>
      </w:pPr>
    </w:p>
    <w:p w14:paraId="3FCD7E3F" w14:textId="77777777" w:rsidR="00936C83" w:rsidRPr="00424C9D" w:rsidRDefault="00936C83" w:rsidP="00936C83">
      <w:pPr>
        <w:rPr>
          <w:rFonts w:ascii="Arial" w:hAnsi="Arial" w:cs="Arial"/>
          <w:b/>
        </w:rPr>
      </w:pPr>
      <w:r w:rsidRPr="00424C9D">
        <w:rPr>
          <w:rFonts w:ascii="Arial" w:hAnsi="Arial" w:cs="Arial"/>
          <w:b/>
        </w:rPr>
        <w:lastRenderedPageBreak/>
        <w:t>Define stage deliverables</w:t>
      </w:r>
    </w:p>
    <w:tbl>
      <w:tblPr>
        <w:tblStyle w:val="GridTable4-Accent12"/>
        <w:tblW w:w="5000" w:type="pct"/>
        <w:tblLook w:val="04A0" w:firstRow="1" w:lastRow="0" w:firstColumn="1" w:lastColumn="0" w:noHBand="0" w:noVBand="1"/>
      </w:tblPr>
      <w:tblGrid>
        <w:gridCol w:w="1109"/>
        <w:gridCol w:w="2438"/>
        <w:gridCol w:w="4188"/>
        <w:gridCol w:w="2371"/>
        <w:gridCol w:w="1808"/>
        <w:gridCol w:w="882"/>
        <w:gridCol w:w="883"/>
        <w:gridCol w:w="883"/>
      </w:tblGrid>
      <w:tr w:rsidR="00936C83" w:rsidRPr="00936C83" w14:paraId="6B5ADC1D" w14:textId="77777777" w:rsidTr="00424C9D">
        <w:trPr>
          <w:cnfStyle w:val="100000000000" w:firstRow="1" w:lastRow="0" w:firstColumn="0" w:lastColumn="0" w:oddVBand="0" w:evenVBand="0" w:oddHBand="0"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367" w:type="pct"/>
            <w:noWrap/>
            <w:vAlign w:val="center"/>
            <w:hideMark/>
          </w:tcPr>
          <w:p w14:paraId="49710CD4" w14:textId="77777777" w:rsidR="00936C83" w:rsidRPr="00424C9D" w:rsidRDefault="00936C83" w:rsidP="00424C9D">
            <w:pPr>
              <w:rPr>
                <w:rFonts w:ascii="Arial" w:hAnsi="Arial" w:cs="Arial"/>
                <w:sz w:val="20"/>
                <w:szCs w:val="20"/>
              </w:rPr>
            </w:pPr>
            <w:r w:rsidRPr="00424C9D">
              <w:rPr>
                <w:rFonts w:ascii="Arial" w:hAnsi="Arial" w:cs="Arial"/>
              </w:rPr>
              <w:t>ID</w:t>
            </w:r>
          </w:p>
        </w:tc>
        <w:tc>
          <w:tcPr>
            <w:tcW w:w="839" w:type="pct"/>
            <w:vAlign w:val="center"/>
            <w:hideMark/>
          </w:tcPr>
          <w:p w14:paraId="110607F8"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Name</w:t>
            </w:r>
          </w:p>
        </w:tc>
        <w:tc>
          <w:tcPr>
            <w:tcW w:w="1440" w:type="pct"/>
            <w:noWrap/>
            <w:vAlign w:val="center"/>
            <w:hideMark/>
          </w:tcPr>
          <w:p w14:paraId="2F6C7E9A"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Description</w:t>
            </w:r>
          </w:p>
        </w:tc>
        <w:tc>
          <w:tcPr>
            <w:tcW w:w="816" w:type="pct"/>
            <w:vAlign w:val="center"/>
          </w:tcPr>
          <w:p w14:paraId="704194B0"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Deliverables</w:t>
            </w:r>
          </w:p>
        </w:tc>
        <w:tc>
          <w:tcPr>
            <w:tcW w:w="623" w:type="pct"/>
            <w:vAlign w:val="center"/>
          </w:tcPr>
          <w:p w14:paraId="1EF20D5D"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 Type</w:t>
            </w:r>
          </w:p>
        </w:tc>
        <w:tc>
          <w:tcPr>
            <w:tcW w:w="305" w:type="pct"/>
            <w:textDirection w:val="tbRl"/>
            <w:vAlign w:val="center"/>
            <w:hideMark/>
          </w:tcPr>
          <w:p w14:paraId="46F77224" w14:textId="7FE78EFB"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Finastra</w:t>
            </w:r>
          </w:p>
        </w:tc>
        <w:tc>
          <w:tcPr>
            <w:tcW w:w="305" w:type="pct"/>
            <w:textDirection w:val="tbRl"/>
            <w:vAlign w:val="center"/>
          </w:tcPr>
          <w:p w14:paraId="1DE2A240" w14:textId="71653DA6"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Contractor</w:t>
            </w:r>
          </w:p>
        </w:tc>
        <w:tc>
          <w:tcPr>
            <w:tcW w:w="305" w:type="pct"/>
            <w:noWrap/>
            <w:textDirection w:val="tbRl"/>
            <w:vAlign w:val="center"/>
            <w:hideMark/>
          </w:tcPr>
          <w:p w14:paraId="1A773C8E"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w:t>
            </w:r>
          </w:p>
        </w:tc>
      </w:tr>
      <w:tr w:rsidR="00936C83" w:rsidRPr="00936C83" w14:paraId="10A62614" w14:textId="77777777" w:rsidTr="00424C9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67" w:type="pct"/>
            <w:noWrap/>
            <w:hideMark/>
          </w:tcPr>
          <w:p w14:paraId="17BB3E26" w14:textId="77777777" w:rsidR="00936C83" w:rsidRPr="00424C9D" w:rsidRDefault="00936C83" w:rsidP="00424C9D">
            <w:pPr>
              <w:rPr>
                <w:rFonts w:ascii="Arial" w:hAnsi="Arial" w:cs="Arial"/>
                <w:sz w:val="20"/>
                <w:szCs w:val="20"/>
              </w:rPr>
            </w:pPr>
            <w:bookmarkStart w:id="11" w:name="OLE_LINK3"/>
            <w:bookmarkStart w:id="12" w:name="OLE_LINK4"/>
            <w:bookmarkStart w:id="13" w:name="OLE_LINK5"/>
            <w:r w:rsidRPr="00424C9D">
              <w:rPr>
                <w:rFonts w:ascii="Arial" w:hAnsi="Arial" w:cs="Arial"/>
              </w:rPr>
              <w:t>VK.D001</w:t>
            </w:r>
          </w:p>
        </w:tc>
        <w:tc>
          <w:tcPr>
            <w:tcW w:w="839" w:type="pct"/>
            <w:hideMark/>
          </w:tcPr>
          <w:p w14:paraId="054BE3C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Conduct Familiarization Training</w:t>
            </w:r>
          </w:p>
        </w:tc>
        <w:tc>
          <w:tcPr>
            <w:tcW w:w="1440" w:type="pct"/>
            <w:hideMark/>
          </w:tcPr>
          <w:p w14:paraId="4B6E87C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Workshop to allow Client to understand the Solution – system walkthrough/ include functional training/ technical and customize report tool training </w:t>
            </w:r>
          </w:p>
        </w:tc>
        <w:tc>
          <w:tcPr>
            <w:tcW w:w="816" w:type="pct"/>
          </w:tcPr>
          <w:p w14:paraId="6A5B135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DD001 Training Material for Project Team</w:t>
            </w:r>
          </w:p>
        </w:tc>
        <w:tc>
          <w:tcPr>
            <w:tcW w:w="623" w:type="pct"/>
          </w:tcPr>
          <w:p w14:paraId="4301BFB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Workshop and Document</w:t>
            </w:r>
          </w:p>
        </w:tc>
        <w:tc>
          <w:tcPr>
            <w:tcW w:w="305" w:type="pct"/>
            <w:noWrap/>
            <w:vAlign w:val="center"/>
            <w:hideMark/>
          </w:tcPr>
          <w:p w14:paraId="35253B95"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05" w:type="pct"/>
            <w:vAlign w:val="center"/>
          </w:tcPr>
          <w:p w14:paraId="706B840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noWrap/>
            <w:vAlign w:val="center"/>
            <w:hideMark/>
          </w:tcPr>
          <w:p w14:paraId="67B472D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w:t>
            </w:r>
          </w:p>
        </w:tc>
      </w:tr>
      <w:tr w:rsidR="00936C83" w:rsidRPr="00936C83" w14:paraId="1ACCA8F7" w14:textId="77777777" w:rsidTr="00424C9D">
        <w:trPr>
          <w:trHeight w:val="402"/>
        </w:trPr>
        <w:tc>
          <w:tcPr>
            <w:cnfStyle w:val="001000000000" w:firstRow="0" w:lastRow="0" w:firstColumn="1" w:lastColumn="0" w:oddVBand="0" w:evenVBand="0" w:oddHBand="0" w:evenHBand="0" w:firstRowFirstColumn="0" w:firstRowLastColumn="0" w:lastRowFirstColumn="0" w:lastRowLastColumn="0"/>
            <w:tcW w:w="367" w:type="pct"/>
            <w:noWrap/>
            <w:hideMark/>
          </w:tcPr>
          <w:p w14:paraId="510F98CB" w14:textId="77777777" w:rsidR="00936C83" w:rsidRPr="00424C9D" w:rsidRDefault="00936C83" w:rsidP="00424C9D">
            <w:pPr>
              <w:rPr>
                <w:rFonts w:ascii="Arial" w:hAnsi="Arial" w:cs="Arial"/>
                <w:sz w:val="20"/>
                <w:szCs w:val="20"/>
              </w:rPr>
            </w:pPr>
            <w:r w:rsidRPr="00424C9D">
              <w:rPr>
                <w:rFonts w:ascii="Arial" w:hAnsi="Arial" w:cs="Arial"/>
              </w:rPr>
              <w:t>VK.D002</w:t>
            </w:r>
          </w:p>
        </w:tc>
        <w:tc>
          <w:tcPr>
            <w:tcW w:w="839" w:type="pct"/>
            <w:hideMark/>
          </w:tcPr>
          <w:p w14:paraId="5E65812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Run Business Process Alignment (BPA) Workshop</w:t>
            </w:r>
          </w:p>
        </w:tc>
        <w:tc>
          <w:tcPr>
            <w:tcW w:w="1440" w:type="pct"/>
            <w:hideMark/>
          </w:tcPr>
          <w:p w14:paraId="7719AEF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Workshops to walk the Client through the Process Model and the Application Model and define the detailed Client specific configurations. </w:t>
            </w:r>
          </w:p>
          <w:p w14:paraId="2F59C067"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br/>
              <w:t>A final set of pre-defined business processes specification, resulting from the BPA workshops, will be provided. They will form the BSDD.</w:t>
            </w:r>
          </w:p>
        </w:tc>
        <w:tc>
          <w:tcPr>
            <w:tcW w:w="816" w:type="pct"/>
          </w:tcPr>
          <w:p w14:paraId="2136E957"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DD002 Business Solution Design Documents and Delta Log (of identified changes)</w:t>
            </w:r>
          </w:p>
        </w:tc>
        <w:tc>
          <w:tcPr>
            <w:tcW w:w="623" w:type="pct"/>
          </w:tcPr>
          <w:p w14:paraId="52A271B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Workshop and Document</w:t>
            </w:r>
          </w:p>
        </w:tc>
        <w:tc>
          <w:tcPr>
            <w:tcW w:w="305" w:type="pct"/>
            <w:noWrap/>
            <w:vAlign w:val="center"/>
            <w:hideMark/>
          </w:tcPr>
          <w:p w14:paraId="3CF25646"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05" w:type="pct"/>
            <w:vAlign w:val="center"/>
          </w:tcPr>
          <w:p w14:paraId="37E48383"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noWrap/>
            <w:vAlign w:val="center"/>
            <w:hideMark/>
          </w:tcPr>
          <w:p w14:paraId="54960863"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136AFD56" w14:textId="77777777" w:rsidTr="00424C9D">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367" w:type="pct"/>
            <w:noWrap/>
          </w:tcPr>
          <w:p w14:paraId="387ACDE5" w14:textId="77777777" w:rsidR="00936C83" w:rsidRPr="00424C9D" w:rsidRDefault="00936C83" w:rsidP="00424C9D">
            <w:pPr>
              <w:rPr>
                <w:rFonts w:ascii="Arial" w:hAnsi="Arial" w:cs="Arial"/>
                <w:sz w:val="20"/>
                <w:szCs w:val="20"/>
              </w:rPr>
            </w:pPr>
            <w:r w:rsidRPr="00424C9D">
              <w:rPr>
                <w:rFonts w:ascii="Arial" w:hAnsi="Arial" w:cs="Arial"/>
              </w:rPr>
              <w:t>VK.D003</w:t>
            </w:r>
          </w:p>
        </w:tc>
        <w:tc>
          <w:tcPr>
            <w:tcW w:w="839" w:type="pct"/>
          </w:tcPr>
          <w:p w14:paraId="5A398C94"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Run Functional Non-MAPS Specifications Workshop</w:t>
            </w:r>
          </w:p>
        </w:tc>
        <w:tc>
          <w:tcPr>
            <w:tcW w:w="1440" w:type="pct"/>
          </w:tcPr>
          <w:p w14:paraId="6CD2E10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 functional requirements and specifications after BPA workshops and not covered by MAPS.</w:t>
            </w:r>
          </w:p>
        </w:tc>
        <w:tc>
          <w:tcPr>
            <w:tcW w:w="816" w:type="pct"/>
          </w:tcPr>
          <w:p w14:paraId="7110C76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DD003 Functional Specifications for non-MAPS components</w:t>
            </w:r>
          </w:p>
        </w:tc>
        <w:tc>
          <w:tcPr>
            <w:tcW w:w="623" w:type="pct"/>
          </w:tcPr>
          <w:p w14:paraId="2BBDA04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Workshop and Document</w:t>
            </w:r>
          </w:p>
        </w:tc>
        <w:tc>
          <w:tcPr>
            <w:tcW w:w="305" w:type="pct"/>
            <w:noWrap/>
            <w:vAlign w:val="center"/>
          </w:tcPr>
          <w:p w14:paraId="24BB1ECF"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05" w:type="pct"/>
            <w:vAlign w:val="center"/>
          </w:tcPr>
          <w:p w14:paraId="3999C291"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noWrap/>
            <w:vAlign w:val="center"/>
          </w:tcPr>
          <w:p w14:paraId="5ACA069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w:t>
            </w:r>
          </w:p>
        </w:tc>
      </w:tr>
      <w:tr w:rsidR="00936C83" w:rsidRPr="00936C83" w14:paraId="00F7640F" w14:textId="77777777" w:rsidTr="00424C9D">
        <w:trPr>
          <w:trHeight w:val="781"/>
        </w:trPr>
        <w:tc>
          <w:tcPr>
            <w:cnfStyle w:val="001000000000" w:firstRow="0" w:lastRow="0" w:firstColumn="1" w:lastColumn="0" w:oddVBand="0" w:evenVBand="0" w:oddHBand="0" w:evenHBand="0" w:firstRowFirstColumn="0" w:firstRowLastColumn="0" w:lastRowFirstColumn="0" w:lastRowLastColumn="0"/>
            <w:tcW w:w="367" w:type="pct"/>
            <w:noWrap/>
            <w:hideMark/>
          </w:tcPr>
          <w:p w14:paraId="0A858E1C" w14:textId="77777777" w:rsidR="00936C83" w:rsidRPr="00424C9D" w:rsidRDefault="00936C83" w:rsidP="00424C9D">
            <w:pPr>
              <w:rPr>
                <w:rFonts w:ascii="Arial" w:hAnsi="Arial" w:cs="Arial"/>
                <w:sz w:val="20"/>
                <w:szCs w:val="20"/>
              </w:rPr>
            </w:pPr>
            <w:r w:rsidRPr="00424C9D">
              <w:rPr>
                <w:rFonts w:ascii="Arial" w:hAnsi="Arial" w:cs="Arial"/>
              </w:rPr>
              <w:t>VK.D004</w:t>
            </w:r>
          </w:p>
        </w:tc>
        <w:tc>
          <w:tcPr>
            <w:tcW w:w="839" w:type="pct"/>
            <w:hideMark/>
          </w:tcPr>
          <w:p w14:paraId="40A96EAF"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Provide and explain Static Data templates/ MAPS accelerators</w:t>
            </w:r>
          </w:p>
        </w:tc>
        <w:tc>
          <w:tcPr>
            <w:tcW w:w="1440" w:type="pct"/>
            <w:hideMark/>
          </w:tcPr>
          <w:p w14:paraId="3F08175A" w14:textId="53FAFCEB"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Populate data loading templates (Static / Market / Business) that are supplied by </w:t>
            </w:r>
            <w:r w:rsidR="00AD407A">
              <w:rPr>
                <w:rFonts w:ascii="Arial" w:hAnsi="Arial" w:cs="Arial"/>
              </w:rPr>
              <w:t>Finastra</w:t>
            </w:r>
            <w:r w:rsidRPr="00424C9D">
              <w:rPr>
                <w:rFonts w:ascii="Arial" w:hAnsi="Arial" w:cs="Arial"/>
              </w:rPr>
              <w:t xml:space="preserve"> after the Project kick-off.</w:t>
            </w:r>
          </w:p>
        </w:tc>
        <w:tc>
          <w:tcPr>
            <w:tcW w:w="816" w:type="pct"/>
          </w:tcPr>
          <w:p w14:paraId="3474A120"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DD004 Data Loading Templates</w:t>
            </w:r>
          </w:p>
        </w:tc>
        <w:tc>
          <w:tcPr>
            <w:tcW w:w="623" w:type="pct"/>
          </w:tcPr>
          <w:p w14:paraId="795622C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05" w:type="pct"/>
            <w:noWrap/>
            <w:vAlign w:val="center"/>
            <w:hideMark/>
          </w:tcPr>
          <w:p w14:paraId="7880806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vAlign w:val="center"/>
          </w:tcPr>
          <w:p w14:paraId="74CA1F04"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noWrap/>
            <w:vAlign w:val="center"/>
            <w:hideMark/>
          </w:tcPr>
          <w:p w14:paraId="0914E08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278648C4" w14:textId="77777777" w:rsidTr="00424C9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67" w:type="pct"/>
            <w:noWrap/>
          </w:tcPr>
          <w:p w14:paraId="2DC636F7" w14:textId="77777777" w:rsidR="00936C83" w:rsidRPr="00424C9D" w:rsidRDefault="00936C83" w:rsidP="00424C9D">
            <w:pPr>
              <w:rPr>
                <w:rFonts w:ascii="Arial" w:hAnsi="Arial" w:cs="Arial"/>
                <w:sz w:val="20"/>
                <w:szCs w:val="20"/>
              </w:rPr>
            </w:pPr>
            <w:bookmarkStart w:id="14" w:name="_Hlk515346659"/>
            <w:r w:rsidRPr="00424C9D">
              <w:rPr>
                <w:rFonts w:ascii="Arial" w:hAnsi="Arial" w:cs="Arial"/>
              </w:rPr>
              <w:t>VK.D005</w:t>
            </w:r>
          </w:p>
        </w:tc>
        <w:tc>
          <w:tcPr>
            <w:tcW w:w="839" w:type="pct"/>
          </w:tcPr>
          <w:p w14:paraId="28377F5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Run Technical Specification Workshop</w:t>
            </w:r>
          </w:p>
        </w:tc>
        <w:tc>
          <w:tcPr>
            <w:tcW w:w="1440" w:type="pct"/>
          </w:tcPr>
          <w:p w14:paraId="741C26B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Facilitate the technical deployment of the modules which are in the scope of the Services. </w:t>
            </w:r>
          </w:p>
          <w:p w14:paraId="7707472F" w14:textId="5FBF602F"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br/>
              <w:t xml:space="preserve">Client must Provide the requirements (architecture, formats, and specifications for interface APIs, Data Conversion, Reports) for </w:t>
            </w:r>
            <w:r w:rsidR="00AD407A">
              <w:rPr>
                <w:rFonts w:ascii="Arial" w:hAnsi="Arial" w:cs="Arial"/>
              </w:rPr>
              <w:t>Finastra</w:t>
            </w:r>
            <w:r w:rsidRPr="00424C9D">
              <w:rPr>
                <w:rFonts w:ascii="Arial" w:hAnsi="Arial" w:cs="Arial"/>
              </w:rPr>
              <w:t xml:space="preserve"> to prepare Technical</w:t>
            </w:r>
            <w:r w:rsidRPr="00424C9D">
              <w:rPr>
                <w:rFonts w:ascii="Arial" w:hAnsi="Arial" w:cs="Arial"/>
                <w:lang w:eastAsia="zh-TW"/>
              </w:rPr>
              <w:t xml:space="preserve"> Specification</w:t>
            </w:r>
            <w:r w:rsidRPr="00424C9D">
              <w:rPr>
                <w:rFonts w:ascii="Arial" w:hAnsi="Arial" w:cs="Arial"/>
              </w:rPr>
              <w:t>.</w:t>
            </w:r>
          </w:p>
        </w:tc>
        <w:tc>
          <w:tcPr>
            <w:tcW w:w="816" w:type="pct"/>
          </w:tcPr>
          <w:p w14:paraId="6D42DDE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DD005 Technical Specification Documents</w:t>
            </w:r>
          </w:p>
        </w:tc>
        <w:tc>
          <w:tcPr>
            <w:tcW w:w="623" w:type="pct"/>
          </w:tcPr>
          <w:p w14:paraId="39486659"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Workshop and Document</w:t>
            </w:r>
          </w:p>
        </w:tc>
        <w:tc>
          <w:tcPr>
            <w:tcW w:w="305" w:type="pct"/>
            <w:noWrap/>
            <w:vAlign w:val="center"/>
          </w:tcPr>
          <w:p w14:paraId="298B466A"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05" w:type="pct"/>
            <w:vAlign w:val="center"/>
          </w:tcPr>
          <w:p w14:paraId="5F19216E"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noWrap/>
            <w:vAlign w:val="center"/>
          </w:tcPr>
          <w:p w14:paraId="6224596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bookmarkEnd w:id="14"/>
      <w:tr w:rsidR="00936C83" w:rsidRPr="00936C83" w14:paraId="46807075" w14:textId="77777777" w:rsidTr="00424C9D">
        <w:trPr>
          <w:trHeight w:val="615"/>
        </w:trPr>
        <w:tc>
          <w:tcPr>
            <w:cnfStyle w:val="001000000000" w:firstRow="0" w:lastRow="0" w:firstColumn="1" w:lastColumn="0" w:oddVBand="0" w:evenVBand="0" w:oddHBand="0" w:evenHBand="0" w:firstRowFirstColumn="0" w:firstRowLastColumn="0" w:lastRowFirstColumn="0" w:lastRowLastColumn="0"/>
            <w:tcW w:w="367" w:type="pct"/>
            <w:noWrap/>
            <w:hideMark/>
          </w:tcPr>
          <w:p w14:paraId="65A24F35" w14:textId="77777777" w:rsidR="00936C83" w:rsidRPr="00424C9D" w:rsidRDefault="00936C83" w:rsidP="00424C9D">
            <w:pPr>
              <w:rPr>
                <w:rFonts w:ascii="Arial" w:hAnsi="Arial" w:cs="Arial"/>
                <w:sz w:val="20"/>
                <w:szCs w:val="20"/>
              </w:rPr>
            </w:pPr>
            <w:r w:rsidRPr="00424C9D">
              <w:rPr>
                <w:rFonts w:ascii="Arial" w:hAnsi="Arial" w:cs="Arial"/>
              </w:rPr>
              <w:t>VK.D006</w:t>
            </w:r>
          </w:p>
        </w:tc>
        <w:tc>
          <w:tcPr>
            <w:tcW w:w="839" w:type="pct"/>
            <w:hideMark/>
          </w:tcPr>
          <w:p w14:paraId="1EC5937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Run Interface Specification </w:t>
            </w:r>
            <w:r w:rsidRPr="00424C9D">
              <w:rPr>
                <w:rFonts w:ascii="Arial" w:hAnsi="Arial" w:cs="Arial"/>
              </w:rPr>
              <w:lastRenderedPageBreak/>
              <w:t>Workshop</w:t>
            </w:r>
          </w:p>
        </w:tc>
        <w:tc>
          <w:tcPr>
            <w:tcW w:w="1440" w:type="pct"/>
            <w:hideMark/>
          </w:tcPr>
          <w:p w14:paraId="1CB66B8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lastRenderedPageBreak/>
              <w:t xml:space="preserve">Client need to support Fianstra generate Interface specification document. </w:t>
            </w:r>
          </w:p>
        </w:tc>
        <w:tc>
          <w:tcPr>
            <w:tcW w:w="816" w:type="pct"/>
          </w:tcPr>
          <w:p w14:paraId="1D48288F"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DD006 Interface Specification </w:t>
            </w:r>
            <w:r w:rsidRPr="00424C9D">
              <w:rPr>
                <w:rFonts w:ascii="Arial" w:hAnsi="Arial" w:cs="Arial"/>
              </w:rPr>
              <w:lastRenderedPageBreak/>
              <w:t>Document</w:t>
            </w:r>
          </w:p>
        </w:tc>
        <w:tc>
          <w:tcPr>
            <w:tcW w:w="623" w:type="pct"/>
          </w:tcPr>
          <w:p w14:paraId="7448BBDB"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lastRenderedPageBreak/>
              <w:t>Document</w:t>
            </w:r>
          </w:p>
        </w:tc>
        <w:tc>
          <w:tcPr>
            <w:tcW w:w="305" w:type="pct"/>
            <w:noWrap/>
            <w:vAlign w:val="center"/>
            <w:hideMark/>
          </w:tcPr>
          <w:p w14:paraId="255BAC75"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vAlign w:val="center"/>
          </w:tcPr>
          <w:p w14:paraId="48F3CD8F"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05" w:type="pct"/>
            <w:noWrap/>
            <w:vAlign w:val="center"/>
            <w:hideMark/>
          </w:tcPr>
          <w:p w14:paraId="4C21C49C"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4DA5D700" w14:textId="77777777" w:rsidTr="00424C9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67" w:type="pct"/>
            <w:noWrap/>
          </w:tcPr>
          <w:p w14:paraId="486725E6" w14:textId="77777777" w:rsidR="00936C83" w:rsidRPr="00424C9D" w:rsidRDefault="00936C83" w:rsidP="00424C9D">
            <w:pPr>
              <w:rPr>
                <w:rFonts w:ascii="Arial" w:hAnsi="Arial" w:cs="Arial"/>
                <w:sz w:val="20"/>
                <w:szCs w:val="20"/>
              </w:rPr>
            </w:pPr>
            <w:r w:rsidRPr="00424C9D">
              <w:rPr>
                <w:rFonts w:ascii="Arial" w:hAnsi="Arial" w:cs="Arial"/>
              </w:rPr>
              <w:lastRenderedPageBreak/>
              <w:t>VK.D007</w:t>
            </w:r>
          </w:p>
        </w:tc>
        <w:tc>
          <w:tcPr>
            <w:tcW w:w="839" w:type="pct"/>
          </w:tcPr>
          <w:p w14:paraId="3825C9E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Finalize list of approved Deltas/CRs</w:t>
            </w:r>
          </w:p>
        </w:tc>
        <w:tc>
          <w:tcPr>
            <w:tcW w:w="1440" w:type="pct"/>
          </w:tcPr>
          <w:p w14:paraId="1CBEE16F"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This activity will happen in a series of Change Control Board Meetings. The Change Control Board role is explained in the Project Governance section of this SOW.</w:t>
            </w:r>
          </w:p>
        </w:tc>
        <w:tc>
          <w:tcPr>
            <w:tcW w:w="816" w:type="pct"/>
          </w:tcPr>
          <w:p w14:paraId="61DB1C3D"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DD006 Final approved Delta Log /Change Requests</w:t>
            </w:r>
          </w:p>
        </w:tc>
        <w:tc>
          <w:tcPr>
            <w:tcW w:w="623" w:type="pct"/>
          </w:tcPr>
          <w:p w14:paraId="2DD743D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05" w:type="pct"/>
            <w:noWrap/>
            <w:vAlign w:val="center"/>
          </w:tcPr>
          <w:p w14:paraId="3652C70E"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305" w:type="pct"/>
            <w:vAlign w:val="center"/>
          </w:tcPr>
          <w:p w14:paraId="20AB3B28"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305" w:type="pct"/>
            <w:noWrap/>
            <w:vAlign w:val="center"/>
          </w:tcPr>
          <w:p w14:paraId="6409238D"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tbl>
    <w:bookmarkEnd w:id="11"/>
    <w:bookmarkEnd w:id="12"/>
    <w:bookmarkEnd w:id="13"/>
    <w:p w14:paraId="6E3601B9" w14:textId="77777777" w:rsidR="00936C83" w:rsidRPr="00424C9D" w:rsidRDefault="00936C83" w:rsidP="00936C83">
      <w:pPr>
        <w:rPr>
          <w:rFonts w:ascii="Arial" w:hAnsi="Arial" w:cs="Arial"/>
        </w:rPr>
      </w:pPr>
      <w:r w:rsidRPr="00424C9D">
        <w:rPr>
          <w:rFonts w:ascii="Arial" w:hAnsi="Arial" w:cs="Arial"/>
        </w:rPr>
        <w:t>Gate 2: Specifications Complete</w:t>
      </w:r>
    </w:p>
    <w:p w14:paraId="28ED1789" w14:textId="01453818" w:rsidR="00936C83" w:rsidRPr="00424C9D" w:rsidRDefault="00936C83" w:rsidP="00936C83">
      <w:pPr>
        <w:rPr>
          <w:rFonts w:ascii="Arial" w:hAnsi="Arial" w:cs="Arial"/>
        </w:rPr>
      </w:pPr>
      <w:r w:rsidRPr="00424C9D">
        <w:rPr>
          <w:rFonts w:ascii="Arial" w:hAnsi="Arial" w:cs="Arial"/>
        </w:rPr>
        <w:t>Client formal approvals/ exit gates will be back to back between Client-</w:t>
      </w:r>
      <w:r w:rsidR="00AD407A">
        <w:rPr>
          <w:rFonts w:ascii="Arial" w:hAnsi="Arial" w:cs="Arial"/>
        </w:rPr>
        <w:t>Finastra</w:t>
      </w:r>
      <w:r w:rsidRPr="00424C9D">
        <w:rPr>
          <w:rFonts w:ascii="Arial" w:hAnsi="Arial" w:cs="Arial"/>
        </w:rPr>
        <w:t>-</w:t>
      </w:r>
      <w:r w:rsidR="00AD407A">
        <w:rPr>
          <w:rFonts w:ascii="Arial" w:hAnsi="Arial" w:cs="Arial"/>
        </w:rPr>
        <w:t>Contractor</w:t>
      </w:r>
    </w:p>
    <w:p w14:paraId="2AACAA07"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2.1. Signed Training</w:t>
      </w:r>
    </w:p>
    <w:p w14:paraId="3D039E6B"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2.2. Signed-off BSDDs(D002, D003, D004, D007) (plus approved CRs)</w:t>
      </w:r>
    </w:p>
    <w:p w14:paraId="4EE13A79"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2.3. Signed Technical Specifications (D005, D006)</w:t>
      </w:r>
    </w:p>
    <w:p w14:paraId="318D185D" w14:textId="77777777" w:rsidR="00936C83" w:rsidRPr="00424C9D" w:rsidRDefault="00936C83" w:rsidP="00936C83">
      <w:pPr>
        <w:rPr>
          <w:rFonts w:ascii="Arial" w:hAnsi="Arial" w:cs="Arial"/>
        </w:rPr>
      </w:pPr>
    </w:p>
    <w:p w14:paraId="0CEC6A8D" w14:textId="77777777" w:rsidR="00936C83" w:rsidRPr="00424C9D" w:rsidRDefault="00936C83" w:rsidP="00936C83">
      <w:pPr>
        <w:rPr>
          <w:rFonts w:ascii="Arial" w:hAnsi="Arial" w:cs="Arial"/>
          <w:b/>
        </w:rPr>
      </w:pPr>
      <w:r w:rsidRPr="00424C9D">
        <w:rPr>
          <w:rFonts w:ascii="Arial" w:hAnsi="Arial" w:cs="Arial"/>
          <w:b/>
        </w:rPr>
        <w:t>Build stage deliverables</w:t>
      </w:r>
    </w:p>
    <w:tbl>
      <w:tblPr>
        <w:tblStyle w:val="GridTable4-Accent12"/>
        <w:tblW w:w="5000" w:type="pct"/>
        <w:tblLayout w:type="fixed"/>
        <w:tblLook w:val="04A0" w:firstRow="1" w:lastRow="0" w:firstColumn="1" w:lastColumn="0" w:noHBand="0" w:noVBand="1"/>
      </w:tblPr>
      <w:tblGrid>
        <w:gridCol w:w="1058"/>
        <w:gridCol w:w="2377"/>
        <w:gridCol w:w="4444"/>
        <w:gridCol w:w="2012"/>
        <w:gridCol w:w="2012"/>
        <w:gridCol w:w="938"/>
        <w:gridCol w:w="862"/>
        <w:gridCol w:w="859"/>
      </w:tblGrid>
      <w:tr w:rsidR="00936C83" w:rsidRPr="00936C83" w14:paraId="2FFE9D60" w14:textId="77777777" w:rsidTr="00424C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63" w:type="pct"/>
            <w:noWrap/>
            <w:vAlign w:val="center"/>
            <w:hideMark/>
          </w:tcPr>
          <w:p w14:paraId="64C050A1" w14:textId="77777777" w:rsidR="00936C83" w:rsidRPr="00424C9D" w:rsidRDefault="00936C83" w:rsidP="00424C9D">
            <w:pPr>
              <w:rPr>
                <w:rFonts w:ascii="Arial" w:hAnsi="Arial" w:cs="Arial"/>
                <w:sz w:val="20"/>
                <w:szCs w:val="20"/>
              </w:rPr>
            </w:pPr>
            <w:r w:rsidRPr="00424C9D">
              <w:rPr>
                <w:rFonts w:ascii="Arial" w:hAnsi="Arial" w:cs="Arial"/>
              </w:rPr>
              <w:t>ID</w:t>
            </w:r>
          </w:p>
        </w:tc>
        <w:tc>
          <w:tcPr>
            <w:tcW w:w="816" w:type="pct"/>
            <w:vAlign w:val="center"/>
            <w:hideMark/>
          </w:tcPr>
          <w:p w14:paraId="40E20D2D"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Name</w:t>
            </w:r>
          </w:p>
        </w:tc>
        <w:tc>
          <w:tcPr>
            <w:tcW w:w="1526" w:type="pct"/>
            <w:noWrap/>
            <w:vAlign w:val="center"/>
            <w:hideMark/>
          </w:tcPr>
          <w:p w14:paraId="3B204546"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Description</w:t>
            </w:r>
          </w:p>
        </w:tc>
        <w:tc>
          <w:tcPr>
            <w:tcW w:w="691" w:type="pct"/>
            <w:vAlign w:val="center"/>
          </w:tcPr>
          <w:p w14:paraId="600E64AC"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Deliverables</w:t>
            </w:r>
          </w:p>
        </w:tc>
        <w:tc>
          <w:tcPr>
            <w:tcW w:w="691" w:type="pct"/>
            <w:vAlign w:val="center"/>
          </w:tcPr>
          <w:p w14:paraId="2338F6F3"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 Type</w:t>
            </w:r>
          </w:p>
        </w:tc>
        <w:tc>
          <w:tcPr>
            <w:tcW w:w="322" w:type="pct"/>
            <w:textDirection w:val="tbRl"/>
            <w:vAlign w:val="center"/>
          </w:tcPr>
          <w:p w14:paraId="5B66814C" w14:textId="578597D5"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Finastra</w:t>
            </w:r>
          </w:p>
        </w:tc>
        <w:tc>
          <w:tcPr>
            <w:tcW w:w="296" w:type="pct"/>
            <w:textDirection w:val="tbRl"/>
            <w:vAlign w:val="center"/>
          </w:tcPr>
          <w:p w14:paraId="067B2338" w14:textId="3B1E992D"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Contractor</w:t>
            </w:r>
          </w:p>
        </w:tc>
        <w:tc>
          <w:tcPr>
            <w:tcW w:w="295" w:type="pct"/>
            <w:textDirection w:val="tbRl"/>
            <w:vAlign w:val="center"/>
          </w:tcPr>
          <w:p w14:paraId="3D02D052"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w:t>
            </w:r>
          </w:p>
        </w:tc>
      </w:tr>
      <w:tr w:rsidR="00936C83" w:rsidRPr="00936C83" w14:paraId="0B1AB94C" w14:textId="77777777" w:rsidTr="00424C9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3" w:type="pct"/>
            <w:noWrap/>
            <w:hideMark/>
          </w:tcPr>
          <w:p w14:paraId="55E83F92" w14:textId="77777777" w:rsidR="00936C83" w:rsidRPr="00424C9D" w:rsidRDefault="00936C83" w:rsidP="00424C9D">
            <w:pPr>
              <w:rPr>
                <w:rFonts w:ascii="Arial" w:hAnsi="Arial" w:cs="Arial"/>
                <w:sz w:val="20"/>
                <w:szCs w:val="20"/>
              </w:rPr>
            </w:pPr>
            <w:bookmarkStart w:id="15" w:name="_Hlk511912165"/>
            <w:r w:rsidRPr="00424C9D">
              <w:rPr>
                <w:rFonts w:ascii="Arial" w:hAnsi="Arial" w:cs="Arial"/>
              </w:rPr>
              <w:t>VK.B001</w:t>
            </w:r>
          </w:p>
        </w:tc>
        <w:tc>
          <w:tcPr>
            <w:tcW w:w="816" w:type="pct"/>
            <w:hideMark/>
          </w:tcPr>
          <w:p w14:paraId="49DB99C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Develop UAT Scope Document</w:t>
            </w:r>
          </w:p>
        </w:tc>
        <w:tc>
          <w:tcPr>
            <w:tcW w:w="1526" w:type="pct"/>
            <w:hideMark/>
          </w:tcPr>
          <w:p w14:paraId="08A6798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Define the UAT scope (as expressed by the set of test scenarios and cases), process and acceptance criteria</w:t>
            </w:r>
          </w:p>
        </w:tc>
        <w:tc>
          <w:tcPr>
            <w:tcW w:w="691" w:type="pct"/>
          </w:tcPr>
          <w:p w14:paraId="7590DF8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BD001 UAT Scope Document</w:t>
            </w:r>
          </w:p>
        </w:tc>
        <w:tc>
          <w:tcPr>
            <w:tcW w:w="691" w:type="pct"/>
          </w:tcPr>
          <w:p w14:paraId="51DCDDD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22" w:type="pct"/>
            <w:vAlign w:val="center"/>
          </w:tcPr>
          <w:p w14:paraId="2137752C"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6" w:type="pct"/>
            <w:vAlign w:val="center"/>
          </w:tcPr>
          <w:p w14:paraId="6796DA5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5" w:type="pct"/>
            <w:vAlign w:val="center"/>
          </w:tcPr>
          <w:p w14:paraId="2142649E"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82908D1" w14:textId="77777777" w:rsidTr="00424C9D">
        <w:trPr>
          <w:trHeight w:val="719"/>
        </w:trPr>
        <w:tc>
          <w:tcPr>
            <w:cnfStyle w:val="001000000000" w:firstRow="0" w:lastRow="0" w:firstColumn="1" w:lastColumn="0" w:oddVBand="0" w:evenVBand="0" w:oddHBand="0" w:evenHBand="0" w:firstRowFirstColumn="0" w:firstRowLastColumn="0" w:lastRowFirstColumn="0" w:lastRowLastColumn="0"/>
            <w:tcW w:w="363" w:type="pct"/>
            <w:noWrap/>
            <w:hideMark/>
          </w:tcPr>
          <w:p w14:paraId="1B435F6B" w14:textId="77777777" w:rsidR="00936C83" w:rsidRPr="00424C9D" w:rsidRDefault="00936C83" w:rsidP="00424C9D">
            <w:pPr>
              <w:rPr>
                <w:rFonts w:ascii="Arial" w:hAnsi="Arial" w:cs="Arial"/>
                <w:sz w:val="20"/>
                <w:szCs w:val="20"/>
              </w:rPr>
            </w:pPr>
            <w:r w:rsidRPr="00424C9D">
              <w:rPr>
                <w:rFonts w:ascii="Arial" w:hAnsi="Arial" w:cs="Arial"/>
              </w:rPr>
              <w:t>VK.B002</w:t>
            </w:r>
          </w:p>
        </w:tc>
        <w:tc>
          <w:tcPr>
            <w:tcW w:w="816" w:type="pct"/>
            <w:hideMark/>
          </w:tcPr>
          <w:p w14:paraId="02B0584D"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Produce Test Scenarios and Cases (functional &amp; non-functional)</w:t>
            </w:r>
          </w:p>
        </w:tc>
        <w:tc>
          <w:tcPr>
            <w:tcW w:w="1526" w:type="pct"/>
            <w:hideMark/>
          </w:tcPr>
          <w:p w14:paraId="42383FF0"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Produce test cases and scenarios which form the basis of the testing and acceptance criteria. </w:t>
            </w:r>
          </w:p>
        </w:tc>
        <w:tc>
          <w:tcPr>
            <w:tcW w:w="691" w:type="pct"/>
          </w:tcPr>
          <w:p w14:paraId="02F9BC5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BD002 Test scenarios and cases</w:t>
            </w:r>
          </w:p>
        </w:tc>
        <w:tc>
          <w:tcPr>
            <w:tcW w:w="691" w:type="pct"/>
          </w:tcPr>
          <w:p w14:paraId="41BB6ADD"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322" w:type="pct"/>
            <w:vAlign w:val="center"/>
          </w:tcPr>
          <w:p w14:paraId="4DFF7388"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6" w:type="pct"/>
            <w:vAlign w:val="center"/>
          </w:tcPr>
          <w:p w14:paraId="5C0011A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5" w:type="pct"/>
            <w:vAlign w:val="center"/>
          </w:tcPr>
          <w:p w14:paraId="09B321EC"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2F9AD2D1" w14:textId="77777777" w:rsidTr="00424C9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363" w:type="pct"/>
            <w:noWrap/>
            <w:hideMark/>
          </w:tcPr>
          <w:p w14:paraId="1944089A" w14:textId="77777777" w:rsidR="00936C83" w:rsidRPr="00424C9D" w:rsidRDefault="00936C83" w:rsidP="00424C9D">
            <w:pPr>
              <w:rPr>
                <w:rFonts w:ascii="Arial" w:hAnsi="Arial" w:cs="Arial"/>
                <w:sz w:val="20"/>
                <w:szCs w:val="20"/>
              </w:rPr>
            </w:pPr>
            <w:r w:rsidRPr="00424C9D">
              <w:rPr>
                <w:rFonts w:ascii="Arial" w:hAnsi="Arial" w:cs="Arial"/>
              </w:rPr>
              <w:t>VK.B003</w:t>
            </w:r>
          </w:p>
        </w:tc>
        <w:tc>
          <w:tcPr>
            <w:tcW w:w="816" w:type="pct"/>
            <w:hideMark/>
          </w:tcPr>
          <w:p w14:paraId="620ACB25"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Define Conversion Strategy Document</w:t>
            </w:r>
          </w:p>
        </w:tc>
        <w:tc>
          <w:tcPr>
            <w:tcW w:w="1526" w:type="pct"/>
            <w:hideMark/>
          </w:tcPr>
          <w:p w14:paraId="5320240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Client documents the conversion strategy for the data to be migrated to the new system. Client data cleansing activities to be identified and actions assigned, if required.</w:t>
            </w:r>
          </w:p>
        </w:tc>
        <w:tc>
          <w:tcPr>
            <w:tcW w:w="691" w:type="pct"/>
          </w:tcPr>
          <w:p w14:paraId="1314103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BD003 Conversion Strategy Document</w:t>
            </w:r>
          </w:p>
        </w:tc>
        <w:tc>
          <w:tcPr>
            <w:tcW w:w="691" w:type="pct"/>
          </w:tcPr>
          <w:p w14:paraId="03BEF3BD"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22" w:type="pct"/>
            <w:vAlign w:val="center"/>
          </w:tcPr>
          <w:p w14:paraId="4F994066"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6" w:type="pct"/>
            <w:vAlign w:val="center"/>
          </w:tcPr>
          <w:p w14:paraId="45485F5F"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5" w:type="pct"/>
            <w:vAlign w:val="center"/>
          </w:tcPr>
          <w:p w14:paraId="047FA2F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50A61F89" w14:textId="77777777" w:rsidTr="00424C9D">
        <w:trPr>
          <w:trHeight w:val="665"/>
        </w:trPr>
        <w:tc>
          <w:tcPr>
            <w:cnfStyle w:val="001000000000" w:firstRow="0" w:lastRow="0" w:firstColumn="1" w:lastColumn="0" w:oddVBand="0" w:evenVBand="0" w:oddHBand="0" w:evenHBand="0" w:firstRowFirstColumn="0" w:firstRowLastColumn="0" w:lastRowFirstColumn="0" w:lastRowLastColumn="0"/>
            <w:tcW w:w="363" w:type="pct"/>
            <w:noWrap/>
            <w:hideMark/>
          </w:tcPr>
          <w:p w14:paraId="6196588B" w14:textId="77777777" w:rsidR="00936C83" w:rsidRPr="00424C9D" w:rsidRDefault="00936C83" w:rsidP="00424C9D">
            <w:pPr>
              <w:rPr>
                <w:rFonts w:ascii="Arial" w:hAnsi="Arial" w:cs="Arial"/>
                <w:sz w:val="20"/>
                <w:szCs w:val="20"/>
              </w:rPr>
            </w:pPr>
            <w:r w:rsidRPr="00424C9D">
              <w:rPr>
                <w:rFonts w:ascii="Arial" w:hAnsi="Arial" w:cs="Arial"/>
              </w:rPr>
              <w:t>VK.B004</w:t>
            </w:r>
          </w:p>
        </w:tc>
        <w:tc>
          <w:tcPr>
            <w:tcW w:w="816" w:type="pct"/>
            <w:hideMark/>
          </w:tcPr>
          <w:p w14:paraId="5FCFA44F"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Populate Migration Templates</w:t>
            </w:r>
          </w:p>
        </w:tc>
        <w:tc>
          <w:tcPr>
            <w:tcW w:w="1526" w:type="pct"/>
            <w:hideMark/>
          </w:tcPr>
          <w:p w14:paraId="3BDF6668" w14:textId="1FE72DA3" w:rsidR="00936C83" w:rsidRPr="00424C9D" w:rsidRDefault="00AD407A"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D407A">
              <w:rPr>
                <w:rFonts w:ascii="Arial" w:hAnsi="Arial" w:cs="Arial"/>
              </w:rPr>
              <w:t>Finastra</w:t>
            </w:r>
            <w:r w:rsidR="00936C83" w:rsidRPr="00424C9D">
              <w:rPr>
                <w:rFonts w:ascii="Arial" w:hAnsi="Arial" w:cs="Arial"/>
              </w:rPr>
              <w:t xml:space="preserve"> to provide migration templates for Client to load with data (if any)</w:t>
            </w:r>
          </w:p>
        </w:tc>
        <w:tc>
          <w:tcPr>
            <w:tcW w:w="691" w:type="pct"/>
          </w:tcPr>
          <w:p w14:paraId="0468795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BD004 Data Migration Templates</w:t>
            </w:r>
          </w:p>
        </w:tc>
        <w:tc>
          <w:tcPr>
            <w:tcW w:w="691" w:type="pct"/>
          </w:tcPr>
          <w:p w14:paraId="370435C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22" w:type="pct"/>
            <w:vAlign w:val="center"/>
          </w:tcPr>
          <w:p w14:paraId="3790FDF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6" w:type="pct"/>
            <w:vAlign w:val="center"/>
          </w:tcPr>
          <w:p w14:paraId="506B0C26"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5" w:type="pct"/>
            <w:vAlign w:val="center"/>
          </w:tcPr>
          <w:p w14:paraId="35BDE27A"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2192915" w14:textId="77777777" w:rsidTr="00424C9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363" w:type="pct"/>
            <w:noWrap/>
          </w:tcPr>
          <w:p w14:paraId="1014B3F9" w14:textId="77777777" w:rsidR="00936C83" w:rsidRPr="00424C9D" w:rsidRDefault="00936C83" w:rsidP="00424C9D">
            <w:pPr>
              <w:rPr>
                <w:rFonts w:ascii="Arial" w:hAnsi="Arial" w:cs="Arial"/>
                <w:sz w:val="20"/>
                <w:szCs w:val="20"/>
              </w:rPr>
            </w:pPr>
            <w:r w:rsidRPr="00424C9D">
              <w:rPr>
                <w:rFonts w:ascii="Arial" w:hAnsi="Arial" w:cs="Arial"/>
              </w:rPr>
              <w:t>VK.B005</w:t>
            </w:r>
          </w:p>
        </w:tc>
        <w:tc>
          <w:tcPr>
            <w:tcW w:w="816" w:type="pct"/>
          </w:tcPr>
          <w:p w14:paraId="05490BD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Configure and Tailor Solution (excl. interfaces)</w:t>
            </w:r>
          </w:p>
        </w:tc>
        <w:tc>
          <w:tcPr>
            <w:tcW w:w="1526" w:type="pct"/>
          </w:tcPr>
          <w:p w14:paraId="5E57C2F1" w14:textId="02CE9B56" w:rsidR="00936C83" w:rsidRPr="00424C9D" w:rsidRDefault="00AD407A"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D407A">
              <w:rPr>
                <w:rFonts w:ascii="Arial" w:hAnsi="Arial" w:cs="Arial"/>
              </w:rPr>
              <w:t>Finastra</w:t>
            </w:r>
            <w:r w:rsidR="00936C83" w:rsidRPr="00424C9D">
              <w:rPr>
                <w:rFonts w:ascii="Arial" w:hAnsi="Arial" w:cs="Arial"/>
              </w:rPr>
              <w:t xml:space="preserve"> to install software, configure static data and parameters and configure/ tailor the solution with the approved </w:t>
            </w:r>
            <w:r w:rsidR="00936C83" w:rsidRPr="00424C9D">
              <w:rPr>
                <w:rFonts w:ascii="Arial" w:hAnsi="Arial" w:cs="Arial"/>
              </w:rPr>
              <w:lastRenderedPageBreak/>
              <w:t>workarounds/ customizations for approved deltas.</w:t>
            </w:r>
          </w:p>
          <w:p w14:paraId="67DE8C3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FB5ECB3" w14:textId="4B29F2E8"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(1) </w:t>
            </w:r>
            <w:r w:rsidR="002134A2">
              <w:rPr>
                <w:rFonts w:ascii="Arial" w:hAnsi="Arial" w:cs="Arial"/>
              </w:rPr>
              <w:t>Contractor</w:t>
            </w:r>
            <w:r w:rsidRPr="00424C9D">
              <w:rPr>
                <w:rFonts w:ascii="Arial" w:hAnsi="Arial" w:cs="Arial"/>
              </w:rPr>
              <w:t xml:space="preserve"> to configure static data and parameters and configure the solution with the approved work arounds / customizations for approved deltas for Back Office (K+TP)</w:t>
            </w:r>
          </w:p>
        </w:tc>
        <w:tc>
          <w:tcPr>
            <w:tcW w:w="691" w:type="pct"/>
          </w:tcPr>
          <w:p w14:paraId="61467D3F"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lastRenderedPageBreak/>
              <w:t>BD005 Configured System</w:t>
            </w:r>
          </w:p>
        </w:tc>
        <w:tc>
          <w:tcPr>
            <w:tcW w:w="691" w:type="pct"/>
          </w:tcPr>
          <w:p w14:paraId="683FBB24"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322" w:type="pct"/>
            <w:vAlign w:val="center"/>
          </w:tcPr>
          <w:p w14:paraId="6FFB4B70"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6" w:type="pct"/>
            <w:vAlign w:val="center"/>
          </w:tcPr>
          <w:p w14:paraId="1689EF17"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(1) E</w:t>
            </w:r>
          </w:p>
        </w:tc>
        <w:tc>
          <w:tcPr>
            <w:tcW w:w="295" w:type="pct"/>
            <w:vAlign w:val="center"/>
          </w:tcPr>
          <w:p w14:paraId="44A6124F"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21959F29" w14:textId="77777777" w:rsidTr="00424C9D">
        <w:trPr>
          <w:trHeight w:val="737"/>
        </w:trPr>
        <w:tc>
          <w:tcPr>
            <w:cnfStyle w:val="001000000000" w:firstRow="0" w:lastRow="0" w:firstColumn="1" w:lastColumn="0" w:oddVBand="0" w:evenVBand="0" w:oddHBand="0" w:evenHBand="0" w:firstRowFirstColumn="0" w:firstRowLastColumn="0" w:lastRowFirstColumn="0" w:lastRowLastColumn="0"/>
            <w:tcW w:w="363" w:type="pct"/>
            <w:noWrap/>
            <w:hideMark/>
          </w:tcPr>
          <w:p w14:paraId="0A49CFF1" w14:textId="77777777" w:rsidR="00936C83" w:rsidRPr="00424C9D" w:rsidRDefault="00936C83" w:rsidP="00424C9D">
            <w:pPr>
              <w:rPr>
                <w:rFonts w:ascii="Arial" w:hAnsi="Arial" w:cs="Arial"/>
                <w:sz w:val="20"/>
                <w:szCs w:val="20"/>
              </w:rPr>
            </w:pPr>
            <w:r w:rsidRPr="00424C9D">
              <w:rPr>
                <w:rFonts w:ascii="Arial" w:hAnsi="Arial" w:cs="Arial"/>
              </w:rPr>
              <w:lastRenderedPageBreak/>
              <w:t>VK.B006</w:t>
            </w:r>
          </w:p>
        </w:tc>
        <w:tc>
          <w:tcPr>
            <w:tcW w:w="816" w:type="pct"/>
            <w:hideMark/>
          </w:tcPr>
          <w:p w14:paraId="4CBB04B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Configure Interfaces</w:t>
            </w:r>
          </w:p>
        </w:tc>
        <w:tc>
          <w:tcPr>
            <w:tcW w:w="1526" w:type="pct"/>
            <w:hideMark/>
          </w:tcPr>
          <w:p w14:paraId="3DB0310D"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Configure the interfaces licensed to the Client as part of the System.</w:t>
            </w:r>
          </w:p>
        </w:tc>
        <w:tc>
          <w:tcPr>
            <w:tcW w:w="691" w:type="pct"/>
          </w:tcPr>
          <w:p w14:paraId="2B569A6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BD006 Standard Interfaces</w:t>
            </w:r>
          </w:p>
        </w:tc>
        <w:tc>
          <w:tcPr>
            <w:tcW w:w="691" w:type="pct"/>
          </w:tcPr>
          <w:p w14:paraId="346D9990"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322" w:type="pct"/>
            <w:vAlign w:val="center"/>
          </w:tcPr>
          <w:p w14:paraId="6BA8FBBB"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6" w:type="pct"/>
            <w:vAlign w:val="center"/>
          </w:tcPr>
          <w:p w14:paraId="4CCE2DA5"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5" w:type="pct"/>
            <w:vAlign w:val="center"/>
          </w:tcPr>
          <w:p w14:paraId="1CB9DE66"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48E47FB0" w14:textId="77777777" w:rsidTr="00424C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3" w:type="pct"/>
            <w:noWrap/>
            <w:hideMark/>
          </w:tcPr>
          <w:p w14:paraId="0407B2E7" w14:textId="77777777" w:rsidR="00936C83" w:rsidRPr="00424C9D" w:rsidRDefault="00936C83" w:rsidP="00424C9D">
            <w:pPr>
              <w:rPr>
                <w:rFonts w:ascii="Arial" w:hAnsi="Arial" w:cs="Arial"/>
                <w:sz w:val="20"/>
                <w:szCs w:val="20"/>
              </w:rPr>
            </w:pPr>
            <w:r w:rsidRPr="00424C9D">
              <w:rPr>
                <w:rFonts w:ascii="Arial" w:hAnsi="Arial" w:cs="Arial"/>
              </w:rPr>
              <w:t>VK.B007</w:t>
            </w:r>
          </w:p>
        </w:tc>
        <w:tc>
          <w:tcPr>
            <w:tcW w:w="816" w:type="pct"/>
            <w:hideMark/>
          </w:tcPr>
          <w:p w14:paraId="3666F49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Configure Non-MAPS </w:t>
            </w:r>
          </w:p>
        </w:tc>
        <w:tc>
          <w:tcPr>
            <w:tcW w:w="1526" w:type="pct"/>
            <w:hideMark/>
          </w:tcPr>
          <w:p w14:paraId="26C18F2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Configure any items in scope not covered by MAPS, if applicable</w:t>
            </w:r>
          </w:p>
        </w:tc>
        <w:tc>
          <w:tcPr>
            <w:tcW w:w="691" w:type="pct"/>
          </w:tcPr>
          <w:p w14:paraId="6A9CDC1F"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BD007 Non-MAPS work</w:t>
            </w:r>
          </w:p>
        </w:tc>
        <w:tc>
          <w:tcPr>
            <w:tcW w:w="691" w:type="pct"/>
          </w:tcPr>
          <w:p w14:paraId="1EB58A2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322" w:type="pct"/>
            <w:vAlign w:val="center"/>
          </w:tcPr>
          <w:p w14:paraId="3580A09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6" w:type="pct"/>
            <w:vAlign w:val="center"/>
          </w:tcPr>
          <w:p w14:paraId="229D1506"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5" w:type="pct"/>
            <w:vAlign w:val="center"/>
          </w:tcPr>
          <w:p w14:paraId="7F3C570D"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1B10FF5F" w14:textId="77777777" w:rsidTr="00424C9D">
        <w:trPr>
          <w:trHeight w:val="450"/>
        </w:trPr>
        <w:tc>
          <w:tcPr>
            <w:cnfStyle w:val="001000000000" w:firstRow="0" w:lastRow="0" w:firstColumn="1" w:lastColumn="0" w:oddVBand="0" w:evenVBand="0" w:oddHBand="0" w:evenHBand="0" w:firstRowFirstColumn="0" w:firstRowLastColumn="0" w:lastRowFirstColumn="0" w:lastRowLastColumn="0"/>
            <w:tcW w:w="363" w:type="pct"/>
            <w:noWrap/>
          </w:tcPr>
          <w:p w14:paraId="0103676C" w14:textId="77777777" w:rsidR="00936C83" w:rsidRPr="00424C9D" w:rsidRDefault="00936C83" w:rsidP="00424C9D">
            <w:pPr>
              <w:rPr>
                <w:rFonts w:ascii="Arial" w:hAnsi="Arial" w:cs="Arial"/>
                <w:sz w:val="20"/>
                <w:szCs w:val="20"/>
              </w:rPr>
            </w:pPr>
            <w:r w:rsidRPr="00424C9D">
              <w:rPr>
                <w:rFonts w:ascii="Arial" w:hAnsi="Arial" w:cs="Arial"/>
              </w:rPr>
              <w:t>VK.B008</w:t>
            </w:r>
          </w:p>
        </w:tc>
        <w:tc>
          <w:tcPr>
            <w:tcW w:w="816" w:type="pct"/>
          </w:tcPr>
          <w:p w14:paraId="7AA33D9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Develop Interface</w:t>
            </w:r>
          </w:p>
        </w:tc>
        <w:tc>
          <w:tcPr>
            <w:tcW w:w="1526" w:type="pct"/>
          </w:tcPr>
          <w:p w14:paraId="637F0C98"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Provide consultancy to support Bank develop none standard interface. </w:t>
            </w:r>
          </w:p>
        </w:tc>
        <w:tc>
          <w:tcPr>
            <w:tcW w:w="691" w:type="pct"/>
          </w:tcPr>
          <w:p w14:paraId="1C130BE5"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B008 Interface develop work</w:t>
            </w:r>
          </w:p>
        </w:tc>
        <w:tc>
          <w:tcPr>
            <w:tcW w:w="691" w:type="pct"/>
          </w:tcPr>
          <w:p w14:paraId="21BC208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Development</w:t>
            </w:r>
          </w:p>
        </w:tc>
        <w:tc>
          <w:tcPr>
            <w:tcW w:w="322" w:type="pct"/>
            <w:vAlign w:val="center"/>
          </w:tcPr>
          <w:p w14:paraId="49383701"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6" w:type="pct"/>
            <w:vAlign w:val="center"/>
          </w:tcPr>
          <w:p w14:paraId="0CA2ED0B"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5" w:type="pct"/>
            <w:vAlign w:val="center"/>
          </w:tcPr>
          <w:p w14:paraId="616C8401"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bookmarkEnd w:id="15"/>
      <w:tr w:rsidR="00936C83" w:rsidRPr="00936C83" w14:paraId="3DEA8279" w14:textId="77777777" w:rsidTr="00424C9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63" w:type="pct"/>
            <w:noWrap/>
          </w:tcPr>
          <w:p w14:paraId="76218D4A" w14:textId="77777777" w:rsidR="00936C83" w:rsidRPr="00424C9D" w:rsidRDefault="00936C83" w:rsidP="00424C9D">
            <w:pPr>
              <w:rPr>
                <w:rFonts w:ascii="Arial" w:hAnsi="Arial" w:cs="Arial"/>
                <w:sz w:val="20"/>
                <w:szCs w:val="20"/>
              </w:rPr>
            </w:pPr>
            <w:r w:rsidRPr="00424C9D">
              <w:rPr>
                <w:rFonts w:ascii="Arial" w:hAnsi="Arial" w:cs="Arial"/>
              </w:rPr>
              <w:t>VK.B009</w:t>
            </w:r>
          </w:p>
        </w:tc>
        <w:tc>
          <w:tcPr>
            <w:tcW w:w="816" w:type="pct"/>
          </w:tcPr>
          <w:p w14:paraId="00364F6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Perform Pre-UAT Test</w:t>
            </w:r>
          </w:p>
        </w:tc>
        <w:tc>
          <w:tcPr>
            <w:tcW w:w="1526" w:type="pct"/>
          </w:tcPr>
          <w:p w14:paraId="3E914EFA" w14:textId="78FAEF4A" w:rsidR="00936C83" w:rsidRPr="00424C9D" w:rsidRDefault="00AD407A"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D407A">
              <w:rPr>
                <w:rFonts w:ascii="Arial" w:hAnsi="Arial" w:cs="Arial"/>
              </w:rPr>
              <w:t>Finastra</w:t>
            </w:r>
            <w:r w:rsidR="00936C83" w:rsidRPr="00424C9D">
              <w:rPr>
                <w:rFonts w:ascii="Arial" w:hAnsi="Arial" w:cs="Arial"/>
              </w:rPr>
              <w:t xml:space="preserve"> will test the Solution based on the Business Solution Design Document. Results will be documented. The testing activity will include:</w:t>
            </w:r>
          </w:p>
          <w:p w14:paraId="678FB2DF"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Business flows</w:t>
            </w:r>
          </w:p>
          <w:p w14:paraId="0ECE0C6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Any workarounds or customizations.</w:t>
            </w:r>
          </w:p>
          <w:p w14:paraId="11BD7FE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Interfaces licensed to the Client as part of the Solution and test non-standard interfaces if any in scope</w:t>
            </w:r>
          </w:p>
          <w:p w14:paraId="2DE100F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BEEA5C0" w14:textId="33AFCC1D" w:rsidR="00936C83" w:rsidRPr="00424C9D" w:rsidRDefault="002134A2"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rPr>
              <w:t>Contracotr</w:t>
            </w:r>
            <w:r w:rsidR="00936C83" w:rsidRPr="00424C9D">
              <w:rPr>
                <w:rFonts w:ascii="Arial" w:hAnsi="Arial" w:cs="Arial"/>
              </w:rPr>
              <w:t xml:space="preserve"> to perform pre-UAT for all delivery under </w:t>
            </w:r>
            <w:r>
              <w:rPr>
                <w:rFonts w:ascii="Arial" w:hAnsi="Arial" w:cs="Arial"/>
              </w:rPr>
              <w:t>the Contractor</w:t>
            </w:r>
            <w:r w:rsidR="00936C83" w:rsidRPr="00424C9D">
              <w:rPr>
                <w:rFonts w:ascii="Arial" w:hAnsi="Arial" w:cs="Arial"/>
              </w:rPr>
              <w:t>: K+TP and Interfaces</w:t>
            </w:r>
          </w:p>
        </w:tc>
        <w:tc>
          <w:tcPr>
            <w:tcW w:w="691" w:type="pct"/>
          </w:tcPr>
          <w:p w14:paraId="7D597C0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BD009 Documented pre-UAT test results</w:t>
            </w:r>
          </w:p>
        </w:tc>
        <w:tc>
          <w:tcPr>
            <w:tcW w:w="691" w:type="pct"/>
          </w:tcPr>
          <w:p w14:paraId="6CF925F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22" w:type="pct"/>
            <w:vAlign w:val="center"/>
          </w:tcPr>
          <w:p w14:paraId="2D32386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6" w:type="pct"/>
            <w:vAlign w:val="center"/>
          </w:tcPr>
          <w:p w14:paraId="7AAA2F10"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5" w:type="pct"/>
            <w:vAlign w:val="center"/>
          </w:tcPr>
          <w:p w14:paraId="6DDC77BD"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46D0558F" w14:textId="77777777" w:rsidTr="00424C9D">
        <w:trPr>
          <w:trHeight w:val="855"/>
        </w:trPr>
        <w:tc>
          <w:tcPr>
            <w:cnfStyle w:val="001000000000" w:firstRow="0" w:lastRow="0" w:firstColumn="1" w:lastColumn="0" w:oddVBand="0" w:evenVBand="0" w:oddHBand="0" w:evenHBand="0" w:firstRowFirstColumn="0" w:firstRowLastColumn="0" w:lastRowFirstColumn="0" w:lastRowLastColumn="0"/>
            <w:tcW w:w="363" w:type="pct"/>
            <w:noWrap/>
          </w:tcPr>
          <w:p w14:paraId="689C3CB0" w14:textId="77777777" w:rsidR="00936C83" w:rsidRPr="00424C9D" w:rsidRDefault="00936C83" w:rsidP="00424C9D">
            <w:pPr>
              <w:rPr>
                <w:rFonts w:ascii="Arial" w:hAnsi="Arial" w:cs="Arial"/>
                <w:sz w:val="20"/>
                <w:szCs w:val="20"/>
              </w:rPr>
            </w:pPr>
            <w:r w:rsidRPr="00424C9D">
              <w:rPr>
                <w:rFonts w:ascii="Arial" w:hAnsi="Arial" w:cs="Arial"/>
              </w:rPr>
              <w:t>VK.B010</w:t>
            </w:r>
          </w:p>
        </w:tc>
        <w:tc>
          <w:tcPr>
            <w:tcW w:w="816" w:type="pct"/>
          </w:tcPr>
          <w:p w14:paraId="4CD118E2"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Test Strategy plan</w:t>
            </w:r>
          </w:p>
        </w:tc>
        <w:tc>
          <w:tcPr>
            <w:tcW w:w="1526" w:type="pct"/>
          </w:tcPr>
          <w:p w14:paraId="0CB473FD"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The Testing Strategy will be developed by both the Customer and Bidder. This strategy should include, but not be limited to the following:</w:t>
            </w:r>
          </w:p>
          <w:p w14:paraId="01D27B3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Test Phases, including:</w:t>
            </w:r>
          </w:p>
          <w:p w14:paraId="02CEB432"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Objectives</w:t>
            </w:r>
          </w:p>
          <w:p w14:paraId="4EE39E42"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Entrance Criteria</w:t>
            </w:r>
          </w:p>
          <w:p w14:paraId="0D3B2E61"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Exit Criteria</w:t>
            </w:r>
          </w:p>
          <w:p w14:paraId="326EFA5C"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Testing Organisation Structure</w:t>
            </w:r>
          </w:p>
          <w:p w14:paraId="66875AF6"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Issue Management Process</w:t>
            </w:r>
          </w:p>
          <w:p w14:paraId="71B96A67"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lastRenderedPageBreak/>
              <w:t>Incident Management Process</w:t>
            </w:r>
          </w:p>
          <w:p w14:paraId="7133E5DB"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Testing Communication Plan, including:</w:t>
            </w:r>
          </w:p>
          <w:p w14:paraId="6F05E6E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Regular Meetings</w:t>
            </w:r>
          </w:p>
          <w:p w14:paraId="507774B2"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Reporting</w:t>
            </w:r>
          </w:p>
          <w:p w14:paraId="11C4AF9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691" w:type="pct"/>
          </w:tcPr>
          <w:p w14:paraId="41915FB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lastRenderedPageBreak/>
              <w:t>B010</w:t>
            </w:r>
          </w:p>
        </w:tc>
        <w:tc>
          <w:tcPr>
            <w:tcW w:w="691" w:type="pct"/>
          </w:tcPr>
          <w:p w14:paraId="0112C9B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322" w:type="pct"/>
            <w:vAlign w:val="center"/>
          </w:tcPr>
          <w:p w14:paraId="48D1A5E8"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96" w:type="pct"/>
            <w:vAlign w:val="center"/>
          </w:tcPr>
          <w:p w14:paraId="2DD69E1C"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95" w:type="pct"/>
            <w:vAlign w:val="center"/>
          </w:tcPr>
          <w:p w14:paraId="1D7C5B89"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bl>
    <w:p w14:paraId="416F3108" w14:textId="77777777" w:rsidR="00936C83" w:rsidRPr="00424C9D" w:rsidRDefault="00936C83" w:rsidP="00936C83">
      <w:pPr>
        <w:rPr>
          <w:rFonts w:ascii="Arial" w:hAnsi="Arial" w:cs="Arial"/>
        </w:rPr>
      </w:pPr>
      <w:r w:rsidRPr="00424C9D">
        <w:rPr>
          <w:rFonts w:ascii="Arial" w:hAnsi="Arial" w:cs="Arial"/>
        </w:rPr>
        <w:lastRenderedPageBreak/>
        <w:t>Gate 3: Configuration Complete</w:t>
      </w:r>
    </w:p>
    <w:p w14:paraId="61B8D0D4" w14:textId="111602CA" w:rsidR="00936C83" w:rsidRPr="00424C9D" w:rsidRDefault="00936C83" w:rsidP="00936C83">
      <w:pPr>
        <w:rPr>
          <w:rFonts w:ascii="Arial" w:hAnsi="Arial" w:cs="Arial"/>
        </w:rPr>
      </w:pPr>
      <w:r w:rsidRPr="00424C9D">
        <w:rPr>
          <w:rFonts w:ascii="Arial" w:hAnsi="Arial" w:cs="Arial"/>
        </w:rPr>
        <w:t>Client formal approvals/ exit gates will be back to back between Client</w:t>
      </w:r>
      <w:r w:rsidR="00AD407A">
        <w:rPr>
          <w:rFonts w:ascii="Arial" w:hAnsi="Arial" w:cs="Arial"/>
        </w:rPr>
        <w:t>-Finastra</w:t>
      </w:r>
      <w:r w:rsidRPr="00424C9D">
        <w:rPr>
          <w:rFonts w:ascii="Arial" w:hAnsi="Arial" w:cs="Arial"/>
        </w:rPr>
        <w:t>-</w:t>
      </w:r>
      <w:r w:rsidR="00AD407A">
        <w:rPr>
          <w:rFonts w:ascii="Arial" w:hAnsi="Arial" w:cs="Arial"/>
        </w:rPr>
        <w:t>Contractor</w:t>
      </w:r>
    </w:p>
    <w:p w14:paraId="0A303574"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3.1 Signed UAT Scope (including test cases)</w:t>
      </w:r>
    </w:p>
    <w:p w14:paraId="767F4DD9"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3.2 Signed Conversion Strategy Document</w:t>
      </w:r>
    </w:p>
    <w:p w14:paraId="0CDA6C34"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3.3 Completed Systems Configuration</w:t>
      </w:r>
    </w:p>
    <w:p w14:paraId="3275CFCC" w14:textId="77777777" w:rsidR="00936C83" w:rsidRPr="00424C9D" w:rsidRDefault="00936C83" w:rsidP="00936C83">
      <w:pPr>
        <w:rPr>
          <w:rFonts w:ascii="Arial" w:hAnsi="Arial" w:cs="Arial"/>
        </w:rPr>
      </w:pPr>
    </w:p>
    <w:p w14:paraId="6CB194D5" w14:textId="77777777" w:rsidR="00936C83" w:rsidRPr="00424C9D" w:rsidRDefault="00936C83" w:rsidP="00936C83">
      <w:pPr>
        <w:rPr>
          <w:rFonts w:ascii="Arial" w:hAnsi="Arial" w:cs="Arial"/>
          <w:b/>
        </w:rPr>
      </w:pPr>
      <w:r w:rsidRPr="00424C9D">
        <w:rPr>
          <w:rFonts w:ascii="Arial" w:hAnsi="Arial" w:cs="Arial"/>
          <w:b/>
        </w:rPr>
        <w:t>Test stage deliverables</w:t>
      </w:r>
    </w:p>
    <w:tbl>
      <w:tblPr>
        <w:tblStyle w:val="GridTable4-Accent12"/>
        <w:tblW w:w="5000" w:type="pct"/>
        <w:tblLayout w:type="fixed"/>
        <w:tblLook w:val="04A0" w:firstRow="1" w:lastRow="0" w:firstColumn="1" w:lastColumn="0" w:noHBand="0" w:noVBand="1"/>
      </w:tblPr>
      <w:tblGrid>
        <w:gridCol w:w="1065"/>
        <w:gridCol w:w="2950"/>
        <w:gridCol w:w="4066"/>
        <w:gridCol w:w="2033"/>
        <w:gridCol w:w="2167"/>
        <w:gridCol w:w="810"/>
        <w:gridCol w:w="737"/>
        <w:gridCol w:w="734"/>
      </w:tblGrid>
      <w:tr w:rsidR="00936C83" w:rsidRPr="00936C83" w14:paraId="70D27F05" w14:textId="77777777" w:rsidTr="00424C9D">
        <w:trPr>
          <w:cnfStyle w:val="100000000000" w:firstRow="1" w:lastRow="0" w:firstColumn="0" w:lastColumn="0" w:oddVBand="0" w:evenVBand="0" w:oddHBand="0"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14:paraId="73A79368" w14:textId="77777777" w:rsidR="00936C83" w:rsidRPr="00424C9D" w:rsidRDefault="00936C83" w:rsidP="00424C9D">
            <w:pPr>
              <w:rPr>
                <w:rFonts w:ascii="Arial" w:hAnsi="Arial" w:cs="Arial"/>
                <w:sz w:val="20"/>
                <w:szCs w:val="20"/>
              </w:rPr>
            </w:pPr>
            <w:r w:rsidRPr="00424C9D">
              <w:rPr>
                <w:rFonts w:ascii="Arial" w:hAnsi="Arial" w:cs="Arial"/>
              </w:rPr>
              <w:t>ID</w:t>
            </w:r>
          </w:p>
        </w:tc>
        <w:tc>
          <w:tcPr>
            <w:tcW w:w="1013" w:type="pct"/>
            <w:vAlign w:val="center"/>
            <w:hideMark/>
          </w:tcPr>
          <w:p w14:paraId="7ECEE980"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Name</w:t>
            </w:r>
          </w:p>
        </w:tc>
        <w:tc>
          <w:tcPr>
            <w:tcW w:w="1396" w:type="pct"/>
            <w:vAlign w:val="center"/>
          </w:tcPr>
          <w:p w14:paraId="62E0C2EB"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Description</w:t>
            </w:r>
          </w:p>
        </w:tc>
        <w:tc>
          <w:tcPr>
            <w:tcW w:w="698" w:type="pct"/>
            <w:vAlign w:val="center"/>
            <w:hideMark/>
          </w:tcPr>
          <w:p w14:paraId="63A28F1B"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Deliverables</w:t>
            </w:r>
          </w:p>
        </w:tc>
        <w:tc>
          <w:tcPr>
            <w:tcW w:w="744" w:type="pct"/>
            <w:vAlign w:val="center"/>
            <w:hideMark/>
          </w:tcPr>
          <w:p w14:paraId="6E58E190"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 Type</w:t>
            </w:r>
          </w:p>
        </w:tc>
        <w:tc>
          <w:tcPr>
            <w:tcW w:w="278" w:type="pct"/>
            <w:noWrap/>
            <w:textDirection w:val="tbRl"/>
            <w:vAlign w:val="center"/>
            <w:hideMark/>
          </w:tcPr>
          <w:p w14:paraId="62D23A96" w14:textId="1475C7D7"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Finastra</w:t>
            </w:r>
          </w:p>
        </w:tc>
        <w:tc>
          <w:tcPr>
            <w:tcW w:w="253" w:type="pct"/>
            <w:textDirection w:val="tbRl"/>
            <w:vAlign w:val="center"/>
          </w:tcPr>
          <w:p w14:paraId="361E6E46" w14:textId="267238FF"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Contractor</w:t>
            </w:r>
          </w:p>
        </w:tc>
        <w:tc>
          <w:tcPr>
            <w:tcW w:w="252" w:type="pct"/>
            <w:noWrap/>
            <w:textDirection w:val="tbRl"/>
            <w:vAlign w:val="center"/>
            <w:hideMark/>
          </w:tcPr>
          <w:p w14:paraId="48794ED8"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w:t>
            </w:r>
          </w:p>
        </w:tc>
      </w:tr>
      <w:tr w:rsidR="00936C83" w:rsidRPr="00936C83" w14:paraId="3C0A221D"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66" w:type="pct"/>
            <w:noWrap/>
            <w:hideMark/>
          </w:tcPr>
          <w:p w14:paraId="565FD8C1" w14:textId="77777777" w:rsidR="00936C83" w:rsidRPr="00424C9D" w:rsidRDefault="00936C83" w:rsidP="00424C9D">
            <w:pPr>
              <w:rPr>
                <w:rFonts w:ascii="Arial" w:hAnsi="Arial" w:cs="Arial"/>
                <w:sz w:val="20"/>
                <w:szCs w:val="20"/>
              </w:rPr>
            </w:pPr>
            <w:bookmarkStart w:id="16" w:name="_Hlk511912464"/>
            <w:r w:rsidRPr="00424C9D">
              <w:rPr>
                <w:rFonts w:ascii="Arial" w:hAnsi="Arial" w:cs="Arial"/>
              </w:rPr>
              <w:t>VK.T001</w:t>
            </w:r>
          </w:p>
        </w:tc>
        <w:tc>
          <w:tcPr>
            <w:tcW w:w="1013" w:type="pct"/>
            <w:hideMark/>
          </w:tcPr>
          <w:p w14:paraId="360B3A5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Deliver Solution ready for SIT/UAT</w:t>
            </w:r>
          </w:p>
        </w:tc>
        <w:tc>
          <w:tcPr>
            <w:tcW w:w="1396" w:type="pct"/>
          </w:tcPr>
          <w:p w14:paraId="67CA9185" w14:textId="58CD67A0" w:rsidR="00936C83" w:rsidRPr="00424C9D" w:rsidRDefault="00AD407A"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D407A">
              <w:rPr>
                <w:rFonts w:ascii="Arial" w:hAnsi="Arial" w:cs="Arial"/>
              </w:rPr>
              <w:t>Finastra</w:t>
            </w:r>
            <w:r>
              <w:rPr>
                <w:rFonts w:ascii="Arial" w:hAnsi="Arial" w:cs="Arial"/>
              </w:rPr>
              <w:t xml:space="preserve"> </w:t>
            </w:r>
            <w:r w:rsidR="00936C83" w:rsidRPr="00424C9D">
              <w:rPr>
                <w:rFonts w:ascii="Arial" w:hAnsi="Arial" w:cs="Arial"/>
              </w:rPr>
              <w:t xml:space="preserve">and </w:t>
            </w:r>
            <w:r w:rsidR="002134A2">
              <w:rPr>
                <w:rFonts w:ascii="Arial" w:hAnsi="Arial" w:cs="Arial"/>
              </w:rPr>
              <w:t>Contractor</w:t>
            </w:r>
            <w:r w:rsidR="00936C83" w:rsidRPr="00424C9D">
              <w:rPr>
                <w:rFonts w:ascii="Arial" w:hAnsi="Arial" w:cs="Arial"/>
              </w:rPr>
              <w:t xml:space="preserve"> will deliver a solution build ready for Systems Integration Testing and User Acceptance Testing</w:t>
            </w:r>
          </w:p>
        </w:tc>
        <w:tc>
          <w:tcPr>
            <w:tcW w:w="698" w:type="pct"/>
            <w:hideMark/>
          </w:tcPr>
          <w:p w14:paraId="613D7AB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TD001 System ready for SIT/UAT</w:t>
            </w:r>
          </w:p>
        </w:tc>
        <w:tc>
          <w:tcPr>
            <w:tcW w:w="744" w:type="pct"/>
            <w:hideMark/>
          </w:tcPr>
          <w:p w14:paraId="0E9907A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278" w:type="pct"/>
            <w:vAlign w:val="center"/>
            <w:hideMark/>
          </w:tcPr>
          <w:p w14:paraId="1FC6AD31"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23EEF463"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2" w:type="pct"/>
            <w:vAlign w:val="center"/>
            <w:hideMark/>
          </w:tcPr>
          <w:p w14:paraId="21224DA9"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2BFABECE" w14:textId="77777777" w:rsidTr="00424C9D">
        <w:trPr>
          <w:trHeight w:val="1241"/>
        </w:trPr>
        <w:tc>
          <w:tcPr>
            <w:cnfStyle w:val="001000000000" w:firstRow="0" w:lastRow="0" w:firstColumn="1" w:lastColumn="0" w:oddVBand="0" w:evenVBand="0" w:oddHBand="0" w:evenHBand="0" w:firstRowFirstColumn="0" w:firstRowLastColumn="0" w:lastRowFirstColumn="0" w:lastRowLastColumn="0"/>
            <w:tcW w:w="366" w:type="pct"/>
            <w:noWrap/>
            <w:hideMark/>
          </w:tcPr>
          <w:p w14:paraId="6BCB8494" w14:textId="77777777" w:rsidR="00936C83" w:rsidRPr="00424C9D" w:rsidRDefault="00936C83" w:rsidP="00424C9D">
            <w:pPr>
              <w:rPr>
                <w:rFonts w:ascii="Arial" w:hAnsi="Arial" w:cs="Arial"/>
                <w:sz w:val="20"/>
                <w:szCs w:val="20"/>
              </w:rPr>
            </w:pPr>
            <w:r w:rsidRPr="00424C9D">
              <w:rPr>
                <w:rFonts w:ascii="Arial" w:hAnsi="Arial" w:cs="Arial"/>
              </w:rPr>
              <w:t>VK.T002</w:t>
            </w:r>
          </w:p>
        </w:tc>
        <w:tc>
          <w:tcPr>
            <w:tcW w:w="1013" w:type="pct"/>
            <w:hideMark/>
          </w:tcPr>
          <w:p w14:paraId="79AA1DF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Finalize SIT/UAT plan and checklist</w:t>
            </w:r>
          </w:p>
        </w:tc>
        <w:tc>
          <w:tcPr>
            <w:tcW w:w="1396" w:type="pct"/>
          </w:tcPr>
          <w:p w14:paraId="0E4D9FC6"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 to establish final schedule and responsibilities for SIT and UAT and ensure SIT/ UAT readiness checklists are complete.</w:t>
            </w:r>
          </w:p>
        </w:tc>
        <w:tc>
          <w:tcPr>
            <w:tcW w:w="698" w:type="pct"/>
            <w:hideMark/>
          </w:tcPr>
          <w:p w14:paraId="52F7243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TD002SIT/ UAT Plan</w:t>
            </w:r>
          </w:p>
        </w:tc>
        <w:tc>
          <w:tcPr>
            <w:tcW w:w="744" w:type="pct"/>
            <w:hideMark/>
          </w:tcPr>
          <w:p w14:paraId="6E34BE5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hideMark/>
          </w:tcPr>
          <w:p w14:paraId="787745E7"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12C1AC93"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hideMark/>
          </w:tcPr>
          <w:p w14:paraId="2B064E68"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06DF59BC" w14:textId="77777777" w:rsidTr="00424C9D">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366" w:type="pct"/>
            <w:noWrap/>
          </w:tcPr>
          <w:p w14:paraId="4D76A234" w14:textId="77777777" w:rsidR="00936C83" w:rsidRPr="00424C9D" w:rsidRDefault="00936C83" w:rsidP="00424C9D">
            <w:pPr>
              <w:rPr>
                <w:rFonts w:ascii="Arial" w:hAnsi="Arial" w:cs="Arial"/>
                <w:sz w:val="20"/>
                <w:szCs w:val="20"/>
              </w:rPr>
            </w:pPr>
            <w:r w:rsidRPr="00424C9D">
              <w:rPr>
                <w:rFonts w:ascii="Arial" w:hAnsi="Arial" w:cs="Arial"/>
              </w:rPr>
              <w:t>VK.T003</w:t>
            </w:r>
          </w:p>
        </w:tc>
        <w:tc>
          <w:tcPr>
            <w:tcW w:w="1013" w:type="pct"/>
          </w:tcPr>
          <w:p w14:paraId="5B3975A9"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Train users for SIT/ UAT</w:t>
            </w:r>
          </w:p>
        </w:tc>
        <w:tc>
          <w:tcPr>
            <w:tcW w:w="1396" w:type="pct"/>
          </w:tcPr>
          <w:p w14:paraId="4663CD41" w14:textId="77777777" w:rsidR="00936C83" w:rsidRPr="00424C9D" w:rsidDel="00E23C25"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Training is for users and IT personnel who will perform the testing. </w:t>
            </w:r>
          </w:p>
          <w:p w14:paraId="7DC60FED"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If additional training lessons are required by the Client, additional efforts will follow by change management process.</w:t>
            </w:r>
          </w:p>
        </w:tc>
        <w:tc>
          <w:tcPr>
            <w:tcW w:w="698" w:type="pct"/>
          </w:tcPr>
          <w:p w14:paraId="325DE4B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TD003 Trained Users</w:t>
            </w:r>
          </w:p>
        </w:tc>
        <w:tc>
          <w:tcPr>
            <w:tcW w:w="744" w:type="pct"/>
          </w:tcPr>
          <w:p w14:paraId="571C36C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Workshop</w:t>
            </w:r>
          </w:p>
        </w:tc>
        <w:tc>
          <w:tcPr>
            <w:tcW w:w="278" w:type="pct"/>
            <w:vAlign w:val="center"/>
          </w:tcPr>
          <w:p w14:paraId="706EDC50"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6806EFB5"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6D26DC53"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46E2EA71" w14:textId="77777777" w:rsidTr="00424C9D">
        <w:trPr>
          <w:trHeight w:val="1241"/>
        </w:trPr>
        <w:tc>
          <w:tcPr>
            <w:cnfStyle w:val="001000000000" w:firstRow="0" w:lastRow="0" w:firstColumn="1" w:lastColumn="0" w:oddVBand="0" w:evenVBand="0" w:oddHBand="0" w:evenHBand="0" w:firstRowFirstColumn="0" w:firstRowLastColumn="0" w:lastRowFirstColumn="0" w:lastRowLastColumn="0"/>
            <w:tcW w:w="366" w:type="pct"/>
            <w:noWrap/>
          </w:tcPr>
          <w:p w14:paraId="41824542" w14:textId="77777777" w:rsidR="00936C83" w:rsidRPr="00424C9D" w:rsidRDefault="00936C83" w:rsidP="00424C9D">
            <w:pPr>
              <w:rPr>
                <w:rFonts w:ascii="Arial" w:hAnsi="Arial" w:cs="Arial"/>
                <w:sz w:val="20"/>
                <w:szCs w:val="20"/>
              </w:rPr>
            </w:pPr>
            <w:r w:rsidRPr="00424C9D">
              <w:rPr>
                <w:rFonts w:ascii="Arial" w:hAnsi="Arial" w:cs="Arial"/>
              </w:rPr>
              <w:t>VK.T004</w:t>
            </w:r>
          </w:p>
        </w:tc>
        <w:tc>
          <w:tcPr>
            <w:tcW w:w="1013" w:type="pct"/>
          </w:tcPr>
          <w:p w14:paraId="3DA7C526"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Perform Interface Unit Testing (add multiple testing cycles as required)</w:t>
            </w:r>
          </w:p>
        </w:tc>
        <w:tc>
          <w:tcPr>
            <w:tcW w:w="1396" w:type="pct"/>
          </w:tcPr>
          <w:p w14:paraId="68432A47" w14:textId="27A26AFB" w:rsidR="00936C83" w:rsidRPr="00424C9D" w:rsidRDefault="00AD407A"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D407A">
              <w:rPr>
                <w:rFonts w:ascii="Arial" w:hAnsi="Arial" w:cs="Arial"/>
              </w:rPr>
              <w:t>Finastra</w:t>
            </w:r>
            <w:r w:rsidRPr="00AD407A" w:rsidDel="00AD407A">
              <w:rPr>
                <w:rFonts w:ascii="Arial" w:hAnsi="Arial" w:cs="Arial"/>
              </w:rPr>
              <w:t xml:space="preserve"> </w:t>
            </w:r>
            <w:r w:rsidR="00936C83" w:rsidRPr="00424C9D">
              <w:rPr>
                <w:rFonts w:ascii="Arial" w:hAnsi="Arial" w:cs="Arial"/>
              </w:rPr>
              <w:t xml:space="preserve">(via </w:t>
            </w:r>
            <w:r w:rsidR="002134A2">
              <w:rPr>
                <w:rFonts w:ascii="Arial" w:hAnsi="Arial" w:cs="Arial"/>
              </w:rPr>
              <w:t>Contractor</w:t>
            </w:r>
            <w:r w:rsidR="00936C83" w:rsidRPr="00424C9D">
              <w:rPr>
                <w:rFonts w:ascii="Arial" w:hAnsi="Arial" w:cs="Arial"/>
              </w:rPr>
              <w:t>) shall support the Client through interface testing.</w:t>
            </w:r>
          </w:p>
          <w:p w14:paraId="73B9E013" w14:textId="1CEEDFED"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Both Client and </w:t>
            </w:r>
            <w:r w:rsidR="00AD407A" w:rsidRPr="00AD407A">
              <w:rPr>
                <w:rFonts w:ascii="Arial" w:hAnsi="Arial" w:cs="Arial"/>
              </w:rPr>
              <w:t>Finastra</w:t>
            </w:r>
            <w:r w:rsidRPr="00424C9D">
              <w:rPr>
                <w:rFonts w:ascii="Arial" w:hAnsi="Arial" w:cs="Arial"/>
              </w:rPr>
              <w:t xml:space="preserve"> will apply changes/fixes required to ensure meeting agreed exit criteria.</w:t>
            </w:r>
          </w:p>
        </w:tc>
        <w:tc>
          <w:tcPr>
            <w:tcW w:w="698" w:type="pct"/>
          </w:tcPr>
          <w:p w14:paraId="3CD62387"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TD003</w:t>
            </w:r>
          </w:p>
          <w:p w14:paraId="7E1DB7CC"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 Issue log</w:t>
            </w:r>
          </w:p>
          <w:p w14:paraId="5521116F"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44" w:type="pct"/>
          </w:tcPr>
          <w:p w14:paraId="70A6A0C5"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4372906A"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1D1B0D40"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2" w:type="pct"/>
            <w:vAlign w:val="center"/>
          </w:tcPr>
          <w:p w14:paraId="31D80274"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445BE4D7" w14:textId="77777777" w:rsidTr="00424C9D">
        <w:trPr>
          <w:cnfStyle w:val="000000100000" w:firstRow="0" w:lastRow="0" w:firstColumn="0" w:lastColumn="0" w:oddVBand="0" w:evenVBand="0" w:oddHBand="1"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366" w:type="pct"/>
            <w:noWrap/>
            <w:hideMark/>
          </w:tcPr>
          <w:p w14:paraId="0A48C3C6" w14:textId="77777777" w:rsidR="00936C83" w:rsidRPr="00424C9D" w:rsidRDefault="00936C83" w:rsidP="00424C9D">
            <w:pPr>
              <w:rPr>
                <w:rFonts w:ascii="Arial" w:hAnsi="Arial" w:cs="Arial"/>
                <w:sz w:val="20"/>
                <w:szCs w:val="20"/>
              </w:rPr>
            </w:pPr>
            <w:r w:rsidRPr="00424C9D">
              <w:rPr>
                <w:rFonts w:ascii="Arial" w:hAnsi="Arial" w:cs="Arial"/>
              </w:rPr>
              <w:lastRenderedPageBreak/>
              <w:t>VK.T005</w:t>
            </w:r>
          </w:p>
        </w:tc>
        <w:tc>
          <w:tcPr>
            <w:tcW w:w="1013" w:type="pct"/>
            <w:hideMark/>
          </w:tcPr>
          <w:p w14:paraId="248B4AC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Perform System Integration (SIT) Testing (add multiple testing cycles as required)</w:t>
            </w:r>
          </w:p>
        </w:tc>
        <w:tc>
          <w:tcPr>
            <w:tcW w:w="1396" w:type="pct"/>
          </w:tcPr>
          <w:p w14:paraId="0EC0E24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Support the Client through the system integration testing.</w:t>
            </w:r>
          </w:p>
        </w:tc>
        <w:tc>
          <w:tcPr>
            <w:tcW w:w="698" w:type="pct"/>
            <w:hideMark/>
          </w:tcPr>
          <w:p w14:paraId="18B58EC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TD003 </w:t>
            </w:r>
          </w:p>
          <w:p w14:paraId="0833C2CA"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Issue Log</w:t>
            </w:r>
          </w:p>
        </w:tc>
        <w:tc>
          <w:tcPr>
            <w:tcW w:w="744" w:type="pct"/>
            <w:hideMark/>
          </w:tcPr>
          <w:p w14:paraId="44C465F9"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hideMark/>
          </w:tcPr>
          <w:p w14:paraId="3D88C9D7"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43B4026A"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hideMark/>
          </w:tcPr>
          <w:p w14:paraId="6BCD7705"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78453710" w14:textId="77777777" w:rsidTr="00424C9D">
        <w:trPr>
          <w:trHeight w:val="1070"/>
        </w:trPr>
        <w:tc>
          <w:tcPr>
            <w:cnfStyle w:val="001000000000" w:firstRow="0" w:lastRow="0" w:firstColumn="1" w:lastColumn="0" w:oddVBand="0" w:evenVBand="0" w:oddHBand="0" w:evenHBand="0" w:firstRowFirstColumn="0" w:firstRowLastColumn="0" w:lastRowFirstColumn="0" w:lastRowLastColumn="0"/>
            <w:tcW w:w="366" w:type="pct"/>
            <w:noWrap/>
          </w:tcPr>
          <w:p w14:paraId="1466E6D9" w14:textId="77777777" w:rsidR="00936C83" w:rsidRPr="00424C9D" w:rsidRDefault="00936C83" w:rsidP="00424C9D">
            <w:pPr>
              <w:rPr>
                <w:rFonts w:ascii="Arial" w:hAnsi="Arial" w:cs="Arial"/>
                <w:sz w:val="20"/>
                <w:szCs w:val="20"/>
              </w:rPr>
            </w:pPr>
            <w:r w:rsidRPr="00424C9D">
              <w:rPr>
                <w:rFonts w:ascii="Arial" w:hAnsi="Arial" w:cs="Arial"/>
              </w:rPr>
              <w:t>VK.T006</w:t>
            </w:r>
          </w:p>
        </w:tc>
        <w:tc>
          <w:tcPr>
            <w:tcW w:w="1013" w:type="pct"/>
          </w:tcPr>
          <w:p w14:paraId="4AB2C50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Apply SIT fixes/ changes</w:t>
            </w:r>
          </w:p>
        </w:tc>
        <w:tc>
          <w:tcPr>
            <w:tcW w:w="1396" w:type="pct"/>
          </w:tcPr>
          <w:p w14:paraId="473DB892"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Apply changes/fixes required and retest failed scenarios to meet agreed exit criteria.</w:t>
            </w:r>
          </w:p>
        </w:tc>
        <w:tc>
          <w:tcPr>
            <w:tcW w:w="698" w:type="pct"/>
          </w:tcPr>
          <w:p w14:paraId="25DE8BC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TD004 SIT Sign Off</w:t>
            </w:r>
          </w:p>
        </w:tc>
        <w:tc>
          <w:tcPr>
            <w:tcW w:w="744" w:type="pct"/>
          </w:tcPr>
          <w:p w14:paraId="65A47FB2"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72C3B0EB"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58671EBB"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2" w:type="pct"/>
            <w:vAlign w:val="center"/>
          </w:tcPr>
          <w:p w14:paraId="0712D36A"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7BE78C2E" w14:textId="77777777" w:rsidTr="00424C9D">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366" w:type="pct"/>
            <w:noWrap/>
          </w:tcPr>
          <w:p w14:paraId="125E4B70" w14:textId="77777777" w:rsidR="00936C83" w:rsidRPr="00424C9D" w:rsidRDefault="00936C83" w:rsidP="00424C9D">
            <w:pPr>
              <w:rPr>
                <w:rFonts w:ascii="Arial" w:hAnsi="Arial" w:cs="Arial"/>
                <w:sz w:val="20"/>
                <w:szCs w:val="20"/>
              </w:rPr>
            </w:pPr>
            <w:r w:rsidRPr="00424C9D">
              <w:rPr>
                <w:rFonts w:ascii="Arial" w:hAnsi="Arial" w:cs="Arial"/>
              </w:rPr>
              <w:t>VK.T007</w:t>
            </w:r>
          </w:p>
        </w:tc>
        <w:tc>
          <w:tcPr>
            <w:tcW w:w="1013" w:type="pct"/>
          </w:tcPr>
          <w:p w14:paraId="4680CD7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Perform User Acceptance Testing (UAT)</w:t>
            </w:r>
          </w:p>
        </w:tc>
        <w:tc>
          <w:tcPr>
            <w:tcW w:w="1396" w:type="pct"/>
          </w:tcPr>
          <w:p w14:paraId="56566C6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Support client testing and conduct of operational validation to ensure that the configured Solution is performing as specified.</w:t>
            </w:r>
          </w:p>
          <w:p w14:paraId="4C88702C"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98" w:type="pct"/>
          </w:tcPr>
          <w:p w14:paraId="294424E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TD003 </w:t>
            </w:r>
          </w:p>
          <w:p w14:paraId="3648480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Issue Log</w:t>
            </w:r>
          </w:p>
        </w:tc>
        <w:tc>
          <w:tcPr>
            <w:tcW w:w="744" w:type="pct"/>
          </w:tcPr>
          <w:p w14:paraId="0DFFD81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2B109509"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36324F17"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4310F08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075CB439" w14:textId="77777777" w:rsidTr="00424C9D">
        <w:trPr>
          <w:trHeight w:val="1070"/>
        </w:trPr>
        <w:tc>
          <w:tcPr>
            <w:cnfStyle w:val="001000000000" w:firstRow="0" w:lastRow="0" w:firstColumn="1" w:lastColumn="0" w:oddVBand="0" w:evenVBand="0" w:oddHBand="0" w:evenHBand="0" w:firstRowFirstColumn="0" w:firstRowLastColumn="0" w:lastRowFirstColumn="0" w:lastRowLastColumn="0"/>
            <w:tcW w:w="366" w:type="pct"/>
            <w:noWrap/>
          </w:tcPr>
          <w:p w14:paraId="7CF9C28F" w14:textId="77777777" w:rsidR="00936C83" w:rsidRPr="00424C9D" w:rsidRDefault="00936C83" w:rsidP="00424C9D">
            <w:pPr>
              <w:rPr>
                <w:rFonts w:ascii="Arial" w:hAnsi="Arial" w:cs="Arial"/>
                <w:sz w:val="20"/>
                <w:szCs w:val="20"/>
              </w:rPr>
            </w:pPr>
            <w:r w:rsidRPr="00424C9D">
              <w:rPr>
                <w:rFonts w:ascii="Arial" w:hAnsi="Arial" w:cs="Arial"/>
              </w:rPr>
              <w:t>VK.T008</w:t>
            </w:r>
          </w:p>
        </w:tc>
        <w:tc>
          <w:tcPr>
            <w:tcW w:w="1013" w:type="pct"/>
          </w:tcPr>
          <w:p w14:paraId="14A9DFE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Apply UAT Fixes</w:t>
            </w:r>
          </w:p>
        </w:tc>
        <w:tc>
          <w:tcPr>
            <w:tcW w:w="1396" w:type="pct"/>
          </w:tcPr>
          <w:p w14:paraId="53FFC02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Apply changes/fixes required &amp; Retesting of failed scenarios to ensure meeting agreed exit criteria</w:t>
            </w:r>
          </w:p>
        </w:tc>
        <w:tc>
          <w:tcPr>
            <w:tcW w:w="698" w:type="pct"/>
          </w:tcPr>
          <w:p w14:paraId="157AFE65"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TD003 &amp; TD006 UAT Sign Off</w:t>
            </w:r>
          </w:p>
        </w:tc>
        <w:tc>
          <w:tcPr>
            <w:tcW w:w="744" w:type="pct"/>
          </w:tcPr>
          <w:p w14:paraId="2A7E2FF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46024D27"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61569CC5"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2" w:type="pct"/>
            <w:vAlign w:val="center"/>
          </w:tcPr>
          <w:p w14:paraId="52C915F8"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5BF4B65B" w14:textId="77777777" w:rsidTr="00424C9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366" w:type="pct"/>
            <w:noWrap/>
          </w:tcPr>
          <w:p w14:paraId="0A7A9C1E" w14:textId="77777777" w:rsidR="00936C83" w:rsidRPr="00424C9D" w:rsidRDefault="00936C83" w:rsidP="00424C9D">
            <w:pPr>
              <w:rPr>
                <w:rFonts w:ascii="Arial" w:hAnsi="Arial" w:cs="Arial"/>
                <w:sz w:val="20"/>
                <w:szCs w:val="20"/>
              </w:rPr>
            </w:pPr>
            <w:r w:rsidRPr="00424C9D">
              <w:rPr>
                <w:rFonts w:ascii="Arial" w:hAnsi="Arial" w:cs="Arial"/>
              </w:rPr>
              <w:t>VK.T009</w:t>
            </w:r>
          </w:p>
        </w:tc>
        <w:tc>
          <w:tcPr>
            <w:tcW w:w="1013" w:type="pct"/>
          </w:tcPr>
          <w:p w14:paraId="1CC3E139"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Update business procedures &amp; processes</w:t>
            </w:r>
          </w:p>
        </w:tc>
        <w:tc>
          <w:tcPr>
            <w:tcW w:w="1396" w:type="pct"/>
          </w:tcPr>
          <w:p w14:paraId="21A415A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Client to document updated business procedures &amp; processes</w:t>
            </w:r>
          </w:p>
        </w:tc>
        <w:tc>
          <w:tcPr>
            <w:tcW w:w="698" w:type="pct"/>
            <w:hideMark/>
          </w:tcPr>
          <w:p w14:paraId="2EDEBE1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TD007 Operations Manual</w:t>
            </w:r>
          </w:p>
        </w:tc>
        <w:tc>
          <w:tcPr>
            <w:tcW w:w="744" w:type="pct"/>
            <w:hideMark/>
          </w:tcPr>
          <w:p w14:paraId="322F7B2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hideMark/>
          </w:tcPr>
          <w:p w14:paraId="62957318"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1A6D425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52" w:type="pct"/>
            <w:vAlign w:val="center"/>
            <w:hideMark/>
          </w:tcPr>
          <w:p w14:paraId="6C96457D"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77A1945B" w14:textId="77777777" w:rsidTr="00424C9D">
        <w:trPr>
          <w:trHeight w:val="1203"/>
        </w:trPr>
        <w:tc>
          <w:tcPr>
            <w:cnfStyle w:val="001000000000" w:firstRow="0" w:lastRow="0" w:firstColumn="1" w:lastColumn="0" w:oddVBand="0" w:evenVBand="0" w:oddHBand="0" w:evenHBand="0" w:firstRowFirstColumn="0" w:firstRowLastColumn="0" w:lastRowFirstColumn="0" w:lastRowLastColumn="0"/>
            <w:tcW w:w="366" w:type="pct"/>
            <w:noWrap/>
            <w:hideMark/>
          </w:tcPr>
          <w:p w14:paraId="5604BB44" w14:textId="77777777" w:rsidR="00936C83" w:rsidRPr="00424C9D" w:rsidRDefault="00936C83" w:rsidP="00424C9D">
            <w:pPr>
              <w:rPr>
                <w:rFonts w:ascii="Arial" w:hAnsi="Arial" w:cs="Arial"/>
                <w:sz w:val="20"/>
                <w:szCs w:val="20"/>
              </w:rPr>
            </w:pPr>
            <w:r w:rsidRPr="00424C9D">
              <w:rPr>
                <w:rFonts w:ascii="Arial" w:hAnsi="Arial" w:cs="Arial"/>
              </w:rPr>
              <w:t>VK.T011</w:t>
            </w:r>
          </w:p>
        </w:tc>
        <w:tc>
          <w:tcPr>
            <w:tcW w:w="1013" w:type="pct"/>
            <w:hideMark/>
          </w:tcPr>
          <w:p w14:paraId="0E91035C"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Set up UAT Environment</w:t>
            </w:r>
          </w:p>
        </w:tc>
        <w:tc>
          <w:tcPr>
            <w:tcW w:w="1396" w:type="pct"/>
          </w:tcPr>
          <w:p w14:paraId="6C3AAA3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 to prepare UAT Environment by installing final application model configuration of the Solution.</w:t>
            </w:r>
          </w:p>
        </w:tc>
        <w:tc>
          <w:tcPr>
            <w:tcW w:w="698" w:type="pct"/>
            <w:hideMark/>
          </w:tcPr>
          <w:p w14:paraId="21A149B1"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TD008 UAT Environment Ready</w:t>
            </w:r>
          </w:p>
          <w:p w14:paraId="4394BDE1"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44" w:type="pct"/>
            <w:hideMark/>
          </w:tcPr>
          <w:p w14:paraId="3C452B8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System</w:t>
            </w:r>
          </w:p>
        </w:tc>
        <w:tc>
          <w:tcPr>
            <w:tcW w:w="278" w:type="pct"/>
            <w:vAlign w:val="center"/>
            <w:hideMark/>
          </w:tcPr>
          <w:p w14:paraId="44A34B6F"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4791AB0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hideMark/>
          </w:tcPr>
          <w:p w14:paraId="3A5C07BC"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27316A06" w14:textId="77777777" w:rsidTr="00424C9D">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366" w:type="pct"/>
            <w:noWrap/>
          </w:tcPr>
          <w:p w14:paraId="0CC557D4" w14:textId="77777777" w:rsidR="00936C83" w:rsidRPr="00424C9D" w:rsidRDefault="00936C83" w:rsidP="00424C9D">
            <w:pPr>
              <w:rPr>
                <w:rFonts w:ascii="Arial" w:hAnsi="Arial" w:cs="Arial"/>
                <w:sz w:val="20"/>
                <w:szCs w:val="20"/>
              </w:rPr>
            </w:pPr>
            <w:r w:rsidRPr="00424C9D">
              <w:rPr>
                <w:rFonts w:ascii="Arial" w:hAnsi="Arial" w:cs="Arial"/>
              </w:rPr>
              <w:t>VK.T012</w:t>
            </w:r>
          </w:p>
        </w:tc>
        <w:tc>
          <w:tcPr>
            <w:tcW w:w="1013" w:type="pct"/>
          </w:tcPr>
          <w:p w14:paraId="09C721BB"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Perform Performance testing</w:t>
            </w:r>
          </w:p>
        </w:tc>
        <w:tc>
          <w:tcPr>
            <w:tcW w:w="1396" w:type="pct"/>
          </w:tcPr>
          <w:p w14:paraId="3765C1E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Support bank to do performance testing with agreed volume user login simultaneously  </w:t>
            </w:r>
          </w:p>
        </w:tc>
        <w:tc>
          <w:tcPr>
            <w:tcW w:w="698" w:type="pct"/>
          </w:tcPr>
          <w:p w14:paraId="55CB780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T012 Issue Log &amp; Test report</w:t>
            </w:r>
          </w:p>
        </w:tc>
        <w:tc>
          <w:tcPr>
            <w:tcW w:w="744" w:type="pct"/>
          </w:tcPr>
          <w:p w14:paraId="79C89395"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Document </w:t>
            </w:r>
          </w:p>
        </w:tc>
        <w:tc>
          <w:tcPr>
            <w:tcW w:w="278" w:type="pct"/>
            <w:vAlign w:val="center"/>
          </w:tcPr>
          <w:p w14:paraId="1ED2C2AD"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168330F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52" w:type="pct"/>
            <w:vAlign w:val="center"/>
          </w:tcPr>
          <w:p w14:paraId="41F9CCC5"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6D4082A" w14:textId="77777777" w:rsidTr="00424C9D">
        <w:trPr>
          <w:trHeight w:val="1203"/>
        </w:trPr>
        <w:tc>
          <w:tcPr>
            <w:cnfStyle w:val="001000000000" w:firstRow="0" w:lastRow="0" w:firstColumn="1" w:lastColumn="0" w:oddVBand="0" w:evenVBand="0" w:oddHBand="0" w:evenHBand="0" w:firstRowFirstColumn="0" w:firstRowLastColumn="0" w:lastRowFirstColumn="0" w:lastRowLastColumn="0"/>
            <w:tcW w:w="366" w:type="pct"/>
            <w:noWrap/>
          </w:tcPr>
          <w:p w14:paraId="2DBD3475" w14:textId="77777777" w:rsidR="00936C83" w:rsidRPr="00424C9D" w:rsidRDefault="00936C83" w:rsidP="00424C9D">
            <w:pPr>
              <w:rPr>
                <w:rFonts w:ascii="Arial" w:hAnsi="Arial" w:cs="Arial"/>
                <w:sz w:val="20"/>
                <w:szCs w:val="20"/>
              </w:rPr>
            </w:pPr>
            <w:r w:rsidRPr="00424C9D">
              <w:rPr>
                <w:rFonts w:ascii="Arial" w:hAnsi="Arial" w:cs="Arial"/>
              </w:rPr>
              <w:t>VK.T013</w:t>
            </w:r>
          </w:p>
        </w:tc>
        <w:tc>
          <w:tcPr>
            <w:tcW w:w="1013" w:type="pct"/>
          </w:tcPr>
          <w:p w14:paraId="4E9242E5"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Perform  non-functional test (Fail over, Switch over, Synchronization) </w:t>
            </w:r>
          </w:p>
        </w:tc>
        <w:tc>
          <w:tcPr>
            <w:tcW w:w="1396" w:type="pct"/>
          </w:tcPr>
          <w:p w14:paraId="5C1D3597"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Support Bank to do functional test (Fail over, Switch over, Synchronization)</w:t>
            </w:r>
          </w:p>
        </w:tc>
        <w:tc>
          <w:tcPr>
            <w:tcW w:w="698" w:type="pct"/>
          </w:tcPr>
          <w:p w14:paraId="679DB8FF"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T013 issue log &amp; Test report</w:t>
            </w:r>
          </w:p>
        </w:tc>
        <w:tc>
          <w:tcPr>
            <w:tcW w:w="744" w:type="pct"/>
          </w:tcPr>
          <w:p w14:paraId="28CEF1F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2626719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2BDFAEC7"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3F40DFBC"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10AB3097" w14:textId="77777777" w:rsidTr="00424C9D">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366" w:type="pct"/>
            <w:noWrap/>
          </w:tcPr>
          <w:p w14:paraId="7F49F710" w14:textId="77777777" w:rsidR="00936C83" w:rsidRPr="00424C9D" w:rsidRDefault="00936C83" w:rsidP="00424C9D">
            <w:pPr>
              <w:rPr>
                <w:rFonts w:ascii="Arial" w:hAnsi="Arial" w:cs="Arial"/>
                <w:sz w:val="20"/>
                <w:szCs w:val="20"/>
              </w:rPr>
            </w:pPr>
            <w:r w:rsidRPr="00424C9D">
              <w:rPr>
                <w:rFonts w:ascii="Arial" w:hAnsi="Arial" w:cs="Arial"/>
              </w:rPr>
              <w:lastRenderedPageBreak/>
              <w:t>VK.T014</w:t>
            </w:r>
          </w:p>
        </w:tc>
        <w:tc>
          <w:tcPr>
            <w:tcW w:w="1013" w:type="pct"/>
          </w:tcPr>
          <w:p w14:paraId="53982FC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Perform Security test</w:t>
            </w:r>
          </w:p>
        </w:tc>
        <w:tc>
          <w:tcPr>
            <w:tcW w:w="1396" w:type="pct"/>
          </w:tcPr>
          <w:p w14:paraId="106DAEA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Support Bank to do security test</w:t>
            </w:r>
          </w:p>
        </w:tc>
        <w:tc>
          <w:tcPr>
            <w:tcW w:w="698" w:type="pct"/>
          </w:tcPr>
          <w:p w14:paraId="5AD1E979"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T013 issue log &amp; Test report</w:t>
            </w:r>
          </w:p>
        </w:tc>
        <w:tc>
          <w:tcPr>
            <w:tcW w:w="744" w:type="pct"/>
          </w:tcPr>
          <w:p w14:paraId="41F6B8A0"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31159AA8"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24DAF247"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52" w:type="pct"/>
            <w:vAlign w:val="center"/>
          </w:tcPr>
          <w:p w14:paraId="7E8D6010"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DB29D5E" w14:textId="77777777" w:rsidTr="00424C9D">
        <w:trPr>
          <w:trHeight w:val="1203"/>
        </w:trPr>
        <w:tc>
          <w:tcPr>
            <w:cnfStyle w:val="001000000000" w:firstRow="0" w:lastRow="0" w:firstColumn="1" w:lastColumn="0" w:oddVBand="0" w:evenVBand="0" w:oddHBand="0" w:evenHBand="0" w:firstRowFirstColumn="0" w:firstRowLastColumn="0" w:lastRowFirstColumn="0" w:lastRowLastColumn="0"/>
            <w:tcW w:w="366" w:type="pct"/>
            <w:noWrap/>
          </w:tcPr>
          <w:p w14:paraId="1273BE31" w14:textId="77777777" w:rsidR="00936C83" w:rsidRPr="00424C9D" w:rsidRDefault="00936C83" w:rsidP="00424C9D">
            <w:pPr>
              <w:rPr>
                <w:rFonts w:ascii="Arial" w:hAnsi="Arial" w:cs="Arial"/>
                <w:sz w:val="20"/>
                <w:szCs w:val="20"/>
                <w:highlight w:val="yellow"/>
              </w:rPr>
            </w:pPr>
            <w:r w:rsidRPr="00424C9D">
              <w:rPr>
                <w:rFonts w:ascii="Arial" w:hAnsi="Arial" w:cs="Arial"/>
              </w:rPr>
              <w:t>VK.T015</w:t>
            </w:r>
          </w:p>
        </w:tc>
        <w:tc>
          <w:tcPr>
            <w:tcW w:w="1013" w:type="pct"/>
          </w:tcPr>
          <w:p w14:paraId="7D540D27"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424C9D">
              <w:rPr>
                <w:rFonts w:ascii="Arial" w:hAnsi="Arial" w:cs="Arial"/>
              </w:rPr>
              <w:t>Solution Architecture document (Final version)</w:t>
            </w:r>
          </w:p>
        </w:tc>
        <w:tc>
          <w:tcPr>
            <w:tcW w:w="1396" w:type="pct"/>
          </w:tcPr>
          <w:p w14:paraId="1C898995"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424C9D">
              <w:rPr>
                <w:rFonts w:ascii="Arial" w:hAnsi="Arial" w:cs="Arial"/>
              </w:rPr>
              <w:t>Solution Architecture document (Final version including DC, HA, DR)</w:t>
            </w:r>
          </w:p>
        </w:tc>
        <w:tc>
          <w:tcPr>
            <w:tcW w:w="698" w:type="pct"/>
          </w:tcPr>
          <w:p w14:paraId="636FC8B5"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424C9D">
              <w:rPr>
                <w:rFonts w:ascii="Arial" w:hAnsi="Arial" w:cs="Arial"/>
              </w:rPr>
              <w:t>T015 Solution Architecture document (Final version)</w:t>
            </w:r>
          </w:p>
        </w:tc>
        <w:tc>
          <w:tcPr>
            <w:tcW w:w="744" w:type="pct"/>
          </w:tcPr>
          <w:p w14:paraId="5273AEB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424C9D">
              <w:rPr>
                <w:rFonts w:ascii="Arial" w:hAnsi="Arial" w:cs="Arial"/>
              </w:rPr>
              <w:t>Document</w:t>
            </w:r>
          </w:p>
        </w:tc>
        <w:tc>
          <w:tcPr>
            <w:tcW w:w="278" w:type="pct"/>
            <w:vAlign w:val="center"/>
          </w:tcPr>
          <w:p w14:paraId="3B021F4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424C9D">
              <w:rPr>
                <w:rFonts w:ascii="Arial" w:hAnsi="Arial" w:cs="Arial"/>
              </w:rPr>
              <w:t>E</w:t>
            </w:r>
          </w:p>
        </w:tc>
        <w:tc>
          <w:tcPr>
            <w:tcW w:w="253" w:type="pct"/>
            <w:vAlign w:val="center"/>
          </w:tcPr>
          <w:p w14:paraId="5B760815"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5A20F70D"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424C9D">
              <w:rPr>
                <w:rFonts w:ascii="Arial" w:hAnsi="Arial" w:cs="Arial"/>
              </w:rPr>
              <w:t>S</w:t>
            </w:r>
          </w:p>
        </w:tc>
      </w:tr>
    </w:tbl>
    <w:bookmarkEnd w:id="16"/>
    <w:p w14:paraId="084BEB5B" w14:textId="77777777" w:rsidR="00936C83" w:rsidRPr="00424C9D" w:rsidRDefault="00936C83" w:rsidP="00936C83">
      <w:pPr>
        <w:rPr>
          <w:rFonts w:ascii="Arial" w:hAnsi="Arial" w:cs="Arial"/>
        </w:rPr>
      </w:pPr>
      <w:r w:rsidRPr="00424C9D">
        <w:rPr>
          <w:rFonts w:ascii="Arial" w:hAnsi="Arial" w:cs="Arial"/>
        </w:rPr>
        <w:t>Gate 4: Testing Complete</w:t>
      </w:r>
    </w:p>
    <w:p w14:paraId="6390AB1E" w14:textId="2FBB59E7" w:rsidR="00936C83" w:rsidRPr="00424C9D" w:rsidRDefault="00936C83" w:rsidP="00936C83">
      <w:pPr>
        <w:rPr>
          <w:rFonts w:ascii="Arial" w:hAnsi="Arial" w:cs="Arial"/>
        </w:rPr>
      </w:pPr>
      <w:r w:rsidRPr="00424C9D">
        <w:rPr>
          <w:rFonts w:ascii="Arial" w:hAnsi="Arial" w:cs="Arial"/>
        </w:rPr>
        <w:t>Client formal approvals/ exit gates will be back to back between Client-</w:t>
      </w:r>
      <w:r w:rsidR="00AD407A">
        <w:rPr>
          <w:rFonts w:ascii="Arial" w:hAnsi="Arial" w:cs="Arial"/>
        </w:rPr>
        <w:t>Finastra</w:t>
      </w:r>
      <w:r w:rsidRPr="00424C9D">
        <w:rPr>
          <w:rFonts w:ascii="Arial" w:hAnsi="Arial" w:cs="Arial"/>
        </w:rPr>
        <w:t>-</w:t>
      </w:r>
      <w:r w:rsidR="00AD407A">
        <w:rPr>
          <w:rFonts w:ascii="Arial" w:hAnsi="Arial" w:cs="Arial"/>
        </w:rPr>
        <w:t>Contractor</w:t>
      </w:r>
    </w:p>
    <w:p w14:paraId="40018C6B"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4.1 Signed SIT/UAT Plan</w:t>
      </w:r>
    </w:p>
    <w:p w14:paraId="1674BBA4"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4.2 Signed Testing Completion</w:t>
      </w:r>
    </w:p>
    <w:p w14:paraId="56CDB241" w14:textId="4174C62A" w:rsidR="00936C83" w:rsidRPr="00FA7A9B" w:rsidRDefault="00936C83" w:rsidP="00FA7A9B">
      <w:pPr>
        <w:pStyle w:val="ListParagraph"/>
        <w:numPr>
          <w:ilvl w:val="0"/>
          <w:numId w:val="22"/>
        </w:numPr>
        <w:spacing w:after="160" w:line="259" w:lineRule="auto"/>
        <w:rPr>
          <w:rFonts w:ascii="Arial" w:hAnsi="Arial" w:cs="Arial"/>
        </w:rPr>
      </w:pPr>
      <w:r w:rsidRPr="00424C9D">
        <w:rPr>
          <w:rFonts w:ascii="Arial" w:hAnsi="Arial" w:cs="Arial"/>
          <w:sz w:val="20"/>
          <w:szCs w:val="20"/>
        </w:rPr>
        <w:t>Gate 4.3 Signed Mock Conversion Report</w:t>
      </w:r>
    </w:p>
    <w:p w14:paraId="2C3C4CD8" w14:textId="77777777" w:rsidR="00936C83" w:rsidRPr="00424C9D" w:rsidRDefault="00936C83" w:rsidP="00936C83">
      <w:pPr>
        <w:rPr>
          <w:rFonts w:ascii="Arial" w:hAnsi="Arial" w:cs="Arial"/>
        </w:rPr>
      </w:pPr>
    </w:p>
    <w:p w14:paraId="20D17456" w14:textId="4A55DAA5" w:rsidR="00936C83" w:rsidRPr="00424C9D" w:rsidRDefault="00936C83" w:rsidP="00936C83">
      <w:pPr>
        <w:rPr>
          <w:rFonts w:ascii="Arial" w:hAnsi="Arial" w:cs="Arial"/>
        </w:rPr>
      </w:pPr>
    </w:p>
    <w:p w14:paraId="1E68C1B0" w14:textId="77777777" w:rsidR="00936C83" w:rsidRPr="00424C9D" w:rsidRDefault="00936C83" w:rsidP="00936C83">
      <w:pPr>
        <w:rPr>
          <w:rFonts w:ascii="Arial" w:hAnsi="Arial" w:cs="Arial"/>
          <w:b/>
        </w:rPr>
      </w:pPr>
      <w:r w:rsidRPr="00424C9D">
        <w:rPr>
          <w:rFonts w:ascii="Arial" w:hAnsi="Arial" w:cs="Arial"/>
          <w:b/>
        </w:rPr>
        <w:t>Close stage deliverables</w:t>
      </w:r>
    </w:p>
    <w:tbl>
      <w:tblPr>
        <w:tblStyle w:val="GridTable4-Accent12"/>
        <w:tblW w:w="5000" w:type="pct"/>
        <w:tblLayout w:type="fixed"/>
        <w:tblLook w:val="04A0" w:firstRow="1" w:lastRow="0" w:firstColumn="1" w:lastColumn="0" w:noHBand="0" w:noVBand="1"/>
      </w:tblPr>
      <w:tblGrid>
        <w:gridCol w:w="1190"/>
        <w:gridCol w:w="2930"/>
        <w:gridCol w:w="3961"/>
        <w:gridCol w:w="2033"/>
        <w:gridCol w:w="2167"/>
        <w:gridCol w:w="810"/>
        <w:gridCol w:w="737"/>
        <w:gridCol w:w="734"/>
      </w:tblGrid>
      <w:tr w:rsidR="00936C83" w:rsidRPr="00936C83" w14:paraId="17338A37" w14:textId="77777777" w:rsidTr="00424C9D">
        <w:trPr>
          <w:cnfStyle w:val="100000000000" w:firstRow="1" w:lastRow="0" w:firstColumn="0" w:lastColumn="0" w:oddVBand="0" w:evenVBand="0" w:oddHBand="0"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409" w:type="pct"/>
            <w:noWrap/>
            <w:vAlign w:val="center"/>
            <w:hideMark/>
          </w:tcPr>
          <w:p w14:paraId="33DB4A7D" w14:textId="77777777" w:rsidR="00936C83" w:rsidRPr="00424C9D" w:rsidRDefault="00936C83" w:rsidP="00424C9D">
            <w:pPr>
              <w:rPr>
                <w:rFonts w:ascii="Arial" w:hAnsi="Arial" w:cs="Arial"/>
                <w:sz w:val="20"/>
                <w:szCs w:val="20"/>
              </w:rPr>
            </w:pPr>
            <w:r w:rsidRPr="00424C9D">
              <w:rPr>
                <w:rFonts w:ascii="Arial" w:hAnsi="Arial" w:cs="Arial"/>
              </w:rPr>
              <w:t>ID</w:t>
            </w:r>
          </w:p>
        </w:tc>
        <w:tc>
          <w:tcPr>
            <w:tcW w:w="1006" w:type="pct"/>
            <w:vAlign w:val="center"/>
            <w:hideMark/>
          </w:tcPr>
          <w:p w14:paraId="7EC5772C"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Name</w:t>
            </w:r>
          </w:p>
        </w:tc>
        <w:tc>
          <w:tcPr>
            <w:tcW w:w="1360" w:type="pct"/>
            <w:vAlign w:val="center"/>
          </w:tcPr>
          <w:p w14:paraId="7879C40C"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Description</w:t>
            </w:r>
          </w:p>
        </w:tc>
        <w:tc>
          <w:tcPr>
            <w:tcW w:w="698" w:type="pct"/>
            <w:vAlign w:val="center"/>
            <w:hideMark/>
          </w:tcPr>
          <w:p w14:paraId="7263044E"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Deliverables</w:t>
            </w:r>
          </w:p>
        </w:tc>
        <w:tc>
          <w:tcPr>
            <w:tcW w:w="744" w:type="pct"/>
            <w:vAlign w:val="center"/>
            <w:hideMark/>
          </w:tcPr>
          <w:p w14:paraId="5BA91F97"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 Type</w:t>
            </w:r>
          </w:p>
        </w:tc>
        <w:tc>
          <w:tcPr>
            <w:tcW w:w="278" w:type="pct"/>
            <w:noWrap/>
            <w:textDirection w:val="tbRl"/>
            <w:vAlign w:val="center"/>
            <w:hideMark/>
          </w:tcPr>
          <w:p w14:paraId="022DDC6B" w14:textId="37E30B88"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Finastra</w:t>
            </w:r>
          </w:p>
        </w:tc>
        <w:tc>
          <w:tcPr>
            <w:tcW w:w="253" w:type="pct"/>
            <w:textDirection w:val="tbRl"/>
            <w:vAlign w:val="center"/>
          </w:tcPr>
          <w:p w14:paraId="346DB250" w14:textId="1C3E24D1"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Contractor</w:t>
            </w:r>
          </w:p>
        </w:tc>
        <w:tc>
          <w:tcPr>
            <w:tcW w:w="252" w:type="pct"/>
            <w:noWrap/>
            <w:textDirection w:val="tbRl"/>
            <w:vAlign w:val="center"/>
            <w:hideMark/>
          </w:tcPr>
          <w:p w14:paraId="6F5E7ECE"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w:t>
            </w:r>
          </w:p>
        </w:tc>
      </w:tr>
      <w:tr w:rsidR="00936C83" w:rsidRPr="00936C83" w14:paraId="45807CE6"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09" w:type="pct"/>
            <w:noWrap/>
            <w:hideMark/>
          </w:tcPr>
          <w:p w14:paraId="2F4A30AE" w14:textId="77777777" w:rsidR="00936C83" w:rsidRPr="00424C9D" w:rsidRDefault="00936C83" w:rsidP="00424C9D">
            <w:pPr>
              <w:rPr>
                <w:rFonts w:ascii="Arial" w:hAnsi="Arial" w:cs="Arial"/>
                <w:sz w:val="20"/>
                <w:szCs w:val="20"/>
              </w:rPr>
            </w:pPr>
            <w:bookmarkStart w:id="17" w:name="_Hlk511913064"/>
            <w:r w:rsidRPr="00424C9D">
              <w:rPr>
                <w:rFonts w:ascii="Arial" w:hAnsi="Arial" w:cs="Arial"/>
              </w:rPr>
              <w:t>VK.DE001</w:t>
            </w:r>
          </w:p>
        </w:tc>
        <w:tc>
          <w:tcPr>
            <w:tcW w:w="1006" w:type="pct"/>
            <w:hideMark/>
          </w:tcPr>
          <w:p w14:paraId="4C3A4EBD"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Install Final System Build and Set-up the production environment</w:t>
            </w:r>
          </w:p>
        </w:tc>
        <w:tc>
          <w:tcPr>
            <w:tcW w:w="1360" w:type="pct"/>
          </w:tcPr>
          <w:p w14:paraId="73EB861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Install Final System Build and Set-up the production environment</w:t>
            </w:r>
          </w:p>
        </w:tc>
        <w:tc>
          <w:tcPr>
            <w:tcW w:w="698" w:type="pct"/>
            <w:hideMark/>
          </w:tcPr>
          <w:p w14:paraId="2D8433F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DED001 Production Environment</w:t>
            </w:r>
          </w:p>
        </w:tc>
        <w:tc>
          <w:tcPr>
            <w:tcW w:w="744" w:type="pct"/>
            <w:hideMark/>
          </w:tcPr>
          <w:p w14:paraId="43CA5E47"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278" w:type="pct"/>
            <w:vAlign w:val="center"/>
            <w:hideMark/>
          </w:tcPr>
          <w:p w14:paraId="458F9193"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2FD08EB1"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hideMark/>
          </w:tcPr>
          <w:p w14:paraId="6EFEF16B"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001CCDA3" w14:textId="77777777" w:rsidTr="00424C9D">
        <w:trPr>
          <w:trHeight w:val="863"/>
        </w:trPr>
        <w:tc>
          <w:tcPr>
            <w:cnfStyle w:val="001000000000" w:firstRow="0" w:lastRow="0" w:firstColumn="1" w:lastColumn="0" w:oddVBand="0" w:evenVBand="0" w:oddHBand="0" w:evenHBand="0" w:firstRowFirstColumn="0" w:firstRowLastColumn="0" w:lastRowFirstColumn="0" w:lastRowLastColumn="0"/>
            <w:tcW w:w="409" w:type="pct"/>
            <w:noWrap/>
          </w:tcPr>
          <w:p w14:paraId="6D44541A" w14:textId="77777777" w:rsidR="00936C83" w:rsidRPr="00424C9D" w:rsidRDefault="00936C83" w:rsidP="00424C9D">
            <w:pPr>
              <w:rPr>
                <w:rFonts w:ascii="Arial" w:hAnsi="Arial" w:cs="Arial"/>
                <w:sz w:val="20"/>
                <w:szCs w:val="20"/>
              </w:rPr>
            </w:pPr>
            <w:r w:rsidRPr="00424C9D">
              <w:rPr>
                <w:rFonts w:ascii="Arial" w:hAnsi="Arial" w:cs="Arial"/>
              </w:rPr>
              <w:t>VK.DE002</w:t>
            </w:r>
          </w:p>
        </w:tc>
        <w:tc>
          <w:tcPr>
            <w:tcW w:w="1006" w:type="pct"/>
          </w:tcPr>
          <w:p w14:paraId="715B4D66"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Finalize Cutover Plan, including Resources and Go-Live Checklist</w:t>
            </w:r>
          </w:p>
        </w:tc>
        <w:tc>
          <w:tcPr>
            <w:tcW w:w="1360" w:type="pct"/>
          </w:tcPr>
          <w:p w14:paraId="56B527E2" w14:textId="1717398C"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Client and </w:t>
            </w:r>
            <w:r w:rsidR="00AD407A" w:rsidRPr="00AD407A">
              <w:rPr>
                <w:rFonts w:ascii="Arial" w:hAnsi="Arial" w:cs="Arial"/>
              </w:rPr>
              <w:t>Finastra</w:t>
            </w:r>
            <w:r w:rsidRPr="00424C9D">
              <w:rPr>
                <w:rFonts w:ascii="Arial" w:hAnsi="Arial" w:cs="Arial"/>
              </w:rPr>
              <w:t xml:space="preserve"> will build a detailed list of activities and procedures for “Go-Live”</w:t>
            </w:r>
          </w:p>
        </w:tc>
        <w:tc>
          <w:tcPr>
            <w:tcW w:w="698" w:type="pct"/>
          </w:tcPr>
          <w:p w14:paraId="7EC7DD3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DED002 Final Cutover Plan</w:t>
            </w:r>
          </w:p>
        </w:tc>
        <w:tc>
          <w:tcPr>
            <w:tcW w:w="744" w:type="pct"/>
          </w:tcPr>
          <w:p w14:paraId="547F930D"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3D39398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5761E2A3"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61407030"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C8FBC7A"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09" w:type="pct"/>
            <w:noWrap/>
          </w:tcPr>
          <w:p w14:paraId="6C09A4C7" w14:textId="77777777" w:rsidR="00936C83" w:rsidRPr="00424C9D" w:rsidRDefault="00936C83" w:rsidP="00424C9D">
            <w:pPr>
              <w:rPr>
                <w:rFonts w:ascii="Arial" w:hAnsi="Arial" w:cs="Arial"/>
                <w:sz w:val="20"/>
                <w:szCs w:val="20"/>
              </w:rPr>
            </w:pPr>
            <w:r w:rsidRPr="00424C9D">
              <w:rPr>
                <w:rFonts w:ascii="Arial" w:hAnsi="Arial" w:cs="Arial"/>
              </w:rPr>
              <w:t>VK.DE003</w:t>
            </w:r>
          </w:p>
        </w:tc>
        <w:tc>
          <w:tcPr>
            <w:tcW w:w="1006" w:type="pct"/>
          </w:tcPr>
          <w:p w14:paraId="490359D5"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Collate technical handover system documentation</w:t>
            </w:r>
          </w:p>
        </w:tc>
        <w:tc>
          <w:tcPr>
            <w:tcW w:w="1360" w:type="pct"/>
          </w:tcPr>
          <w:p w14:paraId="209A2C0E" w14:textId="71077E9B"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Client and </w:t>
            </w:r>
            <w:r w:rsidR="00AD407A" w:rsidRPr="00AD407A">
              <w:rPr>
                <w:rFonts w:ascii="Arial" w:hAnsi="Arial" w:cs="Arial"/>
              </w:rPr>
              <w:t>Finastra</w:t>
            </w:r>
            <w:r w:rsidRPr="00424C9D">
              <w:rPr>
                <w:rFonts w:ascii="Arial" w:hAnsi="Arial" w:cs="Arial"/>
              </w:rPr>
              <w:t xml:space="preserve"> will finalise technical documentation of the network, architecture, operations procedures etc.</w:t>
            </w:r>
          </w:p>
        </w:tc>
        <w:tc>
          <w:tcPr>
            <w:tcW w:w="698" w:type="pct"/>
          </w:tcPr>
          <w:p w14:paraId="5598C93C"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DED003 Technical Site Document</w:t>
            </w:r>
          </w:p>
        </w:tc>
        <w:tc>
          <w:tcPr>
            <w:tcW w:w="744" w:type="pct"/>
          </w:tcPr>
          <w:p w14:paraId="616CECD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2AC60EF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0B38783E"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2" w:type="pct"/>
            <w:vAlign w:val="center"/>
          </w:tcPr>
          <w:p w14:paraId="10698E96"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75DB1393" w14:textId="77777777" w:rsidTr="00424C9D">
        <w:trPr>
          <w:trHeight w:val="863"/>
        </w:trPr>
        <w:tc>
          <w:tcPr>
            <w:cnfStyle w:val="001000000000" w:firstRow="0" w:lastRow="0" w:firstColumn="1" w:lastColumn="0" w:oddVBand="0" w:evenVBand="0" w:oddHBand="0" w:evenHBand="0" w:firstRowFirstColumn="0" w:firstRowLastColumn="0" w:lastRowFirstColumn="0" w:lastRowLastColumn="0"/>
            <w:tcW w:w="409" w:type="pct"/>
            <w:noWrap/>
          </w:tcPr>
          <w:p w14:paraId="713E5FB2" w14:textId="77777777" w:rsidR="00936C83" w:rsidRPr="00424C9D" w:rsidRDefault="00936C83" w:rsidP="00424C9D">
            <w:pPr>
              <w:rPr>
                <w:rFonts w:ascii="Arial" w:hAnsi="Arial" w:cs="Arial"/>
                <w:sz w:val="20"/>
                <w:szCs w:val="20"/>
              </w:rPr>
            </w:pPr>
            <w:r w:rsidRPr="00424C9D">
              <w:rPr>
                <w:rFonts w:ascii="Arial" w:hAnsi="Arial" w:cs="Arial"/>
              </w:rPr>
              <w:t>VK.DE004</w:t>
            </w:r>
          </w:p>
        </w:tc>
        <w:tc>
          <w:tcPr>
            <w:tcW w:w="1006" w:type="pct"/>
          </w:tcPr>
          <w:p w14:paraId="00EA2588"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Execute Cutover Plan</w:t>
            </w:r>
          </w:p>
        </w:tc>
        <w:tc>
          <w:tcPr>
            <w:tcW w:w="1360" w:type="pct"/>
          </w:tcPr>
          <w:p w14:paraId="31AE7B3E" w14:textId="4790FCD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 xml:space="preserve">The Client will execute the final production cutover plan. </w:t>
            </w:r>
            <w:r w:rsidR="00AD407A" w:rsidRPr="00AD407A">
              <w:rPr>
                <w:rFonts w:ascii="Arial" w:hAnsi="Arial" w:cs="Arial"/>
              </w:rPr>
              <w:t>Finastra</w:t>
            </w:r>
            <w:r w:rsidRPr="00424C9D">
              <w:rPr>
                <w:rFonts w:ascii="Arial" w:hAnsi="Arial" w:cs="Arial"/>
              </w:rPr>
              <w:t xml:space="preserve"> will provide consultancy support: assist Client in conversion during the go-live </w:t>
            </w:r>
            <w:r w:rsidRPr="00424C9D">
              <w:rPr>
                <w:rFonts w:ascii="Arial" w:hAnsi="Arial" w:cs="Arial"/>
              </w:rPr>
              <w:lastRenderedPageBreak/>
              <w:t>weekend and for the rollout activities.</w:t>
            </w:r>
          </w:p>
        </w:tc>
        <w:tc>
          <w:tcPr>
            <w:tcW w:w="698" w:type="pct"/>
          </w:tcPr>
          <w:p w14:paraId="0DBAD32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lastRenderedPageBreak/>
              <w:t>DED004 Live System</w:t>
            </w:r>
          </w:p>
        </w:tc>
        <w:tc>
          <w:tcPr>
            <w:tcW w:w="744" w:type="pct"/>
          </w:tcPr>
          <w:p w14:paraId="5342D458"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Configuration</w:t>
            </w:r>
          </w:p>
        </w:tc>
        <w:tc>
          <w:tcPr>
            <w:tcW w:w="278" w:type="pct"/>
            <w:vAlign w:val="center"/>
          </w:tcPr>
          <w:p w14:paraId="45D9285F"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36EE91FD"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796369B4"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CF50657"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09" w:type="pct"/>
            <w:noWrap/>
          </w:tcPr>
          <w:p w14:paraId="708AF1E6" w14:textId="77777777" w:rsidR="00936C83" w:rsidRPr="00424C9D" w:rsidRDefault="00936C83" w:rsidP="00424C9D">
            <w:pPr>
              <w:rPr>
                <w:rFonts w:ascii="Arial" w:hAnsi="Arial" w:cs="Arial"/>
                <w:sz w:val="20"/>
                <w:szCs w:val="20"/>
              </w:rPr>
            </w:pPr>
            <w:r w:rsidRPr="00424C9D">
              <w:rPr>
                <w:rFonts w:ascii="Arial" w:hAnsi="Arial" w:cs="Arial"/>
              </w:rPr>
              <w:lastRenderedPageBreak/>
              <w:t>VK.DE005</w:t>
            </w:r>
          </w:p>
        </w:tc>
        <w:tc>
          <w:tcPr>
            <w:tcW w:w="1006" w:type="pct"/>
          </w:tcPr>
          <w:p w14:paraId="1D6EFC5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Provide post-live support</w:t>
            </w:r>
          </w:p>
        </w:tc>
        <w:tc>
          <w:tcPr>
            <w:tcW w:w="1360" w:type="pct"/>
          </w:tcPr>
          <w:p w14:paraId="45D466B5" w14:textId="695725D3"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Without prejudice to </w:t>
            </w:r>
            <w:r w:rsidR="00AD407A" w:rsidRPr="00AD407A">
              <w:rPr>
                <w:rFonts w:ascii="Arial" w:hAnsi="Arial" w:cs="Arial"/>
              </w:rPr>
              <w:t>Finastra</w:t>
            </w:r>
            <w:r w:rsidRPr="00424C9D">
              <w:rPr>
                <w:rFonts w:ascii="Arial" w:hAnsi="Arial" w:cs="Arial"/>
              </w:rPr>
              <w:t xml:space="preserve">’s obligations to provide Maintenance Services in accordance with the Framework Terms, </w:t>
            </w:r>
            <w:r w:rsidR="00AD407A" w:rsidRPr="00AD407A">
              <w:rPr>
                <w:rFonts w:ascii="Arial" w:hAnsi="Arial" w:cs="Arial"/>
              </w:rPr>
              <w:t>Finastra</w:t>
            </w:r>
            <w:r w:rsidR="00AD407A">
              <w:rPr>
                <w:rFonts w:ascii="Arial" w:hAnsi="Arial" w:cs="Arial"/>
              </w:rPr>
              <w:t xml:space="preserve"> </w:t>
            </w:r>
            <w:r w:rsidRPr="00424C9D">
              <w:rPr>
                <w:rFonts w:ascii="Arial" w:hAnsi="Arial" w:cs="Arial"/>
              </w:rPr>
              <w:t>will provide post Go-Live support</w:t>
            </w:r>
          </w:p>
        </w:tc>
        <w:tc>
          <w:tcPr>
            <w:tcW w:w="698" w:type="pct"/>
          </w:tcPr>
          <w:p w14:paraId="00750F51"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DE005 Issue &amp; Risk Log</w:t>
            </w:r>
          </w:p>
        </w:tc>
        <w:tc>
          <w:tcPr>
            <w:tcW w:w="744" w:type="pct"/>
          </w:tcPr>
          <w:p w14:paraId="25D93692"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190F55F6"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7C6171F4"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2" w:type="pct"/>
            <w:vAlign w:val="center"/>
          </w:tcPr>
          <w:p w14:paraId="415D8CF2"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6B868130" w14:textId="77777777" w:rsidTr="00424C9D">
        <w:trPr>
          <w:trHeight w:val="863"/>
        </w:trPr>
        <w:tc>
          <w:tcPr>
            <w:cnfStyle w:val="001000000000" w:firstRow="0" w:lastRow="0" w:firstColumn="1" w:lastColumn="0" w:oddVBand="0" w:evenVBand="0" w:oddHBand="0" w:evenHBand="0" w:firstRowFirstColumn="0" w:firstRowLastColumn="0" w:lastRowFirstColumn="0" w:lastRowLastColumn="0"/>
            <w:tcW w:w="409" w:type="pct"/>
            <w:noWrap/>
          </w:tcPr>
          <w:p w14:paraId="1F011D10" w14:textId="77777777" w:rsidR="00936C83" w:rsidRPr="00424C9D" w:rsidRDefault="00936C83" w:rsidP="00424C9D">
            <w:pPr>
              <w:rPr>
                <w:rFonts w:ascii="Arial" w:hAnsi="Arial" w:cs="Arial"/>
                <w:sz w:val="20"/>
                <w:szCs w:val="20"/>
              </w:rPr>
            </w:pPr>
            <w:r w:rsidRPr="00424C9D">
              <w:rPr>
                <w:rFonts w:ascii="Arial" w:hAnsi="Arial" w:cs="Arial"/>
              </w:rPr>
              <w:t>VK.DE005</w:t>
            </w:r>
          </w:p>
        </w:tc>
        <w:tc>
          <w:tcPr>
            <w:tcW w:w="1006" w:type="pct"/>
          </w:tcPr>
          <w:p w14:paraId="08C4A00B"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Regression test of final build for production</w:t>
            </w:r>
          </w:p>
        </w:tc>
        <w:tc>
          <w:tcPr>
            <w:tcW w:w="1360" w:type="pct"/>
          </w:tcPr>
          <w:p w14:paraId="7A3C866E"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Regression test of final build for production</w:t>
            </w:r>
          </w:p>
        </w:tc>
        <w:tc>
          <w:tcPr>
            <w:tcW w:w="698" w:type="pct"/>
          </w:tcPr>
          <w:p w14:paraId="7EFE3241"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DED006 Regression test report</w:t>
            </w:r>
          </w:p>
        </w:tc>
        <w:tc>
          <w:tcPr>
            <w:tcW w:w="744" w:type="pct"/>
          </w:tcPr>
          <w:p w14:paraId="78DAD10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7D9235FC"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6D2DFE27"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2" w:type="pct"/>
            <w:vAlign w:val="center"/>
          </w:tcPr>
          <w:p w14:paraId="187C16E1"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bl>
    <w:bookmarkEnd w:id="17"/>
    <w:p w14:paraId="22170B45" w14:textId="77777777" w:rsidR="00936C83" w:rsidRPr="00424C9D" w:rsidRDefault="00936C83" w:rsidP="00936C83">
      <w:pPr>
        <w:rPr>
          <w:rFonts w:ascii="Arial" w:hAnsi="Arial" w:cs="Arial"/>
        </w:rPr>
      </w:pPr>
      <w:r w:rsidRPr="00424C9D">
        <w:rPr>
          <w:rFonts w:ascii="Arial" w:hAnsi="Arial" w:cs="Arial"/>
        </w:rPr>
        <w:t>Gate 5: Go-Live Complete</w:t>
      </w:r>
    </w:p>
    <w:p w14:paraId="69182138" w14:textId="4CA70C3A" w:rsidR="00936C83" w:rsidRPr="00424C9D" w:rsidRDefault="00936C83" w:rsidP="00936C83">
      <w:pPr>
        <w:rPr>
          <w:rFonts w:ascii="Arial" w:hAnsi="Arial" w:cs="Arial"/>
        </w:rPr>
      </w:pPr>
      <w:r w:rsidRPr="00424C9D">
        <w:rPr>
          <w:rFonts w:ascii="Arial" w:hAnsi="Arial" w:cs="Arial"/>
        </w:rPr>
        <w:t>Client formal approvals/ exit gates will be back to back between Client-</w:t>
      </w:r>
      <w:r w:rsidR="00AD407A">
        <w:rPr>
          <w:rFonts w:ascii="Arial" w:hAnsi="Arial" w:cs="Arial"/>
        </w:rPr>
        <w:t>Finastra</w:t>
      </w:r>
      <w:r w:rsidRPr="00424C9D">
        <w:rPr>
          <w:rFonts w:ascii="Arial" w:hAnsi="Arial" w:cs="Arial"/>
        </w:rPr>
        <w:t>-</w:t>
      </w:r>
      <w:r w:rsidR="00AD407A">
        <w:rPr>
          <w:rFonts w:ascii="Arial" w:hAnsi="Arial" w:cs="Arial"/>
        </w:rPr>
        <w:t>Contractor</w:t>
      </w:r>
    </w:p>
    <w:p w14:paraId="5DBF424D"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5.1. Agreed Final Cutover Plan</w:t>
      </w:r>
    </w:p>
    <w:p w14:paraId="0D5F5F77"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5.2. Signed Go-Live</w:t>
      </w:r>
    </w:p>
    <w:p w14:paraId="1EDE0364"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5.3. Completed Post Go-Live Support</w:t>
      </w:r>
    </w:p>
    <w:p w14:paraId="4634DEC8" w14:textId="77777777" w:rsidR="00936C83" w:rsidRPr="00424C9D" w:rsidRDefault="00936C83" w:rsidP="00936C83">
      <w:pPr>
        <w:spacing w:after="160" w:line="259" w:lineRule="auto"/>
        <w:rPr>
          <w:rFonts w:ascii="Arial" w:hAnsi="Arial" w:cs="Arial"/>
        </w:rPr>
      </w:pPr>
    </w:p>
    <w:p w14:paraId="7553751F" w14:textId="77777777" w:rsidR="00936C83" w:rsidRPr="00424C9D" w:rsidRDefault="00936C83" w:rsidP="00936C83">
      <w:pPr>
        <w:spacing w:after="160" w:line="259" w:lineRule="auto"/>
        <w:rPr>
          <w:rFonts w:ascii="Arial" w:hAnsi="Arial" w:cs="Arial"/>
          <w:b/>
        </w:rPr>
      </w:pPr>
      <w:r w:rsidRPr="00424C9D">
        <w:rPr>
          <w:rFonts w:ascii="Arial" w:hAnsi="Arial" w:cs="Arial"/>
          <w:b/>
        </w:rPr>
        <w:t>Deploy stage deliverables</w:t>
      </w:r>
    </w:p>
    <w:tbl>
      <w:tblPr>
        <w:tblStyle w:val="GridTable4-Accent12"/>
        <w:tblW w:w="5000" w:type="pct"/>
        <w:tblLayout w:type="fixed"/>
        <w:tblLook w:val="04A0" w:firstRow="1" w:lastRow="0" w:firstColumn="1" w:lastColumn="0" w:noHBand="0" w:noVBand="1"/>
      </w:tblPr>
      <w:tblGrid>
        <w:gridCol w:w="1106"/>
        <w:gridCol w:w="1911"/>
        <w:gridCol w:w="5070"/>
        <w:gridCol w:w="2598"/>
        <w:gridCol w:w="1593"/>
        <w:gridCol w:w="810"/>
        <w:gridCol w:w="737"/>
        <w:gridCol w:w="737"/>
      </w:tblGrid>
      <w:tr w:rsidR="00936C83" w:rsidRPr="00936C83" w14:paraId="5F25EE9F" w14:textId="77777777" w:rsidTr="00424C9D">
        <w:trPr>
          <w:cnfStyle w:val="100000000000" w:firstRow="1" w:lastRow="0" w:firstColumn="0" w:lastColumn="0" w:oddVBand="0" w:evenVBand="0" w:oddHBand="0"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380" w:type="pct"/>
            <w:noWrap/>
            <w:vAlign w:val="center"/>
            <w:hideMark/>
          </w:tcPr>
          <w:p w14:paraId="1DC117A1" w14:textId="77777777" w:rsidR="00936C83" w:rsidRPr="00424C9D" w:rsidRDefault="00936C83" w:rsidP="00424C9D">
            <w:pPr>
              <w:rPr>
                <w:rFonts w:ascii="Arial" w:hAnsi="Arial" w:cs="Arial"/>
                <w:sz w:val="20"/>
                <w:szCs w:val="20"/>
              </w:rPr>
            </w:pPr>
            <w:r w:rsidRPr="00424C9D">
              <w:rPr>
                <w:rFonts w:ascii="Arial" w:hAnsi="Arial" w:cs="Arial"/>
              </w:rPr>
              <w:t>ID</w:t>
            </w:r>
          </w:p>
        </w:tc>
        <w:tc>
          <w:tcPr>
            <w:tcW w:w="656" w:type="pct"/>
            <w:vAlign w:val="center"/>
            <w:hideMark/>
          </w:tcPr>
          <w:p w14:paraId="13B44E96"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Name</w:t>
            </w:r>
          </w:p>
        </w:tc>
        <w:tc>
          <w:tcPr>
            <w:tcW w:w="1741" w:type="pct"/>
            <w:vAlign w:val="center"/>
          </w:tcPr>
          <w:p w14:paraId="073794D5"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Activity Description</w:t>
            </w:r>
          </w:p>
        </w:tc>
        <w:tc>
          <w:tcPr>
            <w:tcW w:w="892" w:type="pct"/>
            <w:vAlign w:val="center"/>
            <w:hideMark/>
          </w:tcPr>
          <w:p w14:paraId="7A5555AA"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Deliverables</w:t>
            </w:r>
          </w:p>
        </w:tc>
        <w:tc>
          <w:tcPr>
            <w:tcW w:w="547" w:type="pct"/>
            <w:vAlign w:val="center"/>
            <w:hideMark/>
          </w:tcPr>
          <w:p w14:paraId="36C453FE"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Deliverable Type</w:t>
            </w:r>
          </w:p>
        </w:tc>
        <w:tc>
          <w:tcPr>
            <w:tcW w:w="278" w:type="pct"/>
            <w:noWrap/>
            <w:textDirection w:val="tbRl"/>
            <w:vAlign w:val="center"/>
            <w:hideMark/>
          </w:tcPr>
          <w:p w14:paraId="24D70D38" w14:textId="3F8CFC90"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Finastra</w:t>
            </w:r>
          </w:p>
        </w:tc>
        <w:tc>
          <w:tcPr>
            <w:tcW w:w="253" w:type="pct"/>
            <w:textDirection w:val="tbRl"/>
          </w:tcPr>
          <w:p w14:paraId="6922DDEE" w14:textId="1EC204F2" w:rsidR="00936C83" w:rsidRPr="00424C9D" w:rsidRDefault="00AD407A"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rPr>
              <w:t>Contractor</w:t>
            </w:r>
          </w:p>
        </w:tc>
        <w:tc>
          <w:tcPr>
            <w:tcW w:w="253" w:type="pct"/>
            <w:noWrap/>
            <w:textDirection w:val="tbRl"/>
            <w:vAlign w:val="center"/>
            <w:hideMark/>
          </w:tcPr>
          <w:p w14:paraId="79A8E353" w14:textId="77777777" w:rsidR="00936C83" w:rsidRPr="00424C9D" w:rsidRDefault="00936C83" w:rsidP="00424C9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Client</w:t>
            </w:r>
          </w:p>
        </w:tc>
      </w:tr>
      <w:tr w:rsidR="00936C83" w:rsidRPr="00936C83" w14:paraId="5387A08E"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80" w:type="pct"/>
            <w:noWrap/>
            <w:hideMark/>
          </w:tcPr>
          <w:p w14:paraId="4D40332F" w14:textId="77777777" w:rsidR="00936C83" w:rsidRPr="00424C9D" w:rsidRDefault="00936C83" w:rsidP="00424C9D">
            <w:pPr>
              <w:rPr>
                <w:rFonts w:ascii="Arial" w:hAnsi="Arial" w:cs="Arial"/>
                <w:sz w:val="20"/>
                <w:szCs w:val="20"/>
              </w:rPr>
            </w:pPr>
            <w:bookmarkStart w:id="18" w:name="_Hlk511913299"/>
            <w:r w:rsidRPr="00424C9D">
              <w:rPr>
                <w:rFonts w:ascii="Arial" w:hAnsi="Arial" w:cs="Arial"/>
              </w:rPr>
              <w:t>VK.C001</w:t>
            </w:r>
          </w:p>
        </w:tc>
        <w:tc>
          <w:tcPr>
            <w:tcW w:w="656" w:type="pct"/>
            <w:hideMark/>
          </w:tcPr>
          <w:p w14:paraId="32F881B8"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Handover to CS</w:t>
            </w:r>
          </w:p>
        </w:tc>
        <w:tc>
          <w:tcPr>
            <w:tcW w:w="1741" w:type="pct"/>
          </w:tcPr>
          <w:p w14:paraId="02953C0D" w14:textId="1F8550C1" w:rsidR="00936C83" w:rsidRPr="00424C9D" w:rsidRDefault="00AD407A"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D407A">
              <w:rPr>
                <w:rFonts w:ascii="Arial" w:hAnsi="Arial" w:cs="Arial"/>
              </w:rPr>
              <w:t>Finastra</w:t>
            </w:r>
            <w:r w:rsidR="00936C83" w:rsidRPr="00424C9D">
              <w:rPr>
                <w:rFonts w:ascii="Arial" w:hAnsi="Arial" w:cs="Arial"/>
              </w:rPr>
              <w:t xml:space="preserve"> will introduce Customer Support team to </w:t>
            </w:r>
            <w:r>
              <w:rPr>
                <w:rFonts w:ascii="Arial" w:hAnsi="Arial" w:cs="Arial"/>
              </w:rPr>
              <w:t>C</w:t>
            </w:r>
            <w:r w:rsidR="00936C83" w:rsidRPr="00424C9D">
              <w:rPr>
                <w:rFonts w:ascii="Arial" w:hAnsi="Arial" w:cs="Arial"/>
              </w:rPr>
              <w:t>lient and handover any outstanding issues to CS.</w:t>
            </w:r>
          </w:p>
        </w:tc>
        <w:tc>
          <w:tcPr>
            <w:tcW w:w="892" w:type="pct"/>
            <w:hideMark/>
          </w:tcPr>
          <w:p w14:paraId="322D67C9"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CD001 Outstanding Issues Log </w:t>
            </w:r>
          </w:p>
          <w:p w14:paraId="12F3522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 xml:space="preserve">and </w:t>
            </w:r>
          </w:p>
          <w:p w14:paraId="1BA4761F"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C002 GS to CS Checklist</w:t>
            </w:r>
          </w:p>
        </w:tc>
        <w:tc>
          <w:tcPr>
            <w:tcW w:w="547" w:type="pct"/>
            <w:hideMark/>
          </w:tcPr>
          <w:p w14:paraId="0F543AB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hideMark/>
          </w:tcPr>
          <w:p w14:paraId="2D5D1B7B"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67F3FC79"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hideMark/>
          </w:tcPr>
          <w:p w14:paraId="1629900B"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P</w:t>
            </w:r>
          </w:p>
        </w:tc>
      </w:tr>
      <w:tr w:rsidR="00936C83" w:rsidRPr="00936C83" w14:paraId="2CC2E02F" w14:textId="77777777" w:rsidTr="00424C9D">
        <w:trPr>
          <w:trHeight w:val="863"/>
        </w:trPr>
        <w:tc>
          <w:tcPr>
            <w:cnfStyle w:val="001000000000" w:firstRow="0" w:lastRow="0" w:firstColumn="1" w:lastColumn="0" w:oddVBand="0" w:evenVBand="0" w:oddHBand="0" w:evenHBand="0" w:firstRowFirstColumn="0" w:firstRowLastColumn="0" w:lastRowFirstColumn="0" w:lastRowLastColumn="0"/>
            <w:tcW w:w="380" w:type="pct"/>
            <w:noWrap/>
          </w:tcPr>
          <w:p w14:paraId="15274806" w14:textId="77777777" w:rsidR="00936C83" w:rsidRPr="00424C9D" w:rsidRDefault="00936C83" w:rsidP="00424C9D">
            <w:pPr>
              <w:rPr>
                <w:rFonts w:ascii="Arial" w:hAnsi="Arial" w:cs="Arial"/>
                <w:sz w:val="20"/>
                <w:szCs w:val="20"/>
              </w:rPr>
            </w:pPr>
            <w:r w:rsidRPr="00424C9D">
              <w:rPr>
                <w:rFonts w:ascii="Arial" w:hAnsi="Arial" w:cs="Arial"/>
              </w:rPr>
              <w:t>VK.C002</w:t>
            </w:r>
          </w:p>
        </w:tc>
        <w:tc>
          <w:tcPr>
            <w:tcW w:w="656" w:type="pct"/>
          </w:tcPr>
          <w:p w14:paraId="1F02B8E4"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Close Project</w:t>
            </w:r>
          </w:p>
        </w:tc>
        <w:tc>
          <w:tcPr>
            <w:tcW w:w="1741" w:type="pct"/>
          </w:tcPr>
          <w:p w14:paraId="467BCAD6" w14:textId="5877B38F" w:rsidR="00936C83" w:rsidRPr="00424C9D" w:rsidRDefault="00AD407A"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D407A">
              <w:rPr>
                <w:rFonts w:ascii="Arial" w:hAnsi="Arial" w:cs="Arial"/>
              </w:rPr>
              <w:t>Finastra</w:t>
            </w:r>
            <w:r>
              <w:rPr>
                <w:rFonts w:ascii="Arial" w:hAnsi="Arial" w:cs="Arial"/>
              </w:rPr>
              <w:t xml:space="preserve"> </w:t>
            </w:r>
            <w:r w:rsidR="00936C83" w:rsidRPr="00424C9D">
              <w:rPr>
                <w:rFonts w:ascii="Arial" w:hAnsi="Arial" w:cs="Arial"/>
              </w:rPr>
              <w:t>and Client will confirm that all deliverables have been completed and will produce a closing project report that will include a snapshot of the outstanding issue log.</w:t>
            </w:r>
          </w:p>
        </w:tc>
        <w:tc>
          <w:tcPr>
            <w:tcW w:w="892" w:type="pct"/>
          </w:tcPr>
          <w:p w14:paraId="16213C93"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CD002 Project Closure Report</w:t>
            </w:r>
          </w:p>
        </w:tc>
        <w:tc>
          <w:tcPr>
            <w:tcW w:w="547" w:type="pct"/>
          </w:tcPr>
          <w:p w14:paraId="141D9C2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4EFC92AE"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4A94097B"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2C3C9F95"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r>
      <w:tr w:rsidR="00936C83" w:rsidRPr="00936C83" w14:paraId="34B65347"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80" w:type="pct"/>
            <w:noWrap/>
          </w:tcPr>
          <w:p w14:paraId="4B1F48BC" w14:textId="77777777" w:rsidR="00936C83" w:rsidRPr="00424C9D" w:rsidRDefault="00936C83" w:rsidP="00424C9D">
            <w:pPr>
              <w:rPr>
                <w:rFonts w:ascii="Arial" w:hAnsi="Arial" w:cs="Arial"/>
                <w:sz w:val="20"/>
                <w:szCs w:val="20"/>
              </w:rPr>
            </w:pPr>
            <w:r w:rsidRPr="00424C9D">
              <w:rPr>
                <w:rFonts w:ascii="Arial" w:hAnsi="Arial" w:cs="Arial"/>
              </w:rPr>
              <w:lastRenderedPageBreak/>
              <w:t>VK.C003</w:t>
            </w:r>
          </w:p>
        </w:tc>
        <w:tc>
          <w:tcPr>
            <w:tcW w:w="656" w:type="pct"/>
          </w:tcPr>
          <w:p w14:paraId="0A363016"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Complete Administrative Closure</w:t>
            </w:r>
          </w:p>
        </w:tc>
        <w:tc>
          <w:tcPr>
            <w:tcW w:w="1741" w:type="pct"/>
          </w:tcPr>
          <w:p w14:paraId="5BDF8306" w14:textId="03305EAD" w:rsidR="00936C83" w:rsidRPr="00424C9D" w:rsidRDefault="00AD407A"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D407A">
              <w:rPr>
                <w:rFonts w:ascii="Arial" w:hAnsi="Arial" w:cs="Arial"/>
              </w:rPr>
              <w:t>Finastra</w:t>
            </w:r>
            <w:r w:rsidR="00936C83" w:rsidRPr="00424C9D">
              <w:rPr>
                <w:rFonts w:ascii="Arial" w:hAnsi="Arial" w:cs="Arial"/>
              </w:rPr>
              <w:t xml:space="preserve"> will finalise all invoices and payments. Client will approve.</w:t>
            </w:r>
          </w:p>
        </w:tc>
        <w:tc>
          <w:tcPr>
            <w:tcW w:w="892" w:type="pct"/>
          </w:tcPr>
          <w:p w14:paraId="28B25E8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CD003 Final Invoices</w:t>
            </w:r>
          </w:p>
        </w:tc>
        <w:tc>
          <w:tcPr>
            <w:tcW w:w="547" w:type="pct"/>
          </w:tcPr>
          <w:p w14:paraId="5DE09F8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0D55EDDF"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34932AFA"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0CE47DAF"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A</w:t>
            </w:r>
          </w:p>
        </w:tc>
      </w:tr>
      <w:tr w:rsidR="00936C83" w:rsidRPr="00936C83" w14:paraId="20C8836F" w14:textId="77777777" w:rsidTr="00424C9D">
        <w:trPr>
          <w:trHeight w:val="863"/>
        </w:trPr>
        <w:tc>
          <w:tcPr>
            <w:cnfStyle w:val="001000000000" w:firstRow="0" w:lastRow="0" w:firstColumn="1" w:lastColumn="0" w:oddVBand="0" w:evenVBand="0" w:oddHBand="0" w:evenHBand="0" w:firstRowFirstColumn="0" w:firstRowLastColumn="0" w:lastRowFirstColumn="0" w:lastRowLastColumn="0"/>
            <w:tcW w:w="380" w:type="pct"/>
            <w:noWrap/>
          </w:tcPr>
          <w:p w14:paraId="51A5A72E" w14:textId="77777777" w:rsidR="00936C83" w:rsidRPr="00424C9D" w:rsidRDefault="00936C83" w:rsidP="00424C9D">
            <w:pPr>
              <w:rPr>
                <w:rFonts w:ascii="Arial" w:hAnsi="Arial" w:cs="Arial"/>
                <w:sz w:val="20"/>
                <w:szCs w:val="20"/>
              </w:rPr>
            </w:pPr>
            <w:r w:rsidRPr="00424C9D">
              <w:rPr>
                <w:rFonts w:ascii="Arial" w:hAnsi="Arial" w:cs="Arial"/>
              </w:rPr>
              <w:t>VK.C004</w:t>
            </w:r>
          </w:p>
        </w:tc>
        <w:tc>
          <w:tcPr>
            <w:tcW w:w="656" w:type="pct"/>
          </w:tcPr>
          <w:p w14:paraId="5B0B6820"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Update Solution Architecture document (If any change)</w:t>
            </w:r>
          </w:p>
        </w:tc>
        <w:tc>
          <w:tcPr>
            <w:tcW w:w="1741" w:type="pct"/>
          </w:tcPr>
          <w:p w14:paraId="5FA67A5A"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Update Solution Architecture document (If any change)</w:t>
            </w:r>
          </w:p>
        </w:tc>
        <w:tc>
          <w:tcPr>
            <w:tcW w:w="892" w:type="pct"/>
          </w:tcPr>
          <w:p w14:paraId="10B0A9A9"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CD004 Final Solution Architecture Final updated</w:t>
            </w:r>
          </w:p>
        </w:tc>
        <w:tc>
          <w:tcPr>
            <w:tcW w:w="547" w:type="pct"/>
          </w:tcPr>
          <w:p w14:paraId="64697F80" w14:textId="77777777" w:rsidR="00936C83" w:rsidRPr="00424C9D" w:rsidRDefault="00936C83" w:rsidP="00424C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Document</w:t>
            </w:r>
          </w:p>
        </w:tc>
        <w:tc>
          <w:tcPr>
            <w:tcW w:w="278" w:type="pct"/>
            <w:vAlign w:val="center"/>
          </w:tcPr>
          <w:p w14:paraId="3E4D39CD"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33AF4152"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c>
          <w:tcPr>
            <w:tcW w:w="253" w:type="pct"/>
            <w:vAlign w:val="center"/>
          </w:tcPr>
          <w:p w14:paraId="6569A414" w14:textId="77777777" w:rsidR="00936C83" w:rsidRPr="00424C9D" w:rsidRDefault="00936C83" w:rsidP="00424C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4C9D">
              <w:rPr>
                <w:rFonts w:ascii="Arial" w:hAnsi="Arial" w:cs="Arial"/>
              </w:rPr>
              <w:t>S</w:t>
            </w:r>
          </w:p>
        </w:tc>
      </w:tr>
      <w:tr w:rsidR="00936C83" w:rsidRPr="00936C83" w14:paraId="7608A887" w14:textId="77777777" w:rsidTr="00424C9D">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80" w:type="pct"/>
            <w:noWrap/>
          </w:tcPr>
          <w:p w14:paraId="47670FF1" w14:textId="77777777" w:rsidR="00936C83" w:rsidRPr="00424C9D" w:rsidRDefault="00936C83" w:rsidP="00424C9D">
            <w:pPr>
              <w:rPr>
                <w:rFonts w:ascii="Arial" w:hAnsi="Arial" w:cs="Arial"/>
                <w:sz w:val="20"/>
                <w:szCs w:val="20"/>
              </w:rPr>
            </w:pPr>
            <w:r w:rsidRPr="00424C9D">
              <w:rPr>
                <w:rFonts w:ascii="Arial" w:hAnsi="Arial" w:cs="Arial"/>
              </w:rPr>
              <w:t>VK.C005</w:t>
            </w:r>
          </w:p>
        </w:tc>
        <w:tc>
          <w:tcPr>
            <w:tcW w:w="656" w:type="pct"/>
          </w:tcPr>
          <w:p w14:paraId="57DB697D"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Source code handover</w:t>
            </w:r>
          </w:p>
        </w:tc>
        <w:tc>
          <w:tcPr>
            <w:tcW w:w="1741" w:type="pct"/>
          </w:tcPr>
          <w:p w14:paraId="176AD18E"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Deliver all source codes for customizations which are to be handed over to Client’s IT for future maintenance.</w:t>
            </w:r>
          </w:p>
        </w:tc>
        <w:tc>
          <w:tcPr>
            <w:tcW w:w="892" w:type="pct"/>
          </w:tcPr>
          <w:p w14:paraId="77F5F2B3"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CD005 Source code package.</w:t>
            </w:r>
          </w:p>
        </w:tc>
        <w:tc>
          <w:tcPr>
            <w:tcW w:w="547" w:type="pct"/>
          </w:tcPr>
          <w:p w14:paraId="316CAD1F" w14:textId="77777777" w:rsidR="00936C83" w:rsidRPr="00424C9D" w:rsidRDefault="00936C83" w:rsidP="00424C9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Source code</w:t>
            </w:r>
          </w:p>
        </w:tc>
        <w:tc>
          <w:tcPr>
            <w:tcW w:w="278" w:type="pct"/>
            <w:vAlign w:val="center"/>
          </w:tcPr>
          <w:p w14:paraId="313A4DE9"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24CBC0B5"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4C9D">
              <w:rPr>
                <w:rFonts w:ascii="Arial" w:hAnsi="Arial" w:cs="Arial"/>
              </w:rPr>
              <w:t>E</w:t>
            </w:r>
          </w:p>
        </w:tc>
        <w:tc>
          <w:tcPr>
            <w:tcW w:w="253" w:type="pct"/>
            <w:vAlign w:val="center"/>
          </w:tcPr>
          <w:p w14:paraId="37ACAA29" w14:textId="77777777" w:rsidR="00936C83" w:rsidRPr="00424C9D" w:rsidRDefault="00936C83" w:rsidP="00424C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bookmarkEnd w:id="18"/>
    <w:p w14:paraId="453647BE" w14:textId="77777777" w:rsidR="00936C83" w:rsidRPr="00424C9D" w:rsidRDefault="00936C83" w:rsidP="00936C83">
      <w:pPr>
        <w:rPr>
          <w:rFonts w:ascii="Arial" w:hAnsi="Arial" w:cs="Arial"/>
        </w:rPr>
      </w:pPr>
      <w:r w:rsidRPr="00424C9D">
        <w:rPr>
          <w:rFonts w:ascii="Arial" w:hAnsi="Arial" w:cs="Arial"/>
        </w:rPr>
        <w:t>Gate 6: Project Complete</w:t>
      </w:r>
    </w:p>
    <w:p w14:paraId="4E6B11E0" w14:textId="555DA29C" w:rsidR="00936C83" w:rsidRPr="00424C9D" w:rsidRDefault="00936C83" w:rsidP="00936C83">
      <w:pPr>
        <w:rPr>
          <w:rFonts w:ascii="Arial" w:hAnsi="Arial" w:cs="Arial"/>
        </w:rPr>
      </w:pPr>
      <w:r w:rsidRPr="00424C9D">
        <w:rPr>
          <w:rFonts w:ascii="Arial" w:hAnsi="Arial" w:cs="Arial"/>
        </w:rPr>
        <w:t>Client formal approvals/ exit gates will be back to back between Client-</w:t>
      </w:r>
      <w:r w:rsidR="00AD407A">
        <w:rPr>
          <w:rFonts w:ascii="Arial" w:hAnsi="Arial" w:cs="Arial"/>
        </w:rPr>
        <w:t>Finastra</w:t>
      </w:r>
      <w:r w:rsidRPr="00424C9D">
        <w:rPr>
          <w:rFonts w:ascii="Arial" w:hAnsi="Arial" w:cs="Arial"/>
        </w:rPr>
        <w:t>-</w:t>
      </w:r>
      <w:r w:rsidR="00AD407A">
        <w:rPr>
          <w:rFonts w:ascii="Arial" w:hAnsi="Arial" w:cs="Arial"/>
        </w:rPr>
        <w:t>Contractor</w:t>
      </w:r>
    </w:p>
    <w:p w14:paraId="7C998DA5"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6.1. Completed Customer Services Handover</w:t>
      </w:r>
    </w:p>
    <w:p w14:paraId="29DBF9E4"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6.2. Signed Project Closure Report</w:t>
      </w:r>
    </w:p>
    <w:p w14:paraId="770E588C" w14:textId="77777777" w:rsidR="00936C83" w:rsidRPr="00424C9D" w:rsidRDefault="00936C83" w:rsidP="00936C83">
      <w:pPr>
        <w:pStyle w:val="ListParagraph"/>
        <w:numPr>
          <w:ilvl w:val="0"/>
          <w:numId w:val="22"/>
        </w:numPr>
        <w:spacing w:after="160" w:line="259" w:lineRule="auto"/>
        <w:rPr>
          <w:rFonts w:ascii="Arial" w:hAnsi="Arial" w:cs="Arial"/>
          <w:sz w:val="20"/>
          <w:szCs w:val="20"/>
        </w:rPr>
      </w:pPr>
      <w:r w:rsidRPr="00424C9D">
        <w:rPr>
          <w:rFonts w:ascii="Arial" w:hAnsi="Arial" w:cs="Arial"/>
          <w:sz w:val="20"/>
          <w:szCs w:val="20"/>
        </w:rPr>
        <w:t>Gate 6.3. Final Invoices Approved</w:t>
      </w:r>
    </w:p>
    <w:p w14:paraId="1F414B6B" w14:textId="77777777" w:rsidR="00936C83" w:rsidRPr="000C2BEA" w:rsidRDefault="00936C83" w:rsidP="00EA7879">
      <w:pPr>
        <w:rPr>
          <w:rFonts w:ascii="Arial" w:hAnsi="Arial" w:cs="Arial"/>
          <w:lang w:val="en-US"/>
        </w:rPr>
      </w:pPr>
    </w:p>
    <w:p w14:paraId="1F791ED4" w14:textId="77777777" w:rsidR="00EA7879" w:rsidRPr="000C2BEA" w:rsidRDefault="00EA7879" w:rsidP="00EA7879">
      <w:pPr>
        <w:rPr>
          <w:rFonts w:ascii="Arial" w:hAnsi="Arial" w:cs="Arial"/>
          <w:lang w:val="en-US"/>
        </w:rPr>
      </w:pPr>
    </w:p>
    <w:p w14:paraId="04A05C9F" w14:textId="77777777" w:rsidR="00EA7879" w:rsidRPr="000C2BEA" w:rsidRDefault="00EA7879" w:rsidP="00EA7879">
      <w:pPr>
        <w:rPr>
          <w:rFonts w:ascii="Arial" w:hAnsi="Arial" w:cs="Arial"/>
          <w:lang w:val="en-US"/>
        </w:rPr>
      </w:pPr>
    </w:p>
    <w:p w14:paraId="170DFCAE" w14:textId="77777777" w:rsidR="00EA7879" w:rsidRPr="000C2BEA" w:rsidRDefault="00EA7879" w:rsidP="00EA7879">
      <w:pPr>
        <w:rPr>
          <w:rFonts w:ascii="Arial" w:hAnsi="Arial" w:cs="Arial"/>
          <w:lang w:val="en-US"/>
        </w:rPr>
      </w:pPr>
    </w:p>
    <w:p w14:paraId="0EA36C8A" w14:textId="77777777" w:rsidR="00EA7879" w:rsidRPr="000C2BEA" w:rsidRDefault="00EA7879" w:rsidP="00EA7879">
      <w:pPr>
        <w:rPr>
          <w:rFonts w:ascii="Arial" w:hAnsi="Arial" w:cs="Arial"/>
          <w:lang w:val="en-US"/>
        </w:rPr>
      </w:pPr>
    </w:p>
    <w:p w14:paraId="2E87AEFE" w14:textId="77777777" w:rsidR="00EA7879" w:rsidRPr="000C2BEA" w:rsidRDefault="00EA7879" w:rsidP="00EA7879">
      <w:pPr>
        <w:rPr>
          <w:rFonts w:ascii="Arial" w:hAnsi="Arial" w:cs="Arial"/>
          <w:lang w:val="en-US"/>
        </w:rPr>
      </w:pPr>
    </w:p>
    <w:p w14:paraId="26511D58" w14:textId="77777777" w:rsidR="003543CC" w:rsidRDefault="003543CC">
      <w:pPr>
        <w:widowControl/>
        <w:overflowPunct/>
        <w:autoSpaceDE/>
        <w:autoSpaceDN/>
        <w:adjustRightInd/>
        <w:textAlignment w:val="auto"/>
        <w:rPr>
          <w:rFonts w:ascii="Arial" w:hAnsi="Arial" w:cs="Arial"/>
          <w:b/>
          <w:bCs/>
          <w:lang w:val="en-US"/>
        </w:rPr>
      </w:pPr>
      <w:r>
        <w:rPr>
          <w:rFonts w:ascii="Arial" w:hAnsi="Arial" w:cs="Arial"/>
          <w:b/>
          <w:bCs/>
          <w:lang w:val="en-US"/>
        </w:rPr>
        <w:br w:type="page"/>
      </w:r>
    </w:p>
    <w:p w14:paraId="10DF6EFF" w14:textId="1EFFC9CA" w:rsidR="00EA7879" w:rsidRPr="00424C9D" w:rsidRDefault="00F80958" w:rsidP="00EA7879">
      <w:pPr>
        <w:rPr>
          <w:rFonts w:ascii="Arial" w:hAnsi="Arial" w:cs="Arial"/>
          <w:lang w:val="en-US"/>
        </w:rPr>
      </w:pPr>
      <w:r w:rsidRPr="000C2BEA">
        <w:rPr>
          <w:rFonts w:ascii="Arial" w:hAnsi="Arial" w:cs="Arial"/>
          <w:b/>
          <w:bCs/>
          <w:lang w:val="en-US"/>
        </w:rPr>
        <w:lastRenderedPageBreak/>
        <w:t>APPENDIX B –</w:t>
      </w:r>
      <w:r w:rsidR="00AD407A">
        <w:rPr>
          <w:rFonts w:ascii="Arial" w:hAnsi="Arial" w:cs="Arial"/>
          <w:b/>
          <w:bCs/>
          <w:lang w:val="en-US"/>
        </w:rPr>
        <w:t xml:space="preserve"> </w:t>
      </w:r>
      <w:r w:rsidRPr="00FA7A9B">
        <w:rPr>
          <w:rFonts w:ascii="Arial" w:hAnsi="Arial" w:cs="Arial"/>
          <w:b/>
          <w:bCs/>
          <w:lang w:val="en-US"/>
        </w:rPr>
        <w:t>PROJECT PLAN</w:t>
      </w:r>
      <w:r w:rsidR="005D517C">
        <w:rPr>
          <w:rFonts w:ascii="Arial" w:hAnsi="Arial" w:cs="Arial"/>
          <w:b/>
          <w:bCs/>
          <w:lang w:val="en-US"/>
        </w:rPr>
        <w:t xml:space="preserve"> </w:t>
      </w:r>
    </w:p>
    <w:p w14:paraId="66B1DEB0" w14:textId="77777777" w:rsidR="00EA7879" w:rsidRPr="000C2BEA" w:rsidRDefault="00EA7879" w:rsidP="00EA7879">
      <w:pPr>
        <w:rPr>
          <w:rFonts w:ascii="Arial" w:hAnsi="Arial" w:cs="Arial"/>
          <w:lang w:val="en-US"/>
        </w:rPr>
      </w:pPr>
    </w:p>
    <w:p w14:paraId="50B8ECAA" w14:textId="5B4B8DA5" w:rsidR="00EA7879" w:rsidRPr="000C2BEA" w:rsidRDefault="00A606A9" w:rsidP="00EA7879">
      <w:pPr>
        <w:rPr>
          <w:rFonts w:ascii="Arial" w:hAnsi="Arial" w:cs="Arial"/>
          <w:lang w:val="en-US"/>
        </w:rPr>
      </w:pPr>
      <w:r>
        <w:rPr>
          <w:rFonts w:ascii="Arial" w:hAnsi="Arial" w:cs="Arial"/>
          <w:noProof/>
          <w:lang w:val="en-US" w:eastAsia="en-US"/>
        </w:rPr>
        <w:drawing>
          <wp:inline distT="0" distB="0" distL="0" distR="0" wp14:anchorId="7DD9F3D3" wp14:editId="28D9F3AD">
            <wp:extent cx="9253220" cy="3904615"/>
            <wp:effectExtent l="25400" t="25400" r="3048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6 at 11.39.5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3220" cy="3904615"/>
                    </a:xfrm>
                    <a:prstGeom prst="rect">
                      <a:avLst/>
                    </a:prstGeom>
                    <a:ln w="28575">
                      <a:solidFill>
                        <a:schemeClr val="tx2"/>
                      </a:solidFill>
                    </a:ln>
                  </pic:spPr>
                </pic:pic>
              </a:graphicData>
            </a:graphic>
          </wp:inline>
        </w:drawing>
      </w:r>
    </w:p>
    <w:p w14:paraId="615C10B8" w14:textId="77777777" w:rsidR="00EA7879" w:rsidRPr="000C2BEA" w:rsidRDefault="00EA7879" w:rsidP="00EA7879">
      <w:pPr>
        <w:rPr>
          <w:rFonts w:ascii="Arial" w:hAnsi="Arial" w:cs="Arial"/>
          <w:lang w:val="en-US"/>
        </w:rPr>
      </w:pPr>
    </w:p>
    <w:p w14:paraId="61BCC4A1" w14:textId="77777777" w:rsidR="00EA7879" w:rsidRPr="000C2BEA" w:rsidRDefault="00EA7879" w:rsidP="00EA7879">
      <w:pPr>
        <w:rPr>
          <w:rFonts w:ascii="Arial" w:hAnsi="Arial" w:cs="Arial"/>
          <w:lang w:val="en-US"/>
        </w:rPr>
      </w:pPr>
    </w:p>
    <w:p w14:paraId="21D03825" w14:textId="77777777" w:rsidR="00EA7879" w:rsidRPr="000C2BEA" w:rsidRDefault="00EA7879" w:rsidP="00EA7879">
      <w:pPr>
        <w:rPr>
          <w:rFonts w:ascii="Arial" w:hAnsi="Arial" w:cs="Arial"/>
          <w:lang w:val="en-US"/>
        </w:rPr>
      </w:pPr>
    </w:p>
    <w:p w14:paraId="4C06AD3F" w14:textId="77777777" w:rsidR="00EA7879" w:rsidRPr="000C2BEA" w:rsidRDefault="00EA7879" w:rsidP="00EA7879">
      <w:pPr>
        <w:rPr>
          <w:rFonts w:ascii="Arial" w:hAnsi="Arial" w:cs="Arial"/>
          <w:lang w:val="en-US"/>
        </w:rPr>
      </w:pPr>
    </w:p>
    <w:p w14:paraId="37312081" w14:textId="77777777" w:rsidR="00EA7879" w:rsidRPr="000C2BEA" w:rsidRDefault="00EA7879" w:rsidP="00EA7879">
      <w:pPr>
        <w:rPr>
          <w:rFonts w:ascii="Arial" w:hAnsi="Arial" w:cs="Arial"/>
          <w:lang w:val="en-US"/>
        </w:rPr>
      </w:pPr>
    </w:p>
    <w:p w14:paraId="72B8CDCD" w14:textId="77777777" w:rsidR="00EA7879" w:rsidRPr="00D240F8" w:rsidRDefault="00EA7879" w:rsidP="00EA7879">
      <w:pPr>
        <w:rPr>
          <w:rFonts w:ascii="Arial" w:hAnsi="Arial" w:cs="Arial"/>
          <w:lang w:val="en-US"/>
        </w:rPr>
      </w:pPr>
    </w:p>
    <w:p w14:paraId="36BC229E" w14:textId="77777777" w:rsidR="00EA7879" w:rsidRPr="000C2BEA" w:rsidRDefault="00EA7879" w:rsidP="00EA7879">
      <w:pPr>
        <w:rPr>
          <w:rFonts w:ascii="Arial" w:hAnsi="Arial" w:cs="Arial"/>
          <w:lang w:val="en-US"/>
        </w:rPr>
      </w:pPr>
    </w:p>
    <w:p w14:paraId="6A88C5A9" w14:textId="77777777" w:rsidR="00EA7879" w:rsidRPr="000C2BEA" w:rsidRDefault="00EA7879" w:rsidP="00EA7879">
      <w:pPr>
        <w:rPr>
          <w:rFonts w:ascii="Arial" w:hAnsi="Arial" w:cs="Arial"/>
          <w:lang w:val="en-US"/>
        </w:rPr>
      </w:pPr>
    </w:p>
    <w:p w14:paraId="1C13E26D" w14:textId="77777777" w:rsidR="00EA7879" w:rsidRPr="000C2BEA" w:rsidRDefault="00EA7879" w:rsidP="00EA7879">
      <w:pPr>
        <w:rPr>
          <w:rFonts w:ascii="Arial" w:hAnsi="Arial" w:cs="Arial"/>
          <w:lang w:val="en-US"/>
        </w:rPr>
      </w:pPr>
    </w:p>
    <w:p w14:paraId="41E23701" w14:textId="77777777" w:rsidR="00EA7879" w:rsidRPr="000C2BEA" w:rsidRDefault="00EA7879" w:rsidP="00EA7879">
      <w:pPr>
        <w:rPr>
          <w:rFonts w:ascii="Arial" w:hAnsi="Arial" w:cs="Arial"/>
          <w:lang w:val="en-US"/>
        </w:rPr>
      </w:pPr>
    </w:p>
    <w:p w14:paraId="7980F41E" w14:textId="77777777" w:rsidR="00EE75E8" w:rsidRDefault="00EE75E8">
      <w:pPr>
        <w:widowControl/>
        <w:overflowPunct/>
        <w:autoSpaceDE/>
        <w:autoSpaceDN/>
        <w:adjustRightInd/>
        <w:textAlignment w:val="auto"/>
        <w:rPr>
          <w:rFonts w:ascii="Arial" w:hAnsi="Arial" w:cs="Arial"/>
          <w:b/>
          <w:bCs/>
          <w:lang w:val="en-US"/>
        </w:rPr>
      </w:pPr>
      <w:r>
        <w:rPr>
          <w:rFonts w:ascii="Arial" w:hAnsi="Arial" w:cs="Arial"/>
          <w:b/>
          <w:bCs/>
          <w:lang w:val="en-US"/>
        </w:rPr>
        <w:br w:type="page"/>
      </w:r>
    </w:p>
    <w:p w14:paraId="36480D98" w14:textId="4AD8C817" w:rsidR="00B61FC6" w:rsidRPr="000C2BEA" w:rsidRDefault="00B61FC6" w:rsidP="00B61FC6">
      <w:pPr>
        <w:rPr>
          <w:rFonts w:ascii="Arial" w:hAnsi="Arial" w:cs="Arial"/>
          <w:lang w:val="en-US"/>
        </w:rPr>
      </w:pPr>
      <w:r w:rsidRPr="000C2BEA">
        <w:rPr>
          <w:rFonts w:ascii="Arial" w:hAnsi="Arial" w:cs="Arial"/>
          <w:b/>
          <w:bCs/>
          <w:lang w:val="en-US"/>
        </w:rPr>
        <w:lastRenderedPageBreak/>
        <w:t xml:space="preserve">APPENDIX </w:t>
      </w:r>
      <w:r>
        <w:rPr>
          <w:rFonts w:ascii="Arial" w:hAnsi="Arial" w:cs="Arial"/>
          <w:b/>
          <w:bCs/>
          <w:lang w:val="en-US"/>
        </w:rPr>
        <w:t>C</w:t>
      </w:r>
      <w:r w:rsidRPr="000C2BEA">
        <w:rPr>
          <w:rFonts w:ascii="Arial" w:hAnsi="Arial" w:cs="Arial"/>
          <w:b/>
          <w:bCs/>
          <w:lang w:val="en-US"/>
        </w:rPr>
        <w:t xml:space="preserve"> –</w:t>
      </w:r>
      <w:r>
        <w:rPr>
          <w:rFonts w:ascii="Arial" w:hAnsi="Arial" w:cs="Arial"/>
          <w:b/>
          <w:bCs/>
          <w:lang w:val="en-US"/>
        </w:rPr>
        <w:t xml:space="preserve"> </w:t>
      </w:r>
      <w:r w:rsidR="00AD407A">
        <w:rPr>
          <w:rFonts w:ascii="Arial" w:hAnsi="Arial" w:cs="Arial"/>
          <w:b/>
          <w:bCs/>
          <w:lang w:val="en-US"/>
        </w:rPr>
        <w:t>CHANGE REQUEST FORM</w:t>
      </w:r>
    </w:p>
    <w:p w14:paraId="239E24B6" w14:textId="5045B9C8" w:rsidR="00EA7879" w:rsidRDefault="00EA7879" w:rsidP="00EA7879">
      <w:pPr>
        <w:rPr>
          <w:rFonts w:ascii="Arial" w:hAnsi="Arial" w:cs="Arial"/>
          <w:lang w:val="en-US"/>
        </w:rPr>
      </w:pPr>
    </w:p>
    <w:p w14:paraId="1DF51A61" w14:textId="6D8B788D" w:rsidR="00220E2F" w:rsidRDefault="00220E2F" w:rsidP="00EA7879">
      <w:pPr>
        <w:rPr>
          <w:rFonts w:ascii="Arial" w:hAnsi="Arial" w:cs="Arial"/>
          <w:lang w:val="en-US"/>
        </w:rPr>
      </w:pPr>
    </w:p>
    <w:tbl>
      <w:tblPr>
        <w:tblStyle w:val="TableGrid"/>
        <w:tblW w:w="5000" w:type="pct"/>
        <w:tblLook w:val="0000" w:firstRow="0" w:lastRow="0" w:firstColumn="0" w:lastColumn="0" w:noHBand="0" w:noVBand="0"/>
      </w:tblPr>
      <w:tblGrid>
        <w:gridCol w:w="3263"/>
        <w:gridCol w:w="1035"/>
        <w:gridCol w:w="571"/>
        <w:gridCol w:w="466"/>
        <w:gridCol w:w="262"/>
        <w:gridCol w:w="256"/>
        <w:gridCol w:w="615"/>
        <w:gridCol w:w="588"/>
        <w:gridCol w:w="99"/>
        <w:gridCol w:w="518"/>
        <w:gridCol w:w="32"/>
        <w:gridCol w:w="387"/>
        <w:gridCol w:w="518"/>
        <w:gridCol w:w="486"/>
        <w:gridCol w:w="32"/>
        <w:gridCol w:w="518"/>
        <w:gridCol w:w="778"/>
        <w:gridCol w:w="262"/>
        <w:gridCol w:w="256"/>
        <w:gridCol w:w="906"/>
        <w:gridCol w:w="198"/>
        <w:gridCol w:w="320"/>
        <w:gridCol w:w="2196"/>
      </w:tblGrid>
      <w:tr w:rsidR="00B61FC6" w:rsidRPr="00414E02" w14:paraId="461D5958" w14:textId="77777777" w:rsidTr="00A606A9">
        <w:trPr>
          <w:trHeight w:val="332"/>
        </w:trPr>
        <w:tc>
          <w:tcPr>
            <w:tcW w:w="1921" w:type="pct"/>
            <w:gridSpan w:val="5"/>
          </w:tcPr>
          <w:p w14:paraId="046C87CE" w14:textId="77777777" w:rsidR="00B61FC6" w:rsidRPr="005B1A58" w:rsidRDefault="00B61FC6" w:rsidP="00A606A9">
            <w:pPr>
              <w:rPr>
                <w:rFonts w:ascii="Verdana" w:hAnsi="Verdana" w:cstheme="minorHAnsi"/>
              </w:rPr>
            </w:pPr>
            <w:r w:rsidRPr="005B1A58">
              <w:rPr>
                <w:rFonts w:ascii="Verdana" w:hAnsi="Verdana" w:cstheme="minorHAnsi"/>
              </w:rPr>
              <w:t>Bank Name:</w:t>
            </w:r>
          </w:p>
        </w:tc>
        <w:tc>
          <w:tcPr>
            <w:tcW w:w="3079" w:type="pct"/>
            <w:gridSpan w:val="18"/>
          </w:tcPr>
          <w:p w14:paraId="52A2AEEB" w14:textId="77777777" w:rsidR="00B61FC6" w:rsidRPr="005B1A58" w:rsidRDefault="00B61FC6" w:rsidP="00A606A9">
            <w:pPr>
              <w:rPr>
                <w:rFonts w:ascii="Verdana" w:hAnsi="Verdana" w:cstheme="minorHAnsi"/>
                <w:bCs/>
              </w:rPr>
            </w:pPr>
            <w:r w:rsidRPr="005B1A58">
              <w:rPr>
                <w:rFonts w:ascii="Verdana" w:hAnsi="Verdana" w:cstheme="minorHAnsi"/>
                <w:bCs/>
              </w:rPr>
              <w:t xml:space="preserve">Project Name:   </w:t>
            </w:r>
          </w:p>
        </w:tc>
      </w:tr>
      <w:tr w:rsidR="00B61FC6" w:rsidRPr="00414E02" w14:paraId="7BB0A306" w14:textId="77777777" w:rsidTr="00A606A9">
        <w:tc>
          <w:tcPr>
            <w:tcW w:w="1921" w:type="pct"/>
            <w:gridSpan w:val="5"/>
          </w:tcPr>
          <w:p w14:paraId="6EF954FD"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Prepared by:</w:t>
            </w:r>
          </w:p>
        </w:tc>
        <w:tc>
          <w:tcPr>
            <w:tcW w:w="1202" w:type="pct"/>
            <w:gridSpan w:val="9"/>
          </w:tcPr>
          <w:p w14:paraId="6E3E6DCF"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Date:</w:t>
            </w:r>
          </w:p>
        </w:tc>
        <w:tc>
          <w:tcPr>
            <w:tcW w:w="1877" w:type="pct"/>
            <w:gridSpan w:val="9"/>
          </w:tcPr>
          <w:p w14:paraId="6C07A0CC"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Original SOW/Contract #:  </w:t>
            </w:r>
          </w:p>
        </w:tc>
      </w:tr>
      <w:tr w:rsidR="00B61FC6" w:rsidRPr="00414E02" w14:paraId="5158978F" w14:textId="77777777" w:rsidTr="00A606A9">
        <w:trPr>
          <w:trHeight w:val="354"/>
        </w:trPr>
        <w:tc>
          <w:tcPr>
            <w:tcW w:w="3123" w:type="pct"/>
            <w:gridSpan w:val="14"/>
          </w:tcPr>
          <w:p w14:paraId="426B1331" w14:textId="77777777" w:rsidR="00B61FC6" w:rsidRPr="005B1A58" w:rsidRDefault="00B61FC6" w:rsidP="00A606A9">
            <w:pPr>
              <w:spacing w:line="240" w:lineRule="atLeast"/>
              <w:rPr>
                <w:rFonts w:ascii="Verdana" w:hAnsi="Verdana" w:cstheme="minorHAnsi"/>
              </w:rPr>
            </w:pPr>
            <w:r w:rsidRPr="005B1A58">
              <w:rPr>
                <w:rFonts w:ascii="Verdana" w:hAnsi="Verdana" w:cstheme="minorHAnsi"/>
              </w:rPr>
              <w:t>Section I. To be Completed by Originator</w:t>
            </w:r>
          </w:p>
        </w:tc>
        <w:tc>
          <w:tcPr>
            <w:tcW w:w="1877" w:type="pct"/>
            <w:gridSpan w:val="9"/>
          </w:tcPr>
          <w:p w14:paraId="20CC1BF0" w14:textId="77777777" w:rsidR="00B61FC6" w:rsidRPr="005B1A58" w:rsidRDefault="00B61FC6" w:rsidP="00A606A9">
            <w:pPr>
              <w:spacing w:line="240" w:lineRule="atLeast"/>
              <w:rPr>
                <w:rFonts w:ascii="Verdana" w:hAnsi="Verdana" w:cstheme="minorHAnsi"/>
              </w:rPr>
            </w:pPr>
            <w:r w:rsidRPr="005B1A58">
              <w:rPr>
                <w:rFonts w:ascii="Verdana" w:hAnsi="Verdana" w:cstheme="minorHAnsi"/>
              </w:rPr>
              <w:t xml:space="preserve">SOW Change #:  </w:t>
            </w:r>
          </w:p>
        </w:tc>
      </w:tr>
      <w:tr w:rsidR="00B61FC6" w:rsidRPr="00414E02" w14:paraId="6F036CD2" w14:textId="77777777" w:rsidTr="00A606A9">
        <w:trPr>
          <w:trHeight w:val="777"/>
        </w:trPr>
        <w:tc>
          <w:tcPr>
            <w:tcW w:w="5000" w:type="pct"/>
            <w:gridSpan w:val="23"/>
          </w:tcPr>
          <w:p w14:paraId="4EBB2CD4" w14:textId="77777777" w:rsidR="00B61FC6" w:rsidRPr="005B1A58" w:rsidRDefault="00B61FC6" w:rsidP="00A606A9">
            <w:pPr>
              <w:spacing w:line="240" w:lineRule="atLeast"/>
              <w:rPr>
                <w:rFonts w:ascii="Verdana" w:hAnsi="Verdana" w:cstheme="minorHAnsi"/>
              </w:rPr>
            </w:pPr>
            <w:r w:rsidRPr="005B1A58">
              <w:rPr>
                <w:rFonts w:ascii="Verdana" w:hAnsi="Verdana" w:cstheme="minorHAnsi"/>
                <w:bCs/>
              </w:rPr>
              <w:t xml:space="preserve">1. Change Description (summary): </w:t>
            </w:r>
          </w:p>
          <w:p w14:paraId="7DB39FB9" w14:textId="77777777" w:rsidR="00B61FC6" w:rsidRPr="005B1A58" w:rsidRDefault="00B61FC6" w:rsidP="00A606A9">
            <w:pPr>
              <w:spacing w:line="240" w:lineRule="atLeast"/>
              <w:rPr>
                <w:rFonts w:ascii="Verdana" w:hAnsi="Verdana" w:cstheme="minorHAnsi"/>
                <w:bCs/>
              </w:rPr>
            </w:pPr>
          </w:p>
        </w:tc>
      </w:tr>
      <w:tr w:rsidR="00B61FC6" w:rsidRPr="00414E02" w14:paraId="51C1BCA2" w14:textId="77777777" w:rsidTr="00A606A9">
        <w:trPr>
          <w:trHeight w:val="737"/>
        </w:trPr>
        <w:tc>
          <w:tcPr>
            <w:tcW w:w="5000" w:type="pct"/>
            <w:gridSpan w:val="23"/>
          </w:tcPr>
          <w:p w14:paraId="7172B4CA"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2. Change Justification:</w:t>
            </w:r>
          </w:p>
          <w:p w14:paraId="588E9700" w14:textId="77777777" w:rsidR="00B61FC6" w:rsidRPr="005B1A58" w:rsidRDefault="00B61FC6" w:rsidP="00A606A9">
            <w:pPr>
              <w:pStyle w:val="NoSpacing"/>
            </w:pPr>
          </w:p>
          <w:p w14:paraId="7143D14F" w14:textId="77777777" w:rsidR="00B61FC6" w:rsidRPr="005B1A58" w:rsidRDefault="00B61FC6" w:rsidP="00A606A9">
            <w:pPr>
              <w:rPr>
                <w:rFonts w:ascii="Verdana" w:hAnsi="Verdana" w:cstheme="minorHAnsi"/>
                <w:bCs/>
              </w:rPr>
            </w:pPr>
          </w:p>
        </w:tc>
      </w:tr>
      <w:tr w:rsidR="00B61FC6" w:rsidRPr="00414E02" w14:paraId="2C908918" w14:textId="77777777" w:rsidTr="00A606A9">
        <w:tc>
          <w:tcPr>
            <w:tcW w:w="1475" w:type="pct"/>
            <w:gridSpan w:val="2"/>
          </w:tcPr>
          <w:p w14:paraId="106E734A"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3. Change Type:</w:t>
            </w:r>
          </w:p>
        </w:tc>
        <w:tc>
          <w:tcPr>
            <w:tcW w:w="196" w:type="pct"/>
          </w:tcPr>
          <w:p w14:paraId="78498897"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785" w:type="pct"/>
            <w:gridSpan w:val="6"/>
          </w:tcPr>
          <w:p w14:paraId="3809F73A"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Requirements</w:t>
            </w:r>
          </w:p>
        </w:tc>
        <w:tc>
          <w:tcPr>
            <w:tcW w:w="189" w:type="pct"/>
            <w:gridSpan w:val="2"/>
          </w:tcPr>
          <w:p w14:paraId="715E34F9"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489" w:type="pct"/>
            <w:gridSpan w:val="4"/>
          </w:tcPr>
          <w:p w14:paraId="46232A8B"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Design</w:t>
            </w:r>
          </w:p>
        </w:tc>
        <w:tc>
          <w:tcPr>
            <w:tcW w:w="178" w:type="pct"/>
          </w:tcPr>
          <w:p w14:paraId="4E23FA86"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756" w:type="pct"/>
            <w:gridSpan w:val="4"/>
          </w:tcPr>
          <w:p w14:paraId="554ED353"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Development</w:t>
            </w:r>
          </w:p>
        </w:tc>
        <w:tc>
          <w:tcPr>
            <w:tcW w:w="178" w:type="pct"/>
            <w:gridSpan w:val="2"/>
          </w:tcPr>
          <w:p w14:paraId="4C0DFF87"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755" w:type="pct"/>
          </w:tcPr>
          <w:p w14:paraId="5010B8DB"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Documentation</w:t>
            </w:r>
          </w:p>
        </w:tc>
      </w:tr>
      <w:tr w:rsidR="00B61FC6" w:rsidRPr="00414E02" w14:paraId="06D9C8F3" w14:textId="77777777" w:rsidTr="00A606A9">
        <w:tc>
          <w:tcPr>
            <w:tcW w:w="1475" w:type="pct"/>
            <w:gridSpan w:val="2"/>
          </w:tcPr>
          <w:p w14:paraId="3FE827E6" w14:textId="77777777" w:rsidR="00B61FC6" w:rsidRPr="005B1A58" w:rsidRDefault="00B61FC6" w:rsidP="00A606A9">
            <w:pPr>
              <w:spacing w:line="240" w:lineRule="atLeast"/>
              <w:rPr>
                <w:rFonts w:ascii="Verdana" w:hAnsi="Verdana" w:cstheme="minorHAnsi"/>
                <w:bCs/>
              </w:rPr>
            </w:pPr>
          </w:p>
        </w:tc>
        <w:tc>
          <w:tcPr>
            <w:tcW w:w="196" w:type="pct"/>
          </w:tcPr>
          <w:p w14:paraId="484F75A6"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1463" w:type="pct"/>
            <w:gridSpan w:val="12"/>
          </w:tcPr>
          <w:p w14:paraId="2B614C01"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Interfaces</w:t>
            </w:r>
          </w:p>
        </w:tc>
        <w:tc>
          <w:tcPr>
            <w:tcW w:w="178" w:type="pct"/>
          </w:tcPr>
          <w:p w14:paraId="4EAD8F04"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1688" w:type="pct"/>
            <w:gridSpan w:val="7"/>
          </w:tcPr>
          <w:p w14:paraId="73545F52"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Communications Services</w:t>
            </w:r>
          </w:p>
        </w:tc>
      </w:tr>
      <w:tr w:rsidR="00B61FC6" w:rsidRPr="00414E02" w14:paraId="2FC03402" w14:textId="77777777" w:rsidTr="00A606A9">
        <w:tc>
          <w:tcPr>
            <w:tcW w:w="1475" w:type="pct"/>
            <w:gridSpan w:val="2"/>
          </w:tcPr>
          <w:p w14:paraId="6BFEC500"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4. Change Category</w:t>
            </w:r>
          </w:p>
        </w:tc>
        <w:tc>
          <w:tcPr>
            <w:tcW w:w="196" w:type="pct"/>
          </w:tcPr>
          <w:p w14:paraId="27D89015"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785" w:type="pct"/>
            <w:gridSpan w:val="6"/>
          </w:tcPr>
          <w:p w14:paraId="3A1C2B81"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Enhancement</w:t>
            </w:r>
          </w:p>
        </w:tc>
        <w:tc>
          <w:tcPr>
            <w:tcW w:w="178" w:type="pct"/>
          </w:tcPr>
          <w:p w14:paraId="65BDBE57" w14:textId="77777777" w:rsidR="00B61FC6" w:rsidRPr="005B1A58" w:rsidRDefault="00B61FC6" w:rsidP="00A606A9">
            <w:pPr>
              <w:spacing w:line="240" w:lineRule="atLeast"/>
              <w:rPr>
                <w:rFonts w:ascii="Verdana" w:hAnsi="Verdana" w:cstheme="minorHAnsi"/>
                <w:bCs/>
              </w:rPr>
            </w:pPr>
          </w:p>
        </w:tc>
        <w:tc>
          <w:tcPr>
            <w:tcW w:w="500" w:type="pct"/>
            <w:gridSpan w:val="5"/>
          </w:tcPr>
          <w:p w14:paraId="3B3BFE93"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Rework</w:t>
            </w:r>
          </w:p>
        </w:tc>
        <w:tc>
          <w:tcPr>
            <w:tcW w:w="178" w:type="pct"/>
          </w:tcPr>
          <w:p w14:paraId="07A2279F"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1688" w:type="pct"/>
            <w:gridSpan w:val="7"/>
          </w:tcPr>
          <w:p w14:paraId="72D6A68C"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Other (explain): </w:t>
            </w:r>
          </w:p>
        </w:tc>
      </w:tr>
      <w:tr w:rsidR="00B61FC6" w:rsidRPr="00414E02" w14:paraId="7321D9F4" w14:textId="77777777" w:rsidTr="00A606A9">
        <w:trPr>
          <w:trHeight w:val="393"/>
        </w:trPr>
        <w:tc>
          <w:tcPr>
            <w:tcW w:w="1475" w:type="pct"/>
            <w:gridSpan w:val="2"/>
          </w:tcPr>
          <w:p w14:paraId="7B9800F9"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5. Change  Priority (Check One):</w:t>
            </w:r>
          </w:p>
        </w:tc>
        <w:tc>
          <w:tcPr>
            <w:tcW w:w="196" w:type="pct"/>
          </w:tcPr>
          <w:p w14:paraId="116A3EE8" w14:textId="77777777" w:rsidR="00B61FC6" w:rsidRPr="005B1A58" w:rsidRDefault="00B61FC6" w:rsidP="00A606A9">
            <w:pPr>
              <w:spacing w:line="240" w:lineRule="atLeast"/>
              <w:ind w:hanging="18"/>
              <w:jc w:val="center"/>
              <w:rPr>
                <w:rFonts w:ascii="Verdana" w:hAnsi="Verdana" w:cstheme="minorHAnsi"/>
              </w:rPr>
            </w:pPr>
          </w:p>
        </w:tc>
        <w:tc>
          <w:tcPr>
            <w:tcW w:w="785" w:type="pct"/>
            <w:gridSpan w:val="6"/>
          </w:tcPr>
          <w:p w14:paraId="33FBF3DE" w14:textId="77777777" w:rsidR="00B61FC6" w:rsidRPr="005B1A58" w:rsidRDefault="00B61FC6" w:rsidP="00A606A9">
            <w:pPr>
              <w:spacing w:line="240" w:lineRule="atLeast"/>
              <w:rPr>
                <w:rFonts w:ascii="Verdana" w:hAnsi="Verdana" w:cstheme="minorHAnsi"/>
              </w:rPr>
            </w:pPr>
            <w:r w:rsidRPr="005B1A58">
              <w:rPr>
                <w:rFonts w:ascii="Verdana" w:hAnsi="Verdana" w:cstheme="minorHAnsi"/>
              </w:rPr>
              <w:t>Optional</w:t>
            </w:r>
          </w:p>
        </w:tc>
        <w:tc>
          <w:tcPr>
            <w:tcW w:w="178" w:type="pct"/>
          </w:tcPr>
          <w:p w14:paraId="63C75E38" w14:textId="77777777" w:rsidR="00B61FC6" w:rsidRPr="005B1A58" w:rsidRDefault="00B61FC6" w:rsidP="00A606A9">
            <w:pPr>
              <w:spacing w:line="240" w:lineRule="atLeast"/>
              <w:rPr>
                <w:rFonts w:ascii="Verdana" w:hAnsi="Verdana" w:cstheme="minorHAnsi"/>
              </w:rPr>
            </w:pPr>
            <w:r w:rsidRPr="005B1A58">
              <w:rPr>
                <w:rFonts w:ascii="Verdana" w:hAnsi="Verdana" w:cstheme="minorHAnsi"/>
              </w:rPr>
              <w:t xml:space="preserve"> </w:t>
            </w:r>
          </w:p>
        </w:tc>
        <w:tc>
          <w:tcPr>
            <w:tcW w:w="500" w:type="pct"/>
            <w:gridSpan w:val="5"/>
          </w:tcPr>
          <w:p w14:paraId="72766AA0" w14:textId="77777777" w:rsidR="00B61FC6" w:rsidRPr="005B1A58" w:rsidRDefault="00B61FC6" w:rsidP="00A606A9">
            <w:pPr>
              <w:spacing w:line="240" w:lineRule="atLeast"/>
              <w:rPr>
                <w:rFonts w:ascii="Verdana" w:hAnsi="Verdana" w:cstheme="minorHAnsi"/>
              </w:rPr>
            </w:pPr>
            <w:r w:rsidRPr="005B1A58">
              <w:rPr>
                <w:rFonts w:ascii="Verdana" w:hAnsi="Verdana" w:cstheme="minorHAnsi"/>
              </w:rPr>
              <w:t>Desirable</w:t>
            </w:r>
          </w:p>
        </w:tc>
        <w:tc>
          <w:tcPr>
            <w:tcW w:w="178" w:type="pct"/>
          </w:tcPr>
          <w:p w14:paraId="43E565A0" w14:textId="77777777" w:rsidR="00B61FC6" w:rsidRPr="005B1A58" w:rsidRDefault="00B61FC6" w:rsidP="00A606A9">
            <w:pPr>
              <w:spacing w:line="240" w:lineRule="atLeast"/>
              <w:rPr>
                <w:rFonts w:ascii="Verdana" w:hAnsi="Verdana" w:cstheme="minorHAnsi"/>
              </w:rPr>
            </w:pPr>
          </w:p>
        </w:tc>
        <w:tc>
          <w:tcPr>
            <w:tcW w:w="1688" w:type="pct"/>
            <w:gridSpan w:val="7"/>
          </w:tcPr>
          <w:p w14:paraId="52787B5F" w14:textId="77777777" w:rsidR="00B61FC6" w:rsidRPr="005B1A58" w:rsidRDefault="00B61FC6" w:rsidP="00A606A9">
            <w:pPr>
              <w:spacing w:line="240" w:lineRule="atLeast"/>
              <w:rPr>
                <w:rFonts w:ascii="Verdana" w:hAnsi="Verdana" w:cstheme="minorHAnsi"/>
              </w:rPr>
            </w:pPr>
            <w:r w:rsidRPr="005B1A58">
              <w:rPr>
                <w:rFonts w:ascii="Verdana" w:hAnsi="Verdana" w:cstheme="minorHAnsi"/>
              </w:rPr>
              <w:t>Mandatory</w:t>
            </w:r>
          </w:p>
        </w:tc>
      </w:tr>
      <w:tr w:rsidR="00B61FC6" w:rsidRPr="00414E02" w14:paraId="1FD5B28C" w14:textId="77777777" w:rsidTr="00A606A9">
        <w:trPr>
          <w:trHeight w:val="345"/>
        </w:trPr>
        <w:tc>
          <w:tcPr>
            <w:tcW w:w="5000" w:type="pct"/>
            <w:gridSpan w:val="23"/>
          </w:tcPr>
          <w:p w14:paraId="74B35BCD" w14:textId="77777777" w:rsidR="00B61FC6" w:rsidRPr="005B1A58" w:rsidRDefault="00B61FC6" w:rsidP="00A606A9">
            <w:pPr>
              <w:rPr>
                <w:rFonts w:ascii="Verdana" w:hAnsi="Verdana" w:cstheme="minorHAnsi"/>
              </w:rPr>
            </w:pPr>
            <w:r w:rsidRPr="005B1A58">
              <w:rPr>
                <w:rFonts w:ascii="Verdana" w:hAnsi="Verdana" w:cstheme="minorHAnsi"/>
              </w:rPr>
              <w:t>Section II. To be Completed by Vendor Project Manager</w:t>
            </w:r>
          </w:p>
        </w:tc>
      </w:tr>
      <w:tr w:rsidR="00B61FC6" w:rsidRPr="00414E02" w14:paraId="22F50938" w14:textId="77777777" w:rsidTr="00A606A9">
        <w:trPr>
          <w:trHeight w:val="1034"/>
        </w:trPr>
        <w:tc>
          <w:tcPr>
            <w:tcW w:w="1831" w:type="pct"/>
            <w:gridSpan w:val="4"/>
          </w:tcPr>
          <w:p w14:paraId="642F6E10"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1. Related Change Requests (list [s]):</w:t>
            </w:r>
          </w:p>
          <w:p w14:paraId="0A9E476A" w14:textId="77777777" w:rsidR="00B61FC6" w:rsidRPr="005B1A58" w:rsidRDefault="00B61FC6" w:rsidP="00A606A9">
            <w:pPr>
              <w:spacing w:line="240" w:lineRule="atLeast"/>
              <w:rPr>
                <w:rFonts w:ascii="Verdana" w:hAnsi="Verdana" w:cstheme="minorHAnsi"/>
              </w:rPr>
            </w:pPr>
          </w:p>
        </w:tc>
        <w:tc>
          <w:tcPr>
            <w:tcW w:w="1835" w:type="pct"/>
            <w:gridSpan w:val="14"/>
          </w:tcPr>
          <w:p w14:paraId="75265AB0" w14:textId="77777777" w:rsidR="00B61FC6" w:rsidRPr="005B1A58" w:rsidRDefault="00B61FC6" w:rsidP="00A606A9">
            <w:pPr>
              <w:pStyle w:val="BodyText"/>
            </w:pPr>
            <w:r w:rsidRPr="005B1A58">
              <w:t>2.  Estimated Start Date</w:t>
            </w:r>
          </w:p>
          <w:p w14:paraId="5B720015" w14:textId="77777777" w:rsidR="00B61FC6" w:rsidRPr="005B1A58" w:rsidRDefault="00B61FC6" w:rsidP="00A606A9">
            <w:pPr>
              <w:spacing w:line="240" w:lineRule="atLeast"/>
              <w:rPr>
                <w:rFonts w:ascii="Verdana" w:hAnsi="Verdana" w:cstheme="minorHAnsi"/>
                <w:bCs/>
              </w:rPr>
            </w:pPr>
          </w:p>
        </w:tc>
        <w:tc>
          <w:tcPr>
            <w:tcW w:w="1335" w:type="pct"/>
            <w:gridSpan w:val="5"/>
          </w:tcPr>
          <w:p w14:paraId="46616F3B" w14:textId="601473F4" w:rsidR="00B61FC6" w:rsidRPr="005B1A58" w:rsidRDefault="00B61FC6" w:rsidP="00FA7A9B">
            <w:pPr>
              <w:pStyle w:val="BodyText"/>
            </w:pPr>
            <w:r w:rsidRPr="005B1A58">
              <w:t>3.  Estimated End Date:</w:t>
            </w:r>
          </w:p>
        </w:tc>
      </w:tr>
      <w:tr w:rsidR="00B61FC6" w:rsidRPr="00414E02" w14:paraId="17ABAE5A" w14:textId="77777777" w:rsidTr="00A606A9">
        <w:trPr>
          <w:trHeight w:val="1079"/>
        </w:trPr>
        <w:tc>
          <w:tcPr>
            <w:tcW w:w="1120" w:type="pct"/>
          </w:tcPr>
          <w:p w14:paraId="2D6F7A91" w14:textId="77777777" w:rsidR="00B61FC6" w:rsidRPr="005B1A58" w:rsidRDefault="00B61FC6" w:rsidP="00A606A9">
            <w:pPr>
              <w:spacing w:line="240" w:lineRule="atLeast"/>
              <w:rPr>
                <w:rFonts w:ascii="Verdana" w:hAnsi="Verdana" w:cstheme="minorHAnsi"/>
              </w:rPr>
            </w:pPr>
            <w:r w:rsidRPr="005B1A58">
              <w:rPr>
                <w:rFonts w:ascii="Verdana" w:hAnsi="Verdana" w:cstheme="minorHAnsi"/>
                <w:bCs/>
              </w:rPr>
              <w:t xml:space="preserve">4.  Estimated Effort (Days): </w:t>
            </w:r>
          </w:p>
        </w:tc>
        <w:tc>
          <w:tcPr>
            <w:tcW w:w="3880" w:type="pct"/>
            <w:gridSpan w:val="22"/>
          </w:tcPr>
          <w:p w14:paraId="28BDE29F" w14:textId="77777777" w:rsidR="00B61FC6" w:rsidRPr="005B1A58" w:rsidRDefault="00B61FC6" w:rsidP="00A606A9">
            <w:pPr>
              <w:spacing w:line="240" w:lineRule="atLeast"/>
              <w:rPr>
                <w:rFonts w:ascii="Verdana" w:hAnsi="Verdana" w:cstheme="minorHAnsi"/>
              </w:rPr>
            </w:pPr>
            <w:r w:rsidRPr="005B1A58">
              <w:rPr>
                <w:rFonts w:ascii="Verdana" w:hAnsi="Verdana" w:cstheme="minorHAnsi"/>
                <w:bCs/>
              </w:rPr>
              <w:t xml:space="preserve">6. Change Description (Detailed):  </w:t>
            </w:r>
          </w:p>
        </w:tc>
      </w:tr>
      <w:tr w:rsidR="00B61FC6" w:rsidRPr="00414E02" w14:paraId="0765B614" w14:textId="77777777" w:rsidTr="00A606A9">
        <w:trPr>
          <w:trHeight w:val="557"/>
        </w:trPr>
        <w:tc>
          <w:tcPr>
            <w:tcW w:w="1120" w:type="pct"/>
            <w:vMerge w:val="restart"/>
          </w:tcPr>
          <w:p w14:paraId="304C7C34" w14:textId="77777777" w:rsidR="00B61FC6" w:rsidRPr="005B1A58" w:rsidRDefault="00B61FC6" w:rsidP="00A606A9">
            <w:pPr>
              <w:pStyle w:val="BodyText"/>
            </w:pPr>
            <w:r w:rsidRPr="005B1A58">
              <w:t>5. Estimated Cost:</w:t>
            </w:r>
          </w:p>
          <w:p w14:paraId="014591A3" w14:textId="77777777" w:rsidR="00B61FC6" w:rsidRPr="005B1A58" w:rsidRDefault="00B61FC6" w:rsidP="00A606A9">
            <w:pPr>
              <w:pStyle w:val="BodyText"/>
            </w:pPr>
          </w:p>
        </w:tc>
        <w:tc>
          <w:tcPr>
            <w:tcW w:w="3880" w:type="pct"/>
            <w:gridSpan w:val="22"/>
          </w:tcPr>
          <w:p w14:paraId="64F0DD46" w14:textId="77777777" w:rsidR="00B61FC6" w:rsidRPr="005B1A58" w:rsidRDefault="00B61FC6" w:rsidP="00A606A9">
            <w:pPr>
              <w:pStyle w:val="BodyText"/>
            </w:pPr>
            <w:r w:rsidRPr="005B1A58">
              <w:t xml:space="preserve">7. Project Impact: </w:t>
            </w:r>
          </w:p>
        </w:tc>
      </w:tr>
      <w:tr w:rsidR="00B61FC6" w:rsidRPr="00414E02" w14:paraId="38789665" w14:textId="77777777" w:rsidTr="00A606A9">
        <w:trPr>
          <w:trHeight w:val="795"/>
        </w:trPr>
        <w:tc>
          <w:tcPr>
            <w:tcW w:w="1120" w:type="pct"/>
            <w:vMerge/>
          </w:tcPr>
          <w:p w14:paraId="6406CE91" w14:textId="77777777" w:rsidR="00B61FC6" w:rsidRPr="005B1A58" w:rsidRDefault="00B61FC6" w:rsidP="00A606A9">
            <w:pPr>
              <w:pStyle w:val="BodyText"/>
            </w:pPr>
          </w:p>
        </w:tc>
        <w:tc>
          <w:tcPr>
            <w:tcW w:w="1302" w:type="pct"/>
            <w:gridSpan w:val="7"/>
          </w:tcPr>
          <w:p w14:paraId="742F7E71" w14:textId="77777777" w:rsidR="00B61FC6" w:rsidRPr="005B1A58" w:rsidRDefault="00B61FC6" w:rsidP="00A606A9">
            <w:pPr>
              <w:pStyle w:val="BodyText"/>
            </w:pPr>
            <w:r w:rsidRPr="005B1A58">
              <w:t xml:space="preserve">Schedule Impact: </w:t>
            </w:r>
          </w:p>
          <w:p w14:paraId="3258A96F" w14:textId="77777777" w:rsidR="00B61FC6" w:rsidRPr="005B1A58" w:rsidRDefault="00B61FC6" w:rsidP="00A606A9">
            <w:pPr>
              <w:pStyle w:val="BodyText"/>
            </w:pPr>
          </w:p>
        </w:tc>
        <w:tc>
          <w:tcPr>
            <w:tcW w:w="1247" w:type="pct"/>
            <w:gridSpan w:val="10"/>
          </w:tcPr>
          <w:p w14:paraId="0E68C61E" w14:textId="77777777" w:rsidR="00B61FC6" w:rsidRPr="005B1A58" w:rsidRDefault="00B61FC6" w:rsidP="00A606A9">
            <w:pPr>
              <w:pStyle w:val="BodyText"/>
            </w:pPr>
            <w:r w:rsidRPr="005B1A58">
              <w:t>Budget Impact:</w:t>
            </w:r>
          </w:p>
          <w:p w14:paraId="63740652" w14:textId="77777777" w:rsidR="00B61FC6" w:rsidRPr="005B1A58" w:rsidRDefault="00B61FC6" w:rsidP="00A606A9">
            <w:pPr>
              <w:pStyle w:val="BodyText"/>
            </w:pPr>
          </w:p>
          <w:p w14:paraId="75235838" w14:textId="77777777" w:rsidR="00B61FC6" w:rsidRPr="005B1A58" w:rsidRDefault="00B61FC6" w:rsidP="00A606A9">
            <w:pPr>
              <w:pStyle w:val="BodyText"/>
            </w:pPr>
          </w:p>
        </w:tc>
        <w:tc>
          <w:tcPr>
            <w:tcW w:w="1332" w:type="pct"/>
            <w:gridSpan w:val="5"/>
          </w:tcPr>
          <w:p w14:paraId="67FC53C7" w14:textId="77777777" w:rsidR="00B61FC6" w:rsidRPr="005B1A58" w:rsidRDefault="00B61FC6" w:rsidP="00A606A9">
            <w:pPr>
              <w:pStyle w:val="BodyText"/>
            </w:pPr>
            <w:r w:rsidRPr="005B1A58">
              <w:t>Scope Impact:</w:t>
            </w:r>
          </w:p>
          <w:p w14:paraId="2D97ED55" w14:textId="77777777" w:rsidR="00B61FC6" w:rsidRPr="005B1A58" w:rsidRDefault="00B61FC6" w:rsidP="00A606A9">
            <w:pPr>
              <w:pStyle w:val="BodyText"/>
            </w:pPr>
          </w:p>
        </w:tc>
      </w:tr>
      <w:tr w:rsidR="00B61FC6" w:rsidRPr="00414E02" w14:paraId="5FA18D4C" w14:textId="77777777" w:rsidTr="00A606A9">
        <w:trPr>
          <w:trHeight w:val="354"/>
        </w:trPr>
        <w:tc>
          <w:tcPr>
            <w:tcW w:w="5000" w:type="pct"/>
            <w:gridSpan w:val="23"/>
          </w:tcPr>
          <w:p w14:paraId="052E633B" w14:textId="77777777" w:rsidR="00B61FC6" w:rsidRPr="005B1A58" w:rsidRDefault="00B61FC6" w:rsidP="00A606A9">
            <w:pPr>
              <w:rPr>
                <w:rFonts w:ascii="Verdana" w:hAnsi="Verdana" w:cstheme="minorHAnsi"/>
              </w:rPr>
            </w:pPr>
            <w:r w:rsidRPr="005B1A58">
              <w:rPr>
                <w:rFonts w:ascii="Verdana" w:hAnsi="Verdana" w:cstheme="minorHAnsi"/>
              </w:rPr>
              <w:t>Section III. Final Approval Signatures and Funding</w:t>
            </w:r>
          </w:p>
        </w:tc>
      </w:tr>
      <w:tr w:rsidR="00B61FC6" w:rsidRPr="00414E02" w14:paraId="3066612D" w14:textId="77777777" w:rsidTr="00A606A9">
        <w:tc>
          <w:tcPr>
            <w:tcW w:w="2009" w:type="pct"/>
            <w:gridSpan w:val="6"/>
          </w:tcPr>
          <w:p w14:paraId="53B685A8"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Approval (Check One):</w:t>
            </w:r>
          </w:p>
        </w:tc>
        <w:tc>
          <w:tcPr>
            <w:tcW w:w="211" w:type="pct"/>
          </w:tcPr>
          <w:p w14:paraId="1C327133" w14:textId="77777777" w:rsidR="00B61FC6" w:rsidRPr="005B1A58" w:rsidRDefault="00B61FC6" w:rsidP="00A606A9">
            <w:pPr>
              <w:spacing w:line="240" w:lineRule="atLeast"/>
              <w:rPr>
                <w:rFonts w:ascii="Verdana" w:hAnsi="Verdana" w:cstheme="minorHAnsi"/>
                <w:bCs/>
              </w:rPr>
            </w:pPr>
          </w:p>
        </w:tc>
        <w:tc>
          <w:tcPr>
            <w:tcW w:w="558" w:type="pct"/>
            <w:gridSpan w:val="5"/>
          </w:tcPr>
          <w:p w14:paraId="562D6BF8"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Approved</w:t>
            </w:r>
          </w:p>
        </w:tc>
        <w:tc>
          <w:tcPr>
            <w:tcW w:w="178" w:type="pct"/>
          </w:tcPr>
          <w:p w14:paraId="2793FD02" w14:textId="77777777" w:rsidR="00B61FC6" w:rsidRPr="005B1A58" w:rsidRDefault="00B61FC6" w:rsidP="00A606A9">
            <w:pPr>
              <w:spacing w:line="240" w:lineRule="atLeast"/>
              <w:rPr>
                <w:rFonts w:ascii="Verdana" w:hAnsi="Verdana" w:cstheme="minorHAnsi"/>
                <w:bCs/>
              </w:rPr>
            </w:pPr>
          </w:p>
        </w:tc>
        <w:tc>
          <w:tcPr>
            <w:tcW w:w="623" w:type="pct"/>
            <w:gridSpan w:val="4"/>
          </w:tcPr>
          <w:p w14:paraId="735E0F7D"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Not Approved</w:t>
            </w:r>
          </w:p>
        </w:tc>
        <w:tc>
          <w:tcPr>
            <w:tcW w:w="178" w:type="pct"/>
            <w:gridSpan w:val="2"/>
          </w:tcPr>
          <w:p w14:paraId="7A851F79" w14:textId="77777777" w:rsidR="00B61FC6" w:rsidRPr="005B1A58" w:rsidRDefault="00B61FC6" w:rsidP="00A606A9">
            <w:pPr>
              <w:spacing w:line="240" w:lineRule="atLeast"/>
              <w:rPr>
                <w:rFonts w:ascii="Verdana" w:hAnsi="Verdana" w:cstheme="minorHAnsi"/>
                <w:bCs/>
              </w:rPr>
            </w:pPr>
          </w:p>
        </w:tc>
        <w:tc>
          <w:tcPr>
            <w:tcW w:w="1244" w:type="pct"/>
            <w:gridSpan w:val="4"/>
          </w:tcPr>
          <w:p w14:paraId="601568E7"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Defer Until :</w:t>
            </w:r>
          </w:p>
        </w:tc>
      </w:tr>
      <w:tr w:rsidR="00B61FC6" w:rsidRPr="00414E02" w14:paraId="7CDC03E0" w14:textId="77777777" w:rsidTr="00A606A9">
        <w:trPr>
          <w:trHeight w:val="431"/>
        </w:trPr>
        <w:tc>
          <w:tcPr>
            <w:tcW w:w="2009" w:type="pct"/>
            <w:gridSpan w:val="6"/>
          </w:tcPr>
          <w:p w14:paraId="62AACD78"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First Client Authorized Name (Print):</w:t>
            </w:r>
          </w:p>
          <w:p w14:paraId="4D99516E"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2127" w:type="pct"/>
            <w:gridSpan w:val="15"/>
          </w:tcPr>
          <w:p w14:paraId="0DD5C4D4"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Signature</w:t>
            </w:r>
          </w:p>
        </w:tc>
        <w:tc>
          <w:tcPr>
            <w:tcW w:w="865" w:type="pct"/>
            <w:gridSpan w:val="2"/>
          </w:tcPr>
          <w:p w14:paraId="5CECA0A7"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Date:</w:t>
            </w:r>
          </w:p>
        </w:tc>
      </w:tr>
      <w:tr w:rsidR="00B61FC6" w:rsidRPr="00414E02" w14:paraId="1D09F85A" w14:textId="77777777" w:rsidTr="00A606A9">
        <w:trPr>
          <w:trHeight w:val="764"/>
        </w:trPr>
        <w:tc>
          <w:tcPr>
            <w:tcW w:w="2009" w:type="pct"/>
            <w:gridSpan w:val="6"/>
          </w:tcPr>
          <w:p w14:paraId="1F8DA715"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lastRenderedPageBreak/>
              <w:t>Second Client Authorized Name (Print):</w:t>
            </w:r>
          </w:p>
          <w:p w14:paraId="184F8A1A" w14:textId="77777777" w:rsidR="00B61FC6" w:rsidRPr="005B1A58" w:rsidRDefault="00B61FC6" w:rsidP="00A606A9">
            <w:pPr>
              <w:spacing w:line="240" w:lineRule="atLeast"/>
              <w:rPr>
                <w:rFonts w:ascii="Verdana" w:hAnsi="Verdana" w:cstheme="minorHAnsi"/>
                <w:bCs/>
              </w:rPr>
            </w:pPr>
          </w:p>
        </w:tc>
        <w:tc>
          <w:tcPr>
            <w:tcW w:w="2127" w:type="pct"/>
            <w:gridSpan w:val="15"/>
          </w:tcPr>
          <w:p w14:paraId="3E71C723"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Signature</w:t>
            </w:r>
          </w:p>
        </w:tc>
        <w:tc>
          <w:tcPr>
            <w:tcW w:w="865" w:type="pct"/>
            <w:gridSpan w:val="2"/>
          </w:tcPr>
          <w:p w14:paraId="2DF14C54"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Date:</w:t>
            </w:r>
          </w:p>
        </w:tc>
      </w:tr>
      <w:tr w:rsidR="00B61FC6" w:rsidRPr="00414E02" w14:paraId="3C7AC3E5" w14:textId="77777777" w:rsidTr="00A606A9">
        <w:trPr>
          <w:trHeight w:val="764"/>
        </w:trPr>
        <w:tc>
          <w:tcPr>
            <w:tcW w:w="2009" w:type="pct"/>
            <w:gridSpan w:val="6"/>
          </w:tcPr>
          <w:p w14:paraId="22895343"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2. Vendor Authorized Name (Print):</w:t>
            </w:r>
          </w:p>
          <w:p w14:paraId="094BFE85"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c>
          <w:tcPr>
            <w:tcW w:w="2127" w:type="pct"/>
            <w:gridSpan w:val="15"/>
          </w:tcPr>
          <w:p w14:paraId="436FEB3D"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Signature</w:t>
            </w:r>
          </w:p>
        </w:tc>
        <w:tc>
          <w:tcPr>
            <w:tcW w:w="865" w:type="pct"/>
            <w:gridSpan w:val="2"/>
          </w:tcPr>
          <w:p w14:paraId="37A06278"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Date:</w:t>
            </w:r>
          </w:p>
          <w:p w14:paraId="1EEE713C" w14:textId="77777777" w:rsidR="00B61FC6" w:rsidRPr="005B1A58" w:rsidRDefault="00B61FC6" w:rsidP="00A606A9">
            <w:pPr>
              <w:spacing w:line="240" w:lineRule="atLeast"/>
              <w:rPr>
                <w:rFonts w:ascii="Verdana" w:hAnsi="Verdana" w:cstheme="minorHAnsi"/>
                <w:bCs/>
              </w:rPr>
            </w:pPr>
            <w:r w:rsidRPr="005B1A58">
              <w:rPr>
                <w:rFonts w:ascii="Verdana" w:hAnsi="Verdana" w:cstheme="minorHAnsi"/>
                <w:bCs/>
              </w:rPr>
              <w:t xml:space="preserve"> </w:t>
            </w:r>
          </w:p>
        </w:tc>
      </w:tr>
    </w:tbl>
    <w:p w14:paraId="1A9CA9EB" w14:textId="77777777" w:rsidR="00220E2F" w:rsidRPr="000C2BEA" w:rsidRDefault="00220E2F" w:rsidP="00EA7879">
      <w:pPr>
        <w:rPr>
          <w:rFonts w:ascii="Arial" w:hAnsi="Arial" w:cs="Arial"/>
          <w:lang w:val="en-US"/>
        </w:rPr>
      </w:pPr>
    </w:p>
    <w:p w14:paraId="04F318E9" w14:textId="77777777" w:rsidR="00EA7879" w:rsidRPr="000C2BEA" w:rsidRDefault="00EA7879" w:rsidP="00EA7879">
      <w:pPr>
        <w:rPr>
          <w:rFonts w:ascii="Arial" w:hAnsi="Arial" w:cs="Arial"/>
          <w:lang w:val="en-US"/>
        </w:rPr>
      </w:pPr>
    </w:p>
    <w:p w14:paraId="7D0F5E5C" w14:textId="77777777" w:rsidR="00EA7879" w:rsidRPr="000C2BEA" w:rsidRDefault="00EA7879" w:rsidP="00EA7879">
      <w:pPr>
        <w:rPr>
          <w:rFonts w:ascii="Arial" w:hAnsi="Arial" w:cs="Arial"/>
          <w:lang w:val="en-US"/>
        </w:rPr>
      </w:pPr>
    </w:p>
    <w:p w14:paraId="51A3E6B5" w14:textId="77777777" w:rsidR="00EA7879" w:rsidRPr="000C2BEA" w:rsidRDefault="00EA7879" w:rsidP="00EA7879">
      <w:pPr>
        <w:rPr>
          <w:rFonts w:ascii="Arial" w:hAnsi="Arial" w:cs="Arial"/>
          <w:lang w:val="en-US"/>
        </w:rPr>
      </w:pPr>
    </w:p>
    <w:p w14:paraId="17D68E30" w14:textId="77777777" w:rsidR="00EA7879" w:rsidRPr="000C2BEA" w:rsidRDefault="00EA7879" w:rsidP="00EA7879">
      <w:pPr>
        <w:rPr>
          <w:rFonts w:ascii="Arial" w:hAnsi="Arial" w:cs="Arial"/>
          <w:lang w:val="en-US"/>
        </w:rPr>
      </w:pPr>
    </w:p>
    <w:p w14:paraId="1D199883" w14:textId="77777777" w:rsidR="00EA7879" w:rsidRPr="000C2BEA" w:rsidRDefault="00EA7879" w:rsidP="00EA7879">
      <w:pPr>
        <w:rPr>
          <w:rFonts w:ascii="Arial" w:hAnsi="Arial" w:cs="Arial"/>
          <w:lang w:val="en-US"/>
        </w:rPr>
      </w:pPr>
    </w:p>
    <w:p w14:paraId="79FCA198" w14:textId="77777777" w:rsidR="00EA7879" w:rsidRPr="000C2BEA" w:rsidRDefault="00EA7879" w:rsidP="00EA7879">
      <w:pPr>
        <w:rPr>
          <w:rFonts w:ascii="Arial" w:hAnsi="Arial" w:cs="Arial"/>
          <w:lang w:val="en-US"/>
        </w:rPr>
      </w:pPr>
    </w:p>
    <w:p w14:paraId="6BD03369" w14:textId="77777777" w:rsidR="00EA7879" w:rsidRPr="000C2BEA" w:rsidRDefault="00EA7879" w:rsidP="00EA7879">
      <w:pPr>
        <w:rPr>
          <w:rFonts w:ascii="Arial" w:hAnsi="Arial" w:cs="Arial"/>
          <w:lang w:val="en-US"/>
        </w:rPr>
      </w:pPr>
    </w:p>
    <w:p w14:paraId="2D513244" w14:textId="77777777" w:rsidR="00EA7879" w:rsidRPr="000C2BEA" w:rsidRDefault="00EA7879" w:rsidP="00EA7879">
      <w:pPr>
        <w:rPr>
          <w:rFonts w:ascii="Arial" w:hAnsi="Arial" w:cs="Arial"/>
          <w:lang w:val="en-US"/>
        </w:rPr>
      </w:pPr>
    </w:p>
    <w:p w14:paraId="1F021C91" w14:textId="77777777" w:rsidR="00EA7879" w:rsidRPr="000C2BEA" w:rsidRDefault="00EA7879" w:rsidP="00EA7879">
      <w:pPr>
        <w:rPr>
          <w:rFonts w:ascii="Arial" w:hAnsi="Arial" w:cs="Arial"/>
          <w:lang w:val="en-US"/>
        </w:rPr>
      </w:pPr>
    </w:p>
    <w:p w14:paraId="2F0EB38E" w14:textId="77777777" w:rsidR="00EA7879" w:rsidRPr="000C2BEA" w:rsidRDefault="00EA7879" w:rsidP="00EA7879">
      <w:pPr>
        <w:rPr>
          <w:rFonts w:ascii="Arial" w:hAnsi="Arial" w:cs="Arial"/>
          <w:lang w:val="en-US"/>
        </w:rPr>
      </w:pPr>
    </w:p>
    <w:p w14:paraId="620B0FFF" w14:textId="77777777" w:rsidR="00EA7879" w:rsidRPr="000C2BEA" w:rsidRDefault="00EA7879" w:rsidP="00EA7879">
      <w:pPr>
        <w:rPr>
          <w:rFonts w:ascii="Arial" w:hAnsi="Arial" w:cs="Arial"/>
          <w:lang w:val="en-US"/>
        </w:rPr>
      </w:pPr>
    </w:p>
    <w:p w14:paraId="5D71996E" w14:textId="77777777" w:rsidR="00EA7879" w:rsidRPr="000C2BEA" w:rsidRDefault="00EA7879" w:rsidP="00EA7879">
      <w:pPr>
        <w:rPr>
          <w:rFonts w:ascii="Arial" w:hAnsi="Arial" w:cs="Arial"/>
          <w:lang w:val="en-US"/>
        </w:rPr>
      </w:pPr>
    </w:p>
    <w:p w14:paraId="6A17EB19" w14:textId="77777777" w:rsidR="00EA7879" w:rsidRPr="000C2BEA" w:rsidRDefault="00EA7879" w:rsidP="00EA7879">
      <w:pPr>
        <w:rPr>
          <w:rFonts w:ascii="Arial" w:hAnsi="Arial" w:cs="Arial"/>
          <w:lang w:val="en-US"/>
        </w:rPr>
      </w:pPr>
    </w:p>
    <w:p w14:paraId="32A30BA1" w14:textId="77777777" w:rsidR="00EA7879" w:rsidRPr="000C2BEA" w:rsidRDefault="00EA7879" w:rsidP="00EA7879">
      <w:pPr>
        <w:rPr>
          <w:rFonts w:ascii="Arial" w:hAnsi="Arial" w:cs="Arial"/>
          <w:lang w:val="en-US"/>
        </w:rPr>
      </w:pPr>
    </w:p>
    <w:p w14:paraId="3401E865" w14:textId="77777777" w:rsidR="00EA7879" w:rsidRPr="000C2BEA" w:rsidRDefault="00EA7879" w:rsidP="00EA7879">
      <w:pPr>
        <w:rPr>
          <w:rFonts w:ascii="Arial" w:hAnsi="Arial" w:cs="Arial"/>
          <w:lang w:val="en-US"/>
        </w:rPr>
      </w:pPr>
    </w:p>
    <w:p w14:paraId="483D3A6A" w14:textId="77777777" w:rsidR="00EA7879" w:rsidRPr="000C2BEA" w:rsidRDefault="00EA7879" w:rsidP="00EA7879">
      <w:pPr>
        <w:rPr>
          <w:rFonts w:ascii="Arial" w:hAnsi="Arial" w:cs="Arial"/>
          <w:lang w:val="en-US"/>
        </w:rPr>
      </w:pPr>
    </w:p>
    <w:p w14:paraId="6FF6D889" w14:textId="77777777" w:rsidR="00EA7879" w:rsidRPr="000C2BEA" w:rsidRDefault="00EA7879" w:rsidP="00EA7879">
      <w:pPr>
        <w:rPr>
          <w:rFonts w:ascii="Arial" w:hAnsi="Arial" w:cs="Arial"/>
          <w:lang w:val="en-US"/>
        </w:rPr>
      </w:pPr>
    </w:p>
    <w:p w14:paraId="6BDDEC6A" w14:textId="77777777" w:rsidR="00EA7879" w:rsidRPr="000C2BEA" w:rsidRDefault="00EA7879" w:rsidP="00EA7879">
      <w:pPr>
        <w:rPr>
          <w:rFonts w:ascii="Arial" w:hAnsi="Arial" w:cs="Arial"/>
          <w:lang w:val="en-US"/>
        </w:rPr>
      </w:pPr>
    </w:p>
    <w:p w14:paraId="3BC38709" w14:textId="77777777" w:rsidR="00EA7879" w:rsidRPr="000C2BEA" w:rsidRDefault="00EA7879" w:rsidP="00EA7879">
      <w:pPr>
        <w:rPr>
          <w:rFonts w:ascii="Arial" w:hAnsi="Arial" w:cs="Arial"/>
          <w:lang w:val="en-US"/>
        </w:rPr>
      </w:pPr>
    </w:p>
    <w:p w14:paraId="572026BB" w14:textId="77777777" w:rsidR="00EA7879" w:rsidRPr="000C2BEA" w:rsidRDefault="00EA7879" w:rsidP="00EA7879">
      <w:pPr>
        <w:rPr>
          <w:rFonts w:ascii="Arial" w:hAnsi="Arial" w:cs="Arial"/>
          <w:lang w:val="en-US"/>
        </w:rPr>
      </w:pPr>
    </w:p>
    <w:p w14:paraId="077AB232" w14:textId="77777777" w:rsidR="00EA7879" w:rsidRPr="000C2BEA" w:rsidRDefault="00EA7879" w:rsidP="00EA7879">
      <w:pPr>
        <w:rPr>
          <w:rFonts w:ascii="Arial" w:hAnsi="Arial" w:cs="Arial"/>
          <w:lang w:val="en-US"/>
        </w:rPr>
      </w:pPr>
    </w:p>
    <w:p w14:paraId="0912EEFA" w14:textId="77777777" w:rsidR="00EA7879" w:rsidRPr="000C2BEA" w:rsidRDefault="00EA7879" w:rsidP="00EA7879">
      <w:pPr>
        <w:rPr>
          <w:rFonts w:ascii="Arial" w:hAnsi="Arial" w:cs="Arial"/>
          <w:lang w:val="en-US"/>
        </w:rPr>
      </w:pPr>
    </w:p>
    <w:p w14:paraId="366692E3" w14:textId="77777777" w:rsidR="00EA7879" w:rsidRPr="000C2BEA" w:rsidRDefault="00EA7879" w:rsidP="00EA7879">
      <w:pPr>
        <w:rPr>
          <w:rFonts w:ascii="Arial" w:hAnsi="Arial" w:cs="Arial"/>
          <w:lang w:val="en-US"/>
        </w:rPr>
      </w:pPr>
    </w:p>
    <w:p w14:paraId="181DCC6F" w14:textId="77777777" w:rsidR="00572725" w:rsidRPr="000C2BEA" w:rsidRDefault="00572725" w:rsidP="00EA7879">
      <w:pPr>
        <w:jc w:val="center"/>
        <w:rPr>
          <w:rFonts w:ascii="Arial" w:hAnsi="Arial" w:cs="Arial"/>
          <w:lang w:val="en-US"/>
        </w:rPr>
      </w:pPr>
    </w:p>
    <w:sectPr w:rsidR="00572725" w:rsidRPr="000C2BEA" w:rsidSect="00ED6567">
      <w:footerReference w:type="default" r:id="rId10"/>
      <w:footerReference w:type="first" r:id="rId11"/>
      <w:pgSz w:w="16840" w:h="11907" w:orient="landscape" w:code="9"/>
      <w:pgMar w:top="851" w:right="1134" w:bottom="1418" w:left="1134" w:header="737" w:footer="397" w:gutter="0"/>
      <w:paperSrc w:first="4" w:other="4"/>
      <w:cols w:space="567"/>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CA8E3" w14:textId="77777777" w:rsidR="00C00BA8" w:rsidRDefault="00C00BA8">
      <w:r>
        <w:separator/>
      </w:r>
    </w:p>
  </w:endnote>
  <w:endnote w:type="continuationSeparator" w:id="0">
    <w:p w14:paraId="0E8C6A31" w14:textId="77777777" w:rsidR="00C00BA8" w:rsidRDefault="00C0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neva">
    <w:charset w:val="00"/>
    <w:family w:val="auto"/>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Univers-Bold">
    <w:altName w:val="Univers"/>
    <w:panose1 w:val="00000000000000000000"/>
    <w:charset w:val="4D"/>
    <w:family w:val="auto"/>
    <w:notTrueType/>
    <w:pitch w:val="default"/>
    <w:sig w:usb0="03000000" w:usb1="00000000" w:usb2="00000000" w:usb3="00000000" w:csb0="00000001" w:csb1="00000000"/>
  </w:font>
  <w:font w:name="Univers-Light">
    <w:altName w:val="Univers 45 Light"/>
    <w:panose1 w:val="00000000000000000000"/>
    <w:charset w:val="00"/>
    <w:family w:val="swiss"/>
    <w:notTrueType/>
    <w:pitch w:val="default"/>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31EB1" w14:textId="77777777" w:rsidR="00424C9D" w:rsidRPr="00EA7879" w:rsidRDefault="00424C9D" w:rsidP="00EA7879">
    <w:pPr>
      <w:pStyle w:val="Footer"/>
      <w:pBdr>
        <w:top w:val="single" w:sz="4" w:space="1" w:color="auto"/>
      </w:pBdr>
      <w:rPr>
        <w:rFonts w:ascii="Franklin Gothic Book" w:hAnsi="Franklin Gothic Book"/>
        <w:i/>
        <w:sz w:val="18"/>
        <w:szCs w:val="18"/>
      </w:rPr>
    </w:pPr>
  </w:p>
  <w:p w14:paraId="086D398E" w14:textId="4C02A0EC" w:rsidR="00424C9D" w:rsidRPr="00EA7879" w:rsidRDefault="00424C9D"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B30341">
      <w:rPr>
        <w:rStyle w:val="PageNumber"/>
        <w:rFonts w:ascii="Franklin Gothic Book" w:hAnsi="Franklin Gothic Book"/>
        <w:i/>
        <w:noProof/>
        <w:sz w:val="18"/>
        <w:szCs w:val="18"/>
        <w:lang w:val="en-GB"/>
      </w:rPr>
      <w:t>4</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B30341">
      <w:rPr>
        <w:rStyle w:val="PageNumber"/>
        <w:rFonts w:ascii="Franklin Gothic Book" w:hAnsi="Franklin Gothic Book"/>
        <w:i/>
        <w:noProof/>
        <w:sz w:val="18"/>
        <w:szCs w:val="18"/>
        <w:lang w:val="en-GB"/>
      </w:rPr>
      <w:t>25</w:t>
    </w:r>
    <w:r w:rsidRPr="00EA7879">
      <w:rPr>
        <w:rStyle w:val="PageNumber"/>
        <w:rFonts w:ascii="Franklin Gothic Book" w:hAnsi="Franklin Gothic Book"/>
        <w:i/>
        <w:sz w:val="18"/>
        <w:szCs w:val="18"/>
      </w:rPr>
      <w:fldChar w:fldCharType="end"/>
    </w:r>
  </w:p>
  <w:p w14:paraId="6145BA7A" w14:textId="77777777" w:rsidR="00424C9D" w:rsidRDefault="00424C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183D" w14:textId="77777777" w:rsidR="00424C9D" w:rsidRPr="00EA7879" w:rsidRDefault="00424C9D">
    <w:pPr>
      <w:pStyle w:val="Footer"/>
      <w:pBdr>
        <w:top w:val="single" w:sz="4" w:space="1" w:color="auto"/>
      </w:pBdr>
      <w:rPr>
        <w:rFonts w:ascii="Franklin Gothic Book" w:hAnsi="Franklin Gothic Book"/>
        <w:i/>
        <w:sz w:val="18"/>
        <w:szCs w:val="18"/>
      </w:rPr>
    </w:pPr>
  </w:p>
  <w:p w14:paraId="55B5B819" w14:textId="45DEA76A" w:rsidR="00424C9D" w:rsidRPr="00EA7879" w:rsidRDefault="00424C9D"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B30341">
      <w:rPr>
        <w:rStyle w:val="PageNumber"/>
        <w:rFonts w:ascii="Franklin Gothic Book" w:hAnsi="Franklin Gothic Book"/>
        <w:i/>
        <w:noProof/>
        <w:sz w:val="18"/>
        <w:szCs w:val="18"/>
        <w:lang w:val="en-GB"/>
      </w:rPr>
      <w:t>21</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B30341">
      <w:rPr>
        <w:rStyle w:val="PageNumber"/>
        <w:rFonts w:ascii="Franklin Gothic Book" w:hAnsi="Franklin Gothic Book"/>
        <w:i/>
        <w:noProof/>
        <w:sz w:val="18"/>
        <w:szCs w:val="18"/>
        <w:lang w:val="en-GB"/>
      </w:rPr>
      <w:t>25</w:t>
    </w:r>
    <w:r w:rsidRPr="00EA7879">
      <w:rPr>
        <w:rStyle w:val="PageNumber"/>
        <w:rFonts w:ascii="Franklin Gothic Book" w:hAnsi="Franklin Gothic Book"/>
        <w:i/>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207D1" w14:textId="77777777" w:rsidR="00424C9D" w:rsidRDefault="00424C9D">
    <w:pPr>
      <w:pStyle w:val="Footer"/>
      <w:pBdr>
        <w:top w:val="single" w:sz="4" w:space="1" w:color="auto"/>
      </w:pBdr>
      <w:tabs>
        <w:tab w:val="clear" w:pos="9072"/>
        <w:tab w:val="right" w:pos="9639"/>
      </w:tabs>
      <w:rPr>
        <w:rFonts w:ascii="Arial" w:hAnsi="Arial"/>
        <w:sz w:val="16"/>
        <w:lang w:val="en-GB"/>
      </w:rPr>
    </w:pPr>
    <w:r>
      <w:rPr>
        <w:rFonts w:ascii="Arial" w:hAnsi="Arial"/>
        <w:sz w:val="16"/>
        <w:lang w:val="en-GB"/>
      </w:rPr>
      <w:t>Annexe A to the Services Agreement No._______ V1.0 rev [   ]</w:t>
    </w:r>
    <w:r>
      <w:rPr>
        <w:rFonts w:ascii="Arial" w:hAnsi="Arial"/>
        <w:sz w:val="16"/>
        <w:lang w:val="en-GB"/>
      </w:rPr>
      <w:tab/>
    </w:r>
    <w:r>
      <w:rPr>
        <w:rFonts w:ascii="Arial" w:hAnsi="Arial"/>
        <w:sz w:val="16"/>
        <w:lang w:val="en-GB"/>
      </w:rPr>
      <w:tab/>
      <w:t xml:space="preserve">Page </w:t>
    </w:r>
    <w:r>
      <w:rPr>
        <w:rStyle w:val="PageNumber"/>
        <w:rFonts w:ascii="Arial" w:hAnsi="Arial"/>
        <w:sz w:val="16"/>
      </w:rPr>
      <w:fldChar w:fldCharType="begin"/>
    </w:r>
    <w:r>
      <w:rPr>
        <w:rStyle w:val="PageNumber"/>
        <w:rFonts w:ascii="Arial" w:hAnsi="Arial"/>
        <w:sz w:val="16"/>
        <w:lang w:val="en-GB"/>
      </w:rPr>
      <w:instrText xml:space="preserve"> PAGE </w:instrText>
    </w:r>
    <w:r>
      <w:rPr>
        <w:rStyle w:val="PageNumber"/>
        <w:rFonts w:ascii="Arial" w:hAnsi="Arial"/>
        <w:sz w:val="16"/>
      </w:rPr>
      <w:fldChar w:fldCharType="separate"/>
    </w:r>
    <w:r>
      <w:rPr>
        <w:rStyle w:val="PageNumber"/>
        <w:rFonts w:ascii="Arial" w:hAnsi="Arial"/>
        <w:noProof/>
        <w:sz w:val="16"/>
        <w:lang w:val="en-GB"/>
      </w:rPr>
      <w:t>21</w:t>
    </w:r>
    <w:r>
      <w:rPr>
        <w:rStyle w:val="PageNumber"/>
        <w:rFonts w:ascii="Arial" w:hAnsi="Arial"/>
        <w:sz w:val="16"/>
      </w:rPr>
      <w:fldChar w:fldCharType="end"/>
    </w:r>
    <w:r>
      <w:rPr>
        <w:rStyle w:val="PageNumber"/>
        <w:rFonts w:ascii="Arial" w:hAnsi="Arial"/>
        <w:sz w:val="16"/>
        <w:lang w:val="en-GB"/>
      </w:rPr>
      <w:t xml:space="preserve"> of </w:t>
    </w:r>
    <w:r>
      <w:rPr>
        <w:rStyle w:val="PageNumber"/>
        <w:rFonts w:ascii="Arial" w:hAnsi="Arial"/>
        <w:sz w:val="16"/>
      </w:rPr>
      <w:fldChar w:fldCharType="begin"/>
    </w:r>
    <w:r>
      <w:rPr>
        <w:rStyle w:val="PageNumber"/>
        <w:rFonts w:ascii="Arial" w:hAnsi="Arial"/>
        <w:sz w:val="16"/>
        <w:lang w:val="en-GB"/>
      </w:rPr>
      <w:instrText xml:space="preserve"> NUMPAGES </w:instrText>
    </w:r>
    <w:r>
      <w:rPr>
        <w:rStyle w:val="PageNumber"/>
        <w:rFonts w:ascii="Arial" w:hAnsi="Arial"/>
        <w:sz w:val="16"/>
      </w:rPr>
      <w:fldChar w:fldCharType="separate"/>
    </w:r>
    <w:r>
      <w:rPr>
        <w:rStyle w:val="PageNumber"/>
        <w:rFonts w:ascii="Arial" w:hAnsi="Arial"/>
        <w:noProof/>
        <w:sz w:val="16"/>
        <w:lang w:val="en-GB"/>
      </w:rPr>
      <w:t>7</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6F0A8" w14:textId="77777777" w:rsidR="00C00BA8" w:rsidRDefault="00C00BA8">
      <w:r>
        <w:separator/>
      </w:r>
    </w:p>
  </w:footnote>
  <w:footnote w:type="continuationSeparator" w:id="0">
    <w:p w14:paraId="0D6C85CB" w14:textId="77777777" w:rsidR="00C00BA8" w:rsidRDefault="00C00B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F3E"/>
    <w:multiLevelType w:val="hybridMultilevel"/>
    <w:tmpl w:val="00000099"/>
    <w:lvl w:ilvl="0" w:tplc="00000124">
      <w:start w:val="4"/>
      <w:numFmt w:val="decimal"/>
      <w:lvlText w:val="%1"/>
      <w:lvlJc w:val="left"/>
      <w:pPr>
        <w:tabs>
          <w:tab w:val="num" w:pos="720"/>
        </w:tabs>
        <w:ind w:left="720" w:hanging="360"/>
      </w:pPr>
    </w:lvl>
    <w:lvl w:ilvl="1" w:tplc="0000305E">
      <w:start w:val="1"/>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12DB"/>
    <w:multiLevelType w:val="hybridMultilevel"/>
    <w:tmpl w:val="0000153C"/>
    <w:lvl w:ilvl="0" w:tplc="00007E87">
      <w:start w:val="2"/>
      <w:numFmt w:val="decimal"/>
      <w:lvlText w:val="%1"/>
      <w:lvlJc w:val="left"/>
      <w:pPr>
        <w:tabs>
          <w:tab w:val="num" w:pos="720"/>
        </w:tabs>
        <w:ind w:left="720" w:hanging="360"/>
      </w:pPr>
    </w:lvl>
    <w:lvl w:ilvl="1" w:tplc="0000390C">
      <w:start w:val="1"/>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32E22E3"/>
    <w:multiLevelType w:val="singleLevel"/>
    <w:tmpl w:val="0F8CA93A"/>
    <w:lvl w:ilvl="0">
      <w:start w:val="1"/>
      <w:numFmt w:val="bullet"/>
      <w:pStyle w:val="TableBulletShort"/>
      <w:lvlText w:val=""/>
      <w:lvlJc w:val="left"/>
      <w:pPr>
        <w:tabs>
          <w:tab w:val="num" w:pos="360"/>
        </w:tabs>
        <w:ind w:left="284" w:hanging="284"/>
      </w:pPr>
      <w:rPr>
        <w:rFonts w:ascii="Symbol" w:hAnsi="Symbol" w:hint="default"/>
      </w:rPr>
    </w:lvl>
  </w:abstractNum>
  <w:abstractNum w:abstractNumId="4" w15:restartNumberingAfterBreak="0">
    <w:nsid w:val="051D5A60"/>
    <w:multiLevelType w:val="hybridMultilevel"/>
    <w:tmpl w:val="4714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54DAC"/>
    <w:multiLevelType w:val="hybridMultilevel"/>
    <w:tmpl w:val="F32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C70DC"/>
    <w:multiLevelType w:val="hybridMultilevel"/>
    <w:tmpl w:val="A7107CAA"/>
    <w:lvl w:ilvl="0" w:tplc="08090001">
      <w:start w:val="2"/>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7" w15:restartNumberingAfterBreak="0">
    <w:nsid w:val="14C206F5"/>
    <w:multiLevelType w:val="singleLevel"/>
    <w:tmpl w:val="3EEE9CC8"/>
    <w:lvl w:ilvl="0">
      <w:start w:val="1"/>
      <w:numFmt w:val="bullet"/>
      <w:pStyle w:val="BulletLong"/>
      <w:lvlText w:val=""/>
      <w:lvlJc w:val="left"/>
      <w:pPr>
        <w:tabs>
          <w:tab w:val="num" w:pos="1352"/>
        </w:tabs>
        <w:ind w:left="1276" w:hanging="284"/>
      </w:pPr>
      <w:rPr>
        <w:rFonts w:ascii="Symbol" w:hAnsi="Symbol" w:hint="default"/>
      </w:rPr>
    </w:lvl>
  </w:abstractNum>
  <w:abstractNum w:abstractNumId="8" w15:restartNumberingAfterBreak="0">
    <w:nsid w:val="1B565A2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4044AD"/>
    <w:multiLevelType w:val="hybridMultilevel"/>
    <w:tmpl w:val="EBCC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B5563"/>
    <w:multiLevelType w:val="hybridMultilevel"/>
    <w:tmpl w:val="FAF0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B6119"/>
    <w:multiLevelType w:val="hybridMultilevel"/>
    <w:tmpl w:val="8886EA20"/>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031C0"/>
    <w:multiLevelType w:val="hybridMultilevel"/>
    <w:tmpl w:val="969EAE90"/>
    <w:lvl w:ilvl="0" w:tplc="5F3C0234">
      <w:start w:val="2017"/>
      <w:numFmt w:val="bullet"/>
      <w:lvlText w:val="-"/>
      <w:lvlJc w:val="left"/>
      <w:pPr>
        <w:ind w:left="216" w:hanging="216"/>
      </w:pPr>
      <w:rPr>
        <w:rFonts w:ascii="Calibri" w:eastAsia="Calibri" w:hAnsi="Calibri" w:hint="default"/>
      </w:rPr>
    </w:lvl>
    <w:lvl w:ilvl="1" w:tplc="526A08FC">
      <w:start w:val="1"/>
      <w:numFmt w:val="bullet"/>
      <w:lvlText w:val="o"/>
      <w:lvlJc w:val="left"/>
      <w:pPr>
        <w:ind w:left="72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F8210EC"/>
    <w:multiLevelType w:val="hybridMultilevel"/>
    <w:tmpl w:val="CE1E152C"/>
    <w:lvl w:ilvl="0" w:tplc="4F388B1C">
      <w:start w:val="1"/>
      <w:numFmt w:val="bullet"/>
      <w:lvlText w:val="o"/>
      <w:lvlJc w:val="left"/>
      <w:pPr>
        <w:ind w:left="720" w:hanging="360"/>
      </w:pPr>
      <w:rPr>
        <w:rFonts w:ascii="Courier New" w:hAnsi="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D49EE"/>
    <w:multiLevelType w:val="hybridMultilevel"/>
    <w:tmpl w:val="114C1064"/>
    <w:lvl w:ilvl="0" w:tplc="1056F992">
      <w:start w:val="1"/>
      <w:numFmt w:val="bullet"/>
      <w:pStyle w:val="ListBullet"/>
      <w:lvlText w:val=""/>
      <w:lvlJc w:val="left"/>
      <w:pPr>
        <w:tabs>
          <w:tab w:val="num" w:pos="720"/>
        </w:tabs>
        <w:ind w:left="720" w:hanging="360"/>
      </w:pPr>
      <w:rPr>
        <w:rFonts w:ascii="Symbol" w:hAnsi="Symbol" w:hint="default"/>
        <w:b w:val="0"/>
        <w:i w:val="0"/>
        <w:color w:val="5C7F92"/>
        <w:sz w:val="20"/>
      </w:rPr>
    </w:lvl>
    <w:lvl w:ilvl="1" w:tplc="13AE63D4" w:tentative="1">
      <w:start w:val="1"/>
      <w:numFmt w:val="bullet"/>
      <w:lvlText w:val="o"/>
      <w:lvlJc w:val="left"/>
      <w:pPr>
        <w:tabs>
          <w:tab w:val="num" w:pos="1440"/>
        </w:tabs>
        <w:ind w:left="1440" w:hanging="360"/>
      </w:pPr>
      <w:rPr>
        <w:rFonts w:ascii="Courier New" w:hAnsi="Courier New" w:cs="Courier New" w:hint="default"/>
      </w:rPr>
    </w:lvl>
    <w:lvl w:ilvl="2" w:tplc="2E7A5DFE" w:tentative="1">
      <w:start w:val="1"/>
      <w:numFmt w:val="bullet"/>
      <w:lvlText w:val=""/>
      <w:lvlJc w:val="left"/>
      <w:pPr>
        <w:tabs>
          <w:tab w:val="num" w:pos="2160"/>
        </w:tabs>
        <w:ind w:left="2160" w:hanging="360"/>
      </w:pPr>
      <w:rPr>
        <w:rFonts w:ascii="Wingdings" w:hAnsi="Wingdings" w:hint="default"/>
      </w:rPr>
    </w:lvl>
    <w:lvl w:ilvl="3" w:tplc="49E65AF2" w:tentative="1">
      <w:start w:val="1"/>
      <w:numFmt w:val="bullet"/>
      <w:lvlText w:val=""/>
      <w:lvlJc w:val="left"/>
      <w:pPr>
        <w:tabs>
          <w:tab w:val="num" w:pos="2880"/>
        </w:tabs>
        <w:ind w:left="2880" w:hanging="360"/>
      </w:pPr>
      <w:rPr>
        <w:rFonts w:ascii="Symbol" w:hAnsi="Symbol" w:hint="default"/>
      </w:rPr>
    </w:lvl>
    <w:lvl w:ilvl="4" w:tplc="8448279C" w:tentative="1">
      <w:start w:val="1"/>
      <w:numFmt w:val="bullet"/>
      <w:lvlText w:val="o"/>
      <w:lvlJc w:val="left"/>
      <w:pPr>
        <w:tabs>
          <w:tab w:val="num" w:pos="3600"/>
        </w:tabs>
        <w:ind w:left="3600" w:hanging="360"/>
      </w:pPr>
      <w:rPr>
        <w:rFonts w:ascii="Courier New" w:hAnsi="Courier New" w:cs="Courier New" w:hint="default"/>
      </w:rPr>
    </w:lvl>
    <w:lvl w:ilvl="5" w:tplc="FE30FD0E" w:tentative="1">
      <w:start w:val="1"/>
      <w:numFmt w:val="bullet"/>
      <w:lvlText w:val=""/>
      <w:lvlJc w:val="left"/>
      <w:pPr>
        <w:tabs>
          <w:tab w:val="num" w:pos="4320"/>
        </w:tabs>
        <w:ind w:left="4320" w:hanging="360"/>
      </w:pPr>
      <w:rPr>
        <w:rFonts w:ascii="Wingdings" w:hAnsi="Wingdings" w:hint="default"/>
      </w:rPr>
    </w:lvl>
    <w:lvl w:ilvl="6" w:tplc="8AD46F7C" w:tentative="1">
      <w:start w:val="1"/>
      <w:numFmt w:val="bullet"/>
      <w:lvlText w:val=""/>
      <w:lvlJc w:val="left"/>
      <w:pPr>
        <w:tabs>
          <w:tab w:val="num" w:pos="5040"/>
        </w:tabs>
        <w:ind w:left="5040" w:hanging="360"/>
      </w:pPr>
      <w:rPr>
        <w:rFonts w:ascii="Symbol" w:hAnsi="Symbol" w:hint="default"/>
      </w:rPr>
    </w:lvl>
    <w:lvl w:ilvl="7" w:tplc="78CEF258" w:tentative="1">
      <w:start w:val="1"/>
      <w:numFmt w:val="bullet"/>
      <w:lvlText w:val="o"/>
      <w:lvlJc w:val="left"/>
      <w:pPr>
        <w:tabs>
          <w:tab w:val="num" w:pos="5760"/>
        </w:tabs>
        <w:ind w:left="5760" w:hanging="360"/>
      </w:pPr>
      <w:rPr>
        <w:rFonts w:ascii="Courier New" w:hAnsi="Courier New" w:cs="Courier New" w:hint="default"/>
      </w:rPr>
    </w:lvl>
    <w:lvl w:ilvl="8" w:tplc="D48A3F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2D573F"/>
    <w:multiLevelType w:val="hybridMultilevel"/>
    <w:tmpl w:val="650610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EC4485"/>
    <w:multiLevelType w:val="hybridMultilevel"/>
    <w:tmpl w:val="E23812F6"/>
    <w:lvl w:ilvl="0" w:tplc="E7007FEC">
      <w:numFmt w:val="bullet"/>
      <w:lvlText w:val="-"/>
      <w:lvlJc w:val="left"/>
      <w:pPr>
        <w:ind w:left="720" w:hanging="360"/>
      </w:pPr>
      <w:rPr>
        <w:rFonts w:ascii="Calibri" w:eastAsia="PMingLiU"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4C423B53"/>
    <w:multiLevelType w:val="hybridMultilevel"/>
    <w:tmpl w:val="5D1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63D6A"/>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52D87192"/>
    <w:multiLevelType w:val="hybridMultilevel"/>
    <w:tmpl w:val="918E66D4"/>
    <w:lvl w:ilvl="0" w:tplc="4F388B1C">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72550"/>
    <w:multiLevelType w:val="hybridMultilevel"/>
    <w:tmpl w:val="4142DD70"/>
    <w:lvl w:ilvl="0" w:tplc="04090001">
      <w:start w:val="1"/>
      <w:numFmt w:val="bullet"/>
      <w:pStyle w:val="Heading0"/>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35B3"/>
    <w:multiLevelType w:val="hybridMultilevel"/>
    <w:tmpl w:val="35F453D0"/>
    <w:lvl w:ilvl="0" w:tplc="A3FA5EF4">
      <w:start w:val="1"/>
      <w:numFmt w:val="lowerRoman"/>
      <w:lvlText w:val="(%1)"/>
      <w:lvlJc w:val="left"/>
      <w:pPr>
        <w:ind w:left="1440" w:hanging="720"/>
      </w:pPr>
      <w:rPr>
        <w:rFonts w:ascii="Calibr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014587"/>
    <w:multiLevelType w:val="hybridMultilevel"/>
    <w:tmpl w:val="34DA0F0E"/>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75436"/>
    <w:multiLevelType w:val="hybridMultilevel"/>
    <w:tmpl w:val="B12C7CAC"/>
    <w:lvl w:ilvl="0" w:tplc="5B7AEECE">
      <w:start w:val="1"/>
      <w:numFmt w:val="bullet"/>
      <w:pStyle w:val="ListNumber"/>
      <w:lvlText w:val=""/>
      <w:lvlJc w:val="left"/>
      <w:pPr>
        <w:ind w:left="720" w:hanging="360"/>
      </w:pPr>
      <w:rPr>
        <w:rFonts w:ascii="Symbol" w:hAnsi="Symbol" w:hint="default"/>
      </w:rPr>
    </w:lvl>
    <w:lvl w:ilvl="1" w:tplc="E6B8A4EC" w:tentative="1">
      <w:start w:val="1"/>
      <w:numFmt w:val="bullet"/>
      <w:lvlText w:val="o"/>
      <w:lvlJc w:val="left"/>
      <w:pPr>
        <w:ind w:left="1440" w:hanging="360"/>
      </w:pPr>
      <w:rPr>
        <w:rFonts w:ascii="Courier New" w:hAnsi="Courier New" w:cs="Courier New" w:hint="default"/>
      </w:rPr>
    </w:lvl>
    <w:lvl w:ilvl="2" w:tplc="9A3C8FCA" w:tentative="1">
      <w:start w:val="1"/>
      <w:numFmt w:val="bullet"/>
      <w:lvlText w:val=""/>
      <w:lvlJc w:val="left"/>
      <w:pPr>
        <w:ind w:left="2160" w:hanging="360"/>
      </w:pPr>
      <w:rPr>
        <w:rFonts w:ascii="Wingdings" w:hAnsi="Wingdings" w:hint="default"/>
      </w:rPr>
    </w:lvl>
    <w:lvl w:ilvl="3" w:tplc="E01E8B38" w:tentative="1">
      <w:start w:val="1"/>
      <w:numFmt w:val="bullet"/>
      <w:lvlText w:val=""/>
      <w:lvlJc w:val="left"/>
      <w:pPr>
        <w:ind w:left="2880" w:hanging="360"/>
      </w:pPr>
      <w:rPr>
        <w:rFonts w:ascii="Symbol" w:hAnsi="Symbol" w:hint="default"/>
      </w:rPr>
    </w:lvl>
    <w:lvl w:ilvl="4" w:tplc="6DF278B8" w:tentative="1">
      <w:start w:val="1"/>
      <w:numFmt w:val="bullet"/>
      <w:lvlText w:val="o"/>
      <w:lvlJc w:val="left"/>
      <w:pPr>
        <w:ind w:left="3600" w:hanging="360"/>
      </w:pPr>
      <w:rPr>
        <w:rFonts w:ascii="Courier New" w:hAnsi="Courier New" w:cs="Courier New" w:hint="default"/>
      </w:rPr>
    </w:lvl>
    <w:lvl w:ilvl="5" w:tplc="D0EA3416" w:tentative="1">
      <w:start w:val="1"/>
      <w:numFmt w:val="bullet"/>
      <w:lvlText w:val=""/>
      <w:lvlJc w:val="left"/>
      <w:pPr>
        <w:ind w:left="4320" w:hanging="360"/>
      </w:pPr>
      <w:rPr>
        <w:rFonts w:ascii="Wingdings" w:hAnsi="Wingdings" w:hint="default"/>
      </w:rPr>
    </w:lvl>
    <w:lvl w:ilvl="6" w:tplc="A3F44C74" w:tentative="1">
      <w:start w:val="1"/>
      <w:numFmt w:val="bullet"/>
      <w:lvlText w:val=""/>
      <w:lvlJc w:val="left"/>
      <w:pPr>
        <w:ind w:left="5040" w:hanging="360"/>
      </w:pPr>
      <w:rPr>
        <w:rFonts w:ascii="Symbol" w:hAnsi="Symbol" w:hint="default"/>
      </w:rPr>
    </w:lvl>
    <w:lvl w:ilvl="7" w:tplc="53CAF8CE" w:tentative="1">
      <w:start w:val="1"/>
      <w:numFmt w:val="bullet"/>
      <w:lvlText w:val="o"/>
      <w:lvlJc w:val="left"/>
      <w:pPr>
        <w:ind w:left="5760" w:hanging="360"/>
      </w:pPr>
      <w:rPr>
        <w:rFonts w:ascii="Courier New" w:hAnsi="Courier New" w:cs="Courier New" w:hint="default"/>
      </w:rPr>
    </w:lvl>
    <w:lvl w:ilvl="8" w:tplc="BB008682" w:tentative="1">
      <w:start w:val="1"/>
      <w:numFmt w:val="bullet"/>
      <w:lvlText w:val=""/>
      <w:lvlJc w:val="left"/>
      <w:pPr>
        <w:ind w:left="6480" w:hanging="360"/>
      </w:pPr>
      <w:rPr>
        <w:rFonts w:ascii="Wingdings" w:hAnsi="Wingdings" w:hint="default"/>
      </w:rPr>
    </w:lvl>
  </w:abstractNum>
  <w:abstractNum w:abstractNumId="24" w15:restartNumberingAfterBreak="0">
    <w:nsid w:val="75EA5ED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82D229F"/>
    <w:multiLevelType w:val="hybridMultilevel"/>
    <w:tmpl w:val="0D2241E0"/>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662A9"/>
    <w:multiLevelType w:val="hybridMultilevel"/>
    <w:tmpl w:val="B0F2DCC4"/>
    <w:lvl w:ilvl="0" w:tplc="47C26D26">
      <w:start w:val="3"/>
      <w:numFmt w:val="bullet"/>
      <w:lvlText w:val="-"/>
      <w:lvlJc w:val="left"/>
      <w:pPr>
        <w:ind w:left="288" w:hanging="216"/>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hint="default"/>
        <w:b w:val="0"/>
        <w:i w:val="0"/>
        <w:u w:val="none"/>
      </w:rPr>
    </w:lvl>
    <w:lvl w:ilvl="1">
      <w:start w:val="1"/>
      <w:numFmt w:val="decimal"/>
      <w:pStyle w:val="WBLevel2"/>
      <w:lvlText w:val="%1.%2"/>
      <w:lvlJc w:val="left"/>
      <w:pPr>
        <w:tabs>
          <w:tab w:val="num" w:pos="709"/>
        </w:tabs>
        <w:ind w:left="709" w:hanging="709"/>
      </w:pPr>
      <w:rPr>
        <w:rFonts w:hint="default"/>
        <w:b w:val="0"/>
        <w:i w:val="0"/>
      </w:rPr>
    </w:lvl>
    <w:lvl w:ilvl="2">
      <w:start w:val="1"/>
      <w:numFmt w:val="decimal"/>
      <w:pStyle w:val="WBLevel3"/>
      <w:lvlText w:val="%1.%2.%3"/>
      <w:lvlJc w:val="left"/>
      <w:pPr>
        <w:tabs>
          <w:tab w:val="num" w:pos="1559"/>
        </w:tabs>
        <w:ind w:left="1559" w:hanging="850"/>
      </w:pPr>
      <w:rPr>
        <w:rFonts w:hint="default"/>
      </w:rPr>
    </w:lvl>
    <w:lvl w:ilvl="3">
      <w:start w:val="1"/>
      <w:numFmt w:val="lowerLetter"/>
      <w:pStyle w:val="WBLevel4"/>
      <w:lvlText w:val="(%4)"/>
      <w:lvlJc w:val="left"/>
      <w:pPr>
        <w:tabs>
          <w:tab w:val="num" w:pos="2126"/>
        </w:tabs>
        <w:ind w:left="2126" w:hanging="567"/>
      </w:pPr>
      <w:rPr>
        <w:rFonts w:hint="default"/>
      </w:rPr>
    </w:lvl>
    <w:lvl w:ilvl="4">
      <w:start w:val="1"/>
      <w:numFmt w:val="lowerRoman"/>
      <w:pStyle w:val="WBLevel5"/>
      <w:lvlText w:val="(%5)"/>
      <w:lvlJc w:val="left"/>
      <w:pPr>
        <w:tabs>
          <w:tab w:val="num" w:pos="2693"/>
        </w:tabs>
        <w:ind w:left="2693" w:hanging="567"/>
      </w:pPr>
      <w:rPr>
        <w:rFonts w:hint="default"/>
      </w:rPr>
    </w:lvl>
    <w:lvl w:ilvl="5">
      <w:start w:val="1"/>
      <w:numFmt w:val="upperLetter"/>
      <w:pStyle w:val="WBLevel6"/>
      <w:lvlText w:val="(%6)"/>
      <w:lvlJc w:val="left"/>
      <w:pPr>
        <w:tabs>
          <w:tab w:val="num" w:pos="3260"/>
        </w:tabs>
        <w:ind w:left="3260" w:hanging="567"/>
      </w:pPr>
      <w:rPr>
        <w:rFonts w:hint="default"/>
      </w:rPr>
    </w:lvl>
    <w:lvl w:ilvl="6">
      <w:start w:val="1"/>
      <w:numFmt w:val="decimal"/>
      <w:pStyle w:val="WBLevel7"/>
      <w:lvlText w:val="%7"/>
      <w:lvlJc w:val="left"/>
      <w:pPr>
        <w:tabs>
          <w:tab w:val="num" w:pos="3827"/>
        </w:tabs>
        <w:ind w:left="3827" w:hanging="567"/>
      </w:pPr>
      <w:rPr>
        <w:rFonts w:hint="default"/>
      </w:rPr>
    </w:lvl>
    <w:lvl w:ilvl="7">
      <w:start w:val="1"/>
      <w:numFmt w:val="upperLetter"/>
      <w:pStyle w:val="WBLevel8"/>
      <w:lvlText w:val="%8"/>
      <w:lvlJc w:val="left"/>
      <w:pPr>
        <w:tabs>
          <w:tab w:val="num" w:pos="4394"/>
        </w:tabs>
        <w:ind w:left="4394" w:hanging="567"/>
      </w:pPr>
      <w:rPr>
        <w:rFonts w:hint="default"/>
      </w:rPr>
    </w:lvl>
    <w:lvl w:ilvl="8">
      <w:start w:val="1"/>
      <w:numFmt w:val="decimal"/>
      <w:pStyle w:val="WBLevel9"/>
      <w:lvlText w:val="(%9)"/>
      <w:lvlJc w:val="left"/>
      <w:pPr>
        <w:tabs>
          <w:tab w:val="num" w:pos="4961"/>
        </w:tabs>
        <w:ind w:left="4961" w:hanging="567"/>
      </w:pPr>
      <w:rPr>
        <w:rFonts w:hint="default"/>
      </w:rPr>
    </w:lvl>
  </w:abstractNum>
  <w:num w:numId="1">
    <w:abstractNumId w:val="6"/>
  </w:num>
  <w:num w:numId="2">
    <w:abstractNumId w:val="24"/>
  </w:num>
  <w:num w:numId="3">
    <w:abstractNumId w:val="8"/>
  </w:num>
  <w:num w:numId="4">
    <w:abstractNumId w:val="18"/>
  </w:num>
  <w:num w:numId="5">
    <w:abstractNumId w:val="14"/>
  </w:num>
  <w:num w:numId="6">
    <w:abstractNumId w:val="3"/>
  </w:num>
  <w:num w:numId="7">
    <w:abstractNumId w:val="7"/>
  </w:num>
  <w:num w:numId="8">
    <w:abstractNumId w:val="27"/>
  </w:num>
  <w:num w:numId="9">
    <w:abstractNumId w:val="20"/>
  </w:num>
  <w:num w:numId="10">
    <w:abstractNumId w:val="23"/>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3">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14">
    <w:abstractNumId w:val="4"/>
  </w:num>
  <w:num w:numId="15">
    <w:abstractNumId w:val="12"/>
  </w:num>
  <w:num w:numId="16">
    <w:abstractNumId w:val="15"/>
  </w:num>
  <w:num w:numId="17">
    <w:abstractNumId w:val="19"/>
  </w:num>
  <w:num w:numId="18">
    <w:abstractNumId w:val="13"/>
  </w:num>
  <w:num w:numId="19">
    <w:abstractNumId w:val="9"/>
  </w:num>
  <w:num w:numId="20">
    <w:abstractNumId w:val="5"/>
  </w:num>
  <w:num w:numId="21">
    <w:abstractNumId w:val="16"/>
  </w:num>
  <w:num w:numId="22">
    <w:abstractNumId w:val="26"/>
  </w:num>
  <w:num w:numId="23">
    <w:abstractNumId w:val="17"/>
  </w:num>
  <w:num w:numId="24">
    <w:abstractNumId w:val="10"/>
  </w:num>
  <w:num w:numId="25">
    <w:abstractNumId w:val="11"/>
  </w:num>
  <w:num w:numId="26">
    <w:abstractNumId w:val="22"/>
  </w:num>
  <w:num w:numId="27">
    <w:abstractNumId w:val="25"/>
  </w:num>
  <w:num w:numId="28">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doNotHyphenateCaps/>
  <w:drawingGridHorizontalSpacing w:val="78"/>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C"/>
    <w:rsid w:val="000045FF"/>
    <w:rsid w:val="0000590D"/>
    <w:rsid w:val="000136DF"/>
    <w:rsid w:val="00025312"/>
    <w:rsid w:val="00025DBB"/>
    <w:rsid w:val="0002748B"/>
    <w:rsid w:val="000442FD"/>
    <w:rsid w:val="00067DD3"/>
    <w:rsid w:val="00076B31"/>
    <w:rsid w:val="00086E2E"/>
    <w:rsid w:val="000B237C"/>
    <w:rsid w:val="000B6AA7"/>
    <w:rsid w:val="000C10D4"/>
    <w:rsid w:val="000C2BEA"/>
    <w:rsid w:val="000F558C"/>
    <w:rsid w:val="000F5F8C"/>
    <w:rsid w:val="0010350F"/>
    <w:rsid w:val="00106FC4"/>
    <w:rsid w:val="00114ABA"/>
    <w:rsid w:val="001154B2"/>
    <w:rsid w:val="001169DE"/>
    <w:rsid w:val="0011716C"/>
    <w:rsid w:val="00130753"/>
    <w:rsid w:val="001353DB"/>
    <w:rsid w:val="00161532"/>
    <w:rsid w:val="001634F2"/>
    <w:rsid w:val="00165E89"/>
    <w:rsid w:val="00171004"/>
    <w:rsid w:val="001752AA"/>
    <w:rsid w:val="00176739"/>
    <w:rsid w:val="0019463D"/>
    <w:rsid w:val="00196FCF"/>
    <w:rsid w:val="001A3882"/>
    <w:rsid w:val="001D6513"/>
    <w:rsid w:val="001D764A"/>
    <w:rsid w:val="001E6931"/>
    <w:rsid w:val="001F5C30"/>
    <w:rsid w:val="001F6077"/>
    <w:rsid w:val="002134A2"/>
    <w:rsid w:val="00220E2F"/>
    <w:rsid w:val="00246EAA"/>
    <w:rsid w:val="00252144"/>
    <w:rsid w:val="0027351A"/>
    <w:rsid w:val="002A07C4"/>
    <w:rsid w:val="002E1961"/>
    <w:rsid w:val="003062C2"/>
    <w:rsid w:val="00317166"/>
    <w:rsid w:val="003200A9"/>
    <w:rsid w:val="0032205B"/>
    <w:rsid w:val="00332A60"/>
    <w:rsid w:val="00334545"/>
    <w:rsid w:val="00350047"/>
    <w:rsid w:val="003543CC"/>
    <w:rsid w:val="00357EAC"/>
    <w:rsid w:val="003751CC"/>
    <w:rsid w:val="003878E2"/>
    <w:rsid w:val="0039113E"/>
    <w:rsid w:val="003A3641"/>
    <w:rsid w:val="003B0CC5"/>
    <w:rsid w:val="003E2F5D"/>
    <w:rsid w:val="00402E0F"/>
    <w:rsid w:val="00406B8C"/>
    <w:rsid w:val="0042339E"/>
    <w:rsid w:val="00424C9D"/>
    <w:rsid w:val="00426712"/>
    <w:rsid w:val="0043753A"/>
    <w:rsid w:val="00452588"/>
    <w:rsid w:val="00453C71"/>
    <w:rsid w:val="00463241"/>
    <w:rsid w:val="00472313"/>
    <w:rsid w:val="004823E6"/>
    <w:rsid w:val="004A522C"/>
    <w:rsid w:val="004B7826"/>
    <w:rsid w:val="004D2A34"/>
    <w:rsid w:val="004E4316"/>
    <w:rsid w:val="004E7A49"/>
    <w:rsid w:val="004F7695"/>
    <w:rsid w:val="00500649"/>
    <w:rsid w:val="0051487B"/>
    <w:rsid w:val="005265E8"/>
    <w:rsid w:val="00536A29"/>
    <w:rsid w:val="00542E7D"/>
    <w:rsid w:val="00572725"/>
    <w:rsid w:val="005824EB"/>
    <w:rsid w:val="005829B8"/>
    <w:rsid w:val="00583680"/>
    <w:rsid w:val="005872CE"/>
    <w:rsid w:val="00590031"/>
    <w:rsid w:val="005B4A0D"/>
    <w:rsid w:val="005D286B"/>
    <w:rsid w:val="005D517C"/>
    <w:rsid w:val="00623C84"/>
    <w:rsid w:val="0062575A"/>
    <w:rsid w:val="006429B1"/>
    <w:rsid w:val="00651448"/>
    <w:rsid w:val="006834C2"/>
    <w:rsid w:val="0068685C"/>
    <w:rsid w:val="00691474"/>
    <w:rsid w:val="006925FE"/>
    <w:rsid w:val="006A07DF"/>
    <w:rsid w:val="006C5D9E"/>
    <w:rsid w:val="006D087B"/>
    <w:rsid w:val="006F0805"/>
    <w:rsid w:val="006F480D"/>
    <w:rsid w:val="00700EB4"/>
    <w:rsid w:val="00705D5F"/>
    <w:rsid w:val="00727E96"/>
    <w:rsid w:val="00750A15"/>
    <w:rsid w:val="00763115"/>
    <w:rsid w:val="007763A9"/>
    <w:rsid w:val="007806AA"/>
    <w:rsid w:val="007A0A21"/>
    <w:rsid w:val="007A1BA5"/>
    <w:rsid w:val="007A64E0"/>
    <w:rsid w:val="007B665E"/>
    <w:rsid w:val="007D26C8"/>
    <w:rsid w:val="00800901"/>
    <w:rsid w:val="00806653"/>
    <w:rsid w:val="0081424B"/>
    <w:rsid w:val="00820DD6"/>
    <w:rsid w:val="008409D1"/>
    <w:rsid w:val="00850F14"/>
    <w:rsid w:val="00851A05"/>
    <w:rsid w:val="00897CB9"/>
    <w:rsid w:val="008A4695"/>
    <w:rsid w:val="008A757E"/>
    <w:rsid w:val="0092735F"/>
    <w:rsid w:val="009340B6"/>
    <w:rsid w:val="009356FE"/>
    <w:rsid w:val="00936C83"/>
    <w:rsid w:val="009606FF"/>
    <w:rsid w:val="00961D32"/>
    <w:rsid w:val="009807ED"/>
    <w:rsid w:val="00991B0A"/>
    <w:rsid w:val="009C538A"/>
    <w:rsid w:val="009C6FA9"/>
    <w:rsid w:val="009D0643"/>
    <w:rsid w:val="009D32C0"/>
    <w:rsid w:val="009F4459"/>
    <w:rsid w:val="009F56F0"/>
    <w:rsid w:val="00A072FB"/>
    <w:rsid w:val="00A10D25"/>
    <w:rsid w:val="00A56D04"/>
    <w:rsid w:val="00A606A9"/>
    <w:rsid w:val="00A61063"/>
    <w:rsid w:val="00A62F30"/>
    <w:rsid w:val="00A84A70"/>
    <w:rsid w:val="00A95BF6"/>
    <w:rsid w:val="00AC256E"/>
    <w:rsid w:val="00AC2ED1"/>
    <w:rsid w:val="00AD407A"/>
    <w:rsid w:val="00AF2C66"/>
    <w:rsid w:val="00B103EE"/>
    <w:rsid w:val="00B1296B"/>
    <w:rsid w:val="00B136E5"/>
    <w:rsid w:val="00B273AC"/>
    <w:rsid w:val="00B30341"/>
    <w:rsid w:val="00B46747"/>
    <w:rsid w:val="00B50D84"/>
    <w:rsid w:val="00B61FC6"/>
    <w:rsid w:val="00B64557"/>
    <w:rsid w:val="00B64804"/>
    <w:rsid w:val="00B67F9C"/>
    <w:rsid w:val="00B82AE6"/>
    <w:rsid w:val="00B96D8D"/>
    <w:rsid w:val="00BB09CB"/>
    <w:rsid w:val="00BB6631"/>
    <w:rsid w:val="00BC51F7"/>
    <w:rsid w:val="00BD5C93"/>
    <w:rsid w:val="00BE0DD8"/>
    <w:rsid w:val="00BE5AEC"/>
    <w:rsid w:val="00C00BA8"/>
    <w:rsid w:val="00C05F8D"/>
    <w:rsid w:val="00C10101"/>
    <w:rsid w:val="00C20CC1"/>
    <w:rsid w:val="00C37F74"/>
    <w:rsid w:val="00C42515"/>
    <w:rsid w:val="00C546B6"/>
    <w:rsid w:val="00C70D8B"/>
    <w:rsid w:val="00C71788"/>
    <w:rsid w:val="00C917C9"/>
    <w:rsid w:val="00CA4A16"/>
    <w:rsid w:val="00CB0DEC"/>
    <w:rsid w:val="00CB14F7"/>
    <w:rsid w:val="00CB33AE"/>
    <w:rsid w:val="00CB4723"/>
    <w:rsid w:val="00CD0E05"/>
    <w:rsid w:val="00CD2191"/>
    <w:rsid w:val="00CD2594"/>
    <w:rsid w:val="00CE648B"/>
    <w:rsid w:val="00CF75A1"/>
    <w:rsid w:val="00D0344F"/>
    <w:rsid w:val="00D037E8"/>
    <w:rsid w:val="00D05C13"/>
    <w:rsid w:val="00D074A8"/>
    <w:rsid w:val="00D1749E"/>
    <w:rsid w:val="00D207AE"/>
    <w:rsid w:val="00D240F8"/>
    <w:rsid w:val="00D249B0"/>
    <w:rsid w:val="00D27587"/>
    <w:rsid w:val="00D308F9"/>
    <w:rsid w:val="00D47A0E"/>
    <w:rsid w:val="00D556BA"/>
    <w:rsid w:val="00D95D6B"/>
    <w:rsid w:val="00D96A4E"/>
    <w:rsid w:val="00DA4CD9"/>
    <w:rsid w:val="00DB0FAB"/>
    <w:rsid w:val="00DD2D6E"/>
    <w:rsid w:val="00DF1FA2"/>
    <w:rsid w:val="00DF3E01"/>
    <w:rsid w:val="00E14FDF"/>
    <w:rsid w:val="00E22A08"/>
    <w:rsid w:val="00E40040"/>
    <w:rsid w:val="00E40A27"/>
    <w:rsid w:val="00E475EF"/>
    <w:rsid w:val="00E61C5C"/>
    <w:rsid w:val="00E70682"/>
    <w:rsid w:val="00E87DBB"/>
    <w:rsid w:val="00EA0A11"/>
    <w:rsid w:val="00EA7879"/>
    <w:rsid w:val="00EB2911"/>
    <w:rsid w:val="00EC1340"/>
    <w:rsid w:val="00ED05DB"/>
    <w:rsid w:val="00ED6567"/>
    <w:rsid w:val="00EE30BA"/>
    <w:rsid w:val="00EE75E8"/>
    <w:rsid w:val="00EF5F1B"/>
    <w:rsid w:val="00F16DB6"/>
    <w:rsid w:val="00F179A6"/>
    <w:rsid w:val="00F24C1D"/>
    <w:rsid w:val="00F44AE1"/>
    <w:rsid w:val="00F539BD"/>
    <w:rsid w:val="00F565DB"/>
    <w:rsid w:val="00F80958"/>
    <w:rsid w:val="00FA0E28"/>
    <w:rsid w:val="00FA7A9B"/>
    <w:rsid w:val="00FB0D2B"/>
    <w:rsid w:val="00FD0509"/>
    <w:rsid w:val="00FF7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14CEB"/>
  <w15:docId w15:val="{F5F04366-FB20-6C4C-AA87-5EE14689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43"/>
    <w:pPr>
      <w:widowControl w:val="0"/>
      <w:overflowPunct w:val="0"/>
      <w:autoSpaceDE w:val="0"/>
      <w:autoSpaceDN w:val="0"/>
      <w:adjustRightInd w:val="0"/>
      <w:textAlignment w:val="baseline"/>
    </w:pPr>
    <w:rPr>
      <w:lang w:val="de-DE" w:eastAsia="de-DE"/>
    </w:rPr>
  </w:style>
  <w:style w:type="paragraph" w:styleId="Heading1">
    <w:name w:val="heading 1"/>
    <w:aliases w:val="H1,Section,Section Heading,Tempo Heading 1,h1,Section heading,Forward,Prophead level 1,Prophead 1,Level 1 Topic Heading,Heading A,Heading1,H1-Heading 1,1,Header 1,l1,Legal Line 1,head 1,list 1,II+,I,Head 1 (Chapter heading),tchead,(,heading 1"/>
    <w:basedOn w:val="Normal"/>
    <w:next w:val="Normal"/>
    <w:link w:val="Heading1Char"/>
    <w:uiPriority w:val="99"/>
    <w:qFormat/>
    <w:rsid w:val="009D0643"/>
    <w:pPr>
      <w:keepNext/>
      <w:outlineLvl w:val="0"/>
    </w:pPr>
    <w:rPr>
      <w:b/>
      <w:sz w:val="24"/>
    </w:rPr>
  </w:style>
  <w:style w:type="paragraph" w:styleId="Heading2">
    <w:name w:val="heading 2"/>
    <w:aliases w:val="HD2,Major,Reset numbering,Tempo Heading 2,Heading Two,h2,(1.1,1.2,1.3 etc),Prophead 2,2,RFP Heading 2,Activity,Heading 2rh,Major1,Major2,Major11,Subsection,H2,l2,h 3,list + change bar,Heading 2 + Numbering,Level 2 Topic Heading,sl2,I2,Head2A"/>
    <w:basedOn w:val="Normal"/>
    <w:next w:val="Normal"/>
    <w:link w:val="Heading2Char"/>
    <w:uiPriority w:val="99"/>
    <w:qFormat/>
    <w:rsid w:val="009D0643"/>
    <w:pPr>
      <w:keepNext/>
      <w:spacing w:before="240" w:after="60"/>
      <w:outlineLvl w:val="1"/>
    </w:pPr>
    <w:rPr>
      <w:rFonts w:ascii="Arial" w:hAnsi="Arial"/>
      <w:b/>
      <w:i/>
      <w:sz w:val="28"/>
    </w:rPr>
  </w:style>
  <w:style w:type="paragraph" w:styleId="Heading3">
    <w:name w:val="heading 3"/>
    <w:aliases w:val="Minor,Level 1 - 1,Tempo Heading 3,H3,Prophead 3,h3,HHHeading,Project 3,Proposa,H31,Heading 31,Heading 32,Heading 33,Heading 34,Heading 35,Heading 36,3,sub-sub,RFP Heading 3,Task,Tsk,H32,H33,H34,H35,H36,H37,H38,H39,H310,H311,H312,H313,H314,H315"/>
    <w:basedOn w:val="Normal"/>
    <w:next w:val="Normal"/>
    <w:link w:val="Heading3Char"/>
    <w:uiPriority w:val="99"/>
    <w:qFormat/>
    <w:rsid w:val="009D0643"/>
    <w:pPr>
      <w:keepNext/>
      <w:widowControl/>
      <w:outlineLvl w:val="2"/>
    </w:pPr>
    <w:rPr>
      <w:rFonts w:ascii="Arial" w:hAnsi="Arial"/>
      <w:b/>
      <w:lang w:val="en-GB"/>
    </w:rPr>
  </w:style>
  <w:style w:type="paragraph" w:styleId="Heading4">
    <w:name w:val="heading 4"/>
    <w:aliases w:val="Sub-Minor,Level 2 - a,Tempo Heading 4,h4,Project table,Propos,Bullet 11,Bullet 12,Bullet 13,Bullet 14,Bullet 15,Bullet 16,4heading,4,(Shift Ctrl 4),Titre 41,t4.T4,a) b) c),(Alt+4),H41,(Alt+4)1,H42,(Alt+4)2,H43,(Alt+4)3,H44,(Alt+4)4,H4,Fej 1"/>
    <w:basedOn w:val="Normal"/>
    <w:next w:val="Normal"/>
    <w:link w:val="Heading4Char"/>
    <w:uiPriority w:val="99"/>
    <w:qFormat/>
    <w:rsid w:val="009D0643"/>
    <w:pPr>
      <w:keepNext/>
      <w:jc w:val="both"/>
      <w:outlineLvl w:val="3"/>
    </w:pPr>
    <w:rPr>
      <w:rFonts w:ascii="Arial" w:hAnsi="Arial"/>
      <w:sz w:val="32"/>
      <w:szCs w:val="24"/>
    </w:rPr>
  </w:style>
  <w:style w:type="paragraph" w:styleId="Heading5">
    <w:name w:val="heading 5"/>
    <w:aliases w:val="h5,Second Subheading,H5,H5 Char,5,5 sub-bullet,sb,5 h2,ASAPHeading 5,(huge),H51,H52,H53,H511,Block Label,Level 3 - i,5 sub-bullet1,sb1,41,5 sub-bullet2,sb2,42,5 sub-bullet3,sb3,43,5 sub-bullet4,sb4,44,5 sub-bullet5,sb5,45,5 sub-bullet6,sb6"/>
    <w:basedOn w:val="Normal"/>
    <w:next w:val="Normal"/>
    <w:link w:val="Heading5Char"/>
    <w:uiPriority w:val="99"/>
    <w:qFormat/>
    <w:rsid w:val="009D0643"/>
    <w:pPr>
      <w:keepNext/>
      <w:jc w:val="both"/>
      <w:outlineLvl w:val="4"/>
    </w:pPr>
    <w:rPr>
      <w:rFonts w:ascii="Arial" w:hAnsi="Arial"/>
      <w:b/>
      <w:bCs/>
      <w:sz w:val="40"/>
      <w:szCs w:val="24"/>
      <w:lang w:val="en-GB"/>
    </w:rPr>
  </w:style>
  <w:style w:type="paragraph" w:styleId="Heading6">
    <w:name w:val="heading 6"/>
    <w:aliases w:val="h6,Third Subheading,H6,(in text big),sub-dash,sd,H61,H62,H63,H611,Legal Level 1.,sub-dash1,sd1,51,sub-dash2,sd2,52,sub-dash3,sd3,53,sub-dash4,sd4,54,sub-dash5,sd5,55,sub-dash6,sd6,56,Bullet list,Bullet list1,Bullet list2,Bullet list11"/>
    <w:basedOn w:val="Normal"/>
    <w:next w:val="Normal"/>
    <w:link w:val="Heading6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5"/>
    </w:pPr>
    <w:rPr>
      <w:rFonts w:ascii="Tahoma" w:hAnsi="Tahoma"/>
      <w:lang w:val="en-GB"/>
    </w:rPr>
  </w:style>
  <w:style w:type="paragraph" w:styleId="Heading7">
    <w:name w:val="heading 7"/>
    <w:aliases w:val="(in text small),Legal Level 1.1.,letter list,lettered list,letter list1,lettered list1,letter list2,lettered list2,letter list11,lettered list11,letter list3,lettered list3,letter list12,lettered list12,letter list21,lettered list21,letter lis"/>
    <w:basedOn w:val="Normal"/>
    <w:next w:val="Normal"/>
    <w:link w:val="Heading7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6"/>
    </w:pPr>
    <w:rPr>
      <w:rFonts w:ascii="Tahoma" w:hAnsi="Tahoma"/>
      <w:lang w:val="en-GB"/>
    </w:rPr>
  </w:style>
  <w:style w:type="paragraph" w:styleId="Heading8">
    <w:name w:val="heading 8"/>
    <w:aliases w:val="Center Bold,Legal Level 1.1.1.,Center Bold1,Center Bold2,Center Bold3,Center Bold4,Center Bold5,Center Bold6,action,action1,action2,action11,action3,action4,action5,action6,action7,action12,action21,action111,action31,action8,action13,action22"/>
    <w:basedOn w:val="Normal"/>
    <w:next w:val="Normal"/>
    <w:link w:val="Heading8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7"/>
    </w:pPr>
    <w:rPr>
      <w:rFonts w:ascii="Tahoma" w:hAnsi="Tahoma"/>
      <w:lang w:val="en-GB"/>
    </w:rPr>
  </w:style>
  <w:style w:type="paragraph" w:styleId="Heading9">
    <w:name w:val="heading 9"/>
    <w:aliases w:val="Legal Level 1.1.1.1.,App Heading,App Heading1,App Heading2,progress,progress1,progress2,progress11,progress3,progress4,progress5,progress6,progress7,progress12,progress21,progress111,progress31,progress8,progress13,progress22,progress112,h9"/>
    <w:basedOn w:val="Normal"/>
    <w:next w:val="Normal"/>
    <w:link w:val="Heading9Char"/>
    <w:uiPriority w:val="99"/>
    <w:qFormat/>
    <w:rsid w:val="00E87DBB"/>
    <w:pPr>
      <w:widowControl/>
      <w:overflowPunct/>
      <w:autoSpaceDE/>
      <w:autoSpaceDN/>
      <w:adjustRightInd/>
      <w:spacing w:before="240" w:after="60" w:line="264" w:lineRule="atLeast"/>
      <w:textAlignment w:val="auto"/>
      <w:outlineLvl w:val="8"/>
    </w:pPr>
    <w:rPr>
      <w:rFonts w:ascii="Arial" w:hAnsi="Arial"/>
      <w:color w:val="333333"/>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0643"/>
    <w:pPr>
      <w:tabs>
        <w:tab w:val="center" w:pos="4536"/>
        <w:tab w:val="right" w:pos="9072"/>
      </w:tabs>
    </w:pPr>
  </w:style>
  <w:style w:type="paragraph" w:styleId="Footer">
    <w:name w:val="footer"/>
    <w:basedOn w:val="Normal"/>
    <w:link w:val="FooterChar"/>
    <w:uiPriority w:val="99"/>
    <w:rsid w:val="009D0643"/>
    <w:pPr>
      <w:tabs>
        <w:tab w:val="center" w:pos="4536"/>
        <w:tab w:val="right" w:pos="9072"/>
      </w:tabs>
    </w:pPr>
  </w:style>
  <w:style w:type="character" w:styleId="PageNumber">
    <w:name w:val="page number"/>
    <w:uiPriority w:val="99"/>
    <w:rsid w:val="009D0643"/>
    <w:rPr>
      <w:rFonts w:ascii="Century Gothic" w:hAnsi="Century Gothic"/>
      <w:sz w:val="20"/>
    </w:rPr>
  </w:style>
  <w:style w:type="paragraph" w:customStyle="1" w:styleId="OmniPage2">
    <w:name w:val="OmniPage #2"/>
    <w:basedOn w:val="Normal"/>
    <w:rsid w:val="009D0643"/>
    <w:pPr>
      <w:tabs>
        <w:tab w:val="left" w:pos="100"/>
        <w:tab w:val="right" w:pos="791"/>
      </w:tabs>
      <w:ind w:left="493" w:right="9546"/>
    </w:pPr>
    <w:rPr>
      <w:rFonts w:ascii="Geneva" w:hAnsi="Geneva"/>
    </w:rPr>
  </w:style>
  <w:style w:type="paragraph" w:customStyle="1" w:styleId="OmniPage3">
    <w:name w:val="OmniPage #3"/>
    <w:basedOn w:val="Normal"/>
    <w:rsid w:val="009D0643"/>
    <w:pPr>
      <w:tabs>
        <w:tab w:val="left" w:pos="128"/>
        <w:tab w:val="right" w:pos="2115"/>
      </w:tabs>
      <w:ind w:left="128" w:right="8222"/>
    </w:pPr>
    <w:rPr>
      <w:rFonts w:ascii="Geneva" w:hAnsi="Geneva"/>
    </w:rPr>
  </w:style>
  <w:style w:type="paragraph" w:customStyle="1" w:styleId="OmniPage4">
    <w:name w:val="OmniPage #4"/>
    <w:basedOn w:val="Normal"/>
    <w:rsid w:val="009D0643"/>
    <w:pPr>
      <w:tabs>
        <w:tab w:val="left" w:pos="114"/>
        <w:tab w:val="right" w:pos="4973"/>
      </w:tabs>
      <w:ind w:left="507" w:right="5364"/>
    </w:pPr>
    <w:rPr>
      <w:rFonts w:ascii="Geneva" w:hAnsi="Geneva"/>
    </w:rPr>
  </w:style>
  <w:style w:type="paragraph" w:customStyle="1" w:styleId="OmniPage5">
    <w:name w:val="OmniPage #5"/>
    <w:basedOn w:val="Normal"/>
    <w:rsid w:val="009D0643"/>
    <w:pPr>
      <w:tabs>
        <w:tab w:val="left" w:pos="113"/>
        <w:tab w:val="right" w:pos="4490"/>
      </w:tabs>
      <w:ind w:left="113" w:right="5847"/>
    </w:pPr>
    <w:rPr>
      <w:rFonts w:ascii="Geneva" w:hAnsi="Geneva"/>
    </w:rPr>
  </w:style>
  <w:style w:type="paragraph" w:customStyle="1" w:styleId="OmniPage6">
    <w:name w:val="OmniPage #6"/>
    <w:basedOn w:val="Normal"/>
    <w:rsid w:val="009D0643"/>
    <w:pPr>
      <w:tabs>
        <w:tab w:val="left" w:pos="122"/>
        <w:tab w:val="right" w:pos="4602"/>
      </w:tabs>
      <w:ind w:left="515" w:right="5735"/>
    </w:pPr>
    <w:rPr>
      <w:rFonts w:ascii="Geneva" w:hAnsi="Geneva"/>
    </w:rPr>
  </w:style>
  <w:style w:type="paragraph" w:customStyle="1" w:styleId="OmniPage7">
    <w:name w:val="OmniPage #7"/>
    <w:basedOn w:val="Normal"/>
    <w:rsid w:val="009D0643"/>
    <w:pPr>
      <w:tabs>
        <w:tab w:val="left" w:pos="122"/>
        <w:tab w:val="right" w:pos="4885"/>
      </w:tabs>
      <w:ind w:left="515" w:right="5452"/>
    </w:pPr>
    <w:rPr>
      <w:rFonts w:ascii="Geneva" w:hAnsi="Geneva"/>
    </w:rPr>
  </w:style>
  <w:style w:type="paragraph" w:customStyle="1" w:styleId="OmniPage8">
    <w:name w:val="OmniPage #8"/>
    <w:basedOn w:val="Normal"/>
    <w:rsid w:val="009D0643"/>
    <w:pPr>
      <w:tabs>
        <w:tab w:val="left" w:pos="125"/>
        <w:tab w:val="right" w:pos="4968"/>
      </w:tabs>
      <w:ind w:left="125" w:right="5369"/>
    </w:pPr>
    <w:rPr>
      <w:rFonts w:ascii="Geneva" w:hAnsi="Geneva"/>
    </w:rPr>
  </w:style>
  <w:style w:type="paragraph" w:customStyle="1" w:styleId="OmniPage9">
    <w:name w:val="OmniPage #9"/>
    <w:basedOn w:val="Normal"/>
    <w:rsid w:val="009D0643"/>
    <w:pPr>
      <w:tabs>
        <w:tab w:val="left" w:pos="125"/>
        <w:tab w:val="right" w:pos="3127"/>
      </w:tabs>
      <w:ind w:left="518" w:right="7210"/>
    </w:pPr>
    <w:rPr>
      <w:rFonts w:ascii="Geneva" w:hAnsi="Geneva"/>
    </w:rPr>
  </w:style>
  <w:style w:type="paragraph" w:customStyle="1" w:styleId="OmniPage10">
    <w:name w:val="OmniPage #10"/>
    <w:basedOn w:val="Normal"/>
    <w:rsid w:val="009D0643"/>
    <w:pPr>
      <w:tabs>
        <w:tab w:val="left" w:pos="124"/>
        <w:tab w:val="right" w:pos="2792"/>
      </w:tabs>
      <w:ind w:left="124" w:right="7545"/>
    </w:pPr>
    <w:rPr>
      <w:rFonts w:ascii="Geneva" w:hAnsi="Geneva"/>
    </w:rPr>
  </w:style>
  <w:style w:type="paragraph" w:customStyle="1" w:styleId="OmniPage11">
    <w:name w:val="OmniPage #11"/>
    <w:basedOn w:val="Normal"/>
    <w:rsid w:val="009D0643"/>
    <w:pPr>
      <w:tabs>
        <w:tab w:val="left" w:pos="123"/>
        <w:tab w:val="right" w:pos="4868"/>
      </w:tabs>
      <w:ind w:left="516" w:right="5469"/>
    </w:pPr>
    <w:rPr>
      <w:rFonts w:ascii="Geneva" w:hAnsi="Geneva"/>
    </w:rPr>
  </w:style>
  <w:style w:type="paragraph" w:customStyle="1" w:styleId="OmniPage12">
    <w:name w:val="OmniPage #12"/>
    <w:basedOn w:val="Normal"/>
    <w:rsid w:val="009D0643"/>
    <w:pPr>
      <w:tabs>
        <w:tab w:val="left" w:pos="123"/>
        <w:tab w:val="right" w:pos="4999"/>
      </w:tabs>
      <w:ind w:left="516" w:right="5338"/>
    </w:pPr>
    <w:rPr>
      <w:rFonts w:ascii="Geneva" w:hAnsi="Geneva"/>
    </w:rPr>
  </w:style>
  <w:style w:type="paragraph" w:customStyle="1" w:styleId="OmniPage13">
    <w:name w:val="OmniPage #13"/>
    <w:basedOn w:val="Normal"/>
    <w:rsid w:val="009D0643"/>
    <w:pPr>
      <w:tabs>
        <w:tab w:val="left" w:pos="122"/>
        <w:tab w:val="right" w:pos="1932"/>
      </w:tabs>
      <w:ind w:left="515" w:right="8405"/>
    </w:pPr>
    <w:rPr>
      <w:rFonts w:ascii="Geneva" w:hAnsi="Geneva"/>
    </w:rPr>
  </w:style>
  <w:style w:type="paragraph" w:customStyle="1" w:styleId="OmniPage14">
    <w:name w:val="OmniPage #14"/>
    <w:basedOn w:val="Normal"/>
    <w:rsid w:val="009D0643"/>
    <w:pPr>
      <w:tabs>
        <w:tab w:val="left" w:pos="121"/>
        <w:tab w:val="right" w:pos="5019"/>
      </w:tabs>
      <w:ind w:left="514" w:right="5318"/>
    </w:pPr>
    <w:rPr>
      <w:rFonts w:ascii="Geneva" w:hAnsi="Geneva"/>
    </w:rPr>
  </w:style>
  <w:style w:type="paragraph" w:customStyle="1" w:styleId="OmniPage15">
    <w:name w:val="OmniPage #15"/>
    <w:basedOn w:val="Normal"/>
    <w:rsid w:val="009D0643"/>
    <w:pPr>
      <w:tabs>
        <w:tab w:val="left" w:pos="121"/>
        <w:tab w:val="right" w:pos="1694"/>
      </w:tabs>
      <w:ind w:left="121" w:right="8643"/>
    </w:pPr>
    <w:rPr>
      <w:rFonts w:ascii="Geneva" w:hAnsi="Geneva"/>
    </w:rPr>
  </w:style>
  <w:style w:type="paragraph" w:customStyle="1" w:styleId="OmniPage16">
    <w:name w:val="OmniPage #16"/>
    <w:basedOn w:val="Normal"/>
    <w:rsid w:val="009D0643"/>
    <w:pPr>
      <w:tabs>
        <w:tab w:val="left" w:pos="125"/>
        <w:tab w:val="right" w:pos="3915"/>
      </w:tabs>
      <w:ind w:left="518" w:right="6422"/>
    </w:pPr>
    <w:rPr>
      <w:rFonts w:ascii="Geneva" w:hAnsi="Geneva"/>
    </w:rPr>
  </w:style>
  <w:style w:type="paragraph" w:customStyle="1" w:styleId="OmniPage17">
    <w:name w:val="OmniPage #17"/>
    <w:basedOn w:val="Normal"/>
    <w:rsid w:val="009D0643"/>
    <w:pPr>
      <w:tabs>
        <w:tab w:val="left" w:pos="125"/>
        <w:tab w:val="right" w:pos="4858"/>
      </w:tabs>
      <w:ind w:left="518" w:right="5479"/>
    </w:pPr>
    <w:rPr>
      <w:rFonts w:ascii="Geneva" w:hAnsi="Geneva"/>
    </w:rPr>
  </w:style>
  <w:style w:type="paragraph" w:customStyle="1" w:styleId="OmniPage18">
    <w:name w:val="OmniPage #18"/>
    <w:basedOn w:val="Normal"/>
    <w:rsid w:val="009D0643"/>
    <w:pPr>
      <w:tabs>
        <w:tab w:val="left" w:pos="129"/>
        <w:tab w:val="right" w:pos="2439"/>
      </w:tabs>
      <w:ind w:left="129" w:right="7898"/>
    </w:pPr>
    <w:rPr>
      <w:rFonts w:ascii="Geneva" w:hAnsi="Geneva"/>
    </w:rPr>
  </w:style>
  <w:style w:type="paragraph" w:customStyle="1" w:styleId="OmniPage19">
    <w:name w:val="OmniPage #19"/>
    <w:basedOn w:val="Normal"/>
    <w:rsid w:val="009D0643"/>
    <w:pPr>
      <w:tabs>
        <w:tab w:val="left" w:pos="128"/>
        <w:tab w:val="right" w:pos="4846"/>
      </w:tabs>
      <w:ind w:left="521" w:right="5491"/>
    </w:pPr>
    <w:rPr>
      <w:rFonts w:ascii="Geneva" w:hAnsi="Geneva"/>
    </w:rPr>
  </w:style>
  <w:style w:type="paragraph" w:customStyle="1" w:styleId="OmniPage20">
    <w:name w:val="OmniPage #20"/>
    <w:basedOn w:val="Normal"/>
    <w:rsid w:val="009D0643"/>
    <w:pPr>
      <w:tabs>
        <w:tab w:val="left" w:pos="131"/>
        <w:tab w:val="right" w:pos="4895"/>
      </w:tabs>
      <w:ind w:left="524" w:right="5442"/>
    </w:pPr>
    <w:rPr>
      <w:rFonts w:ascii="Geneva" w:hAnsi="Geneva"/>
    </w:rPr>
  </w:style>
  <w:style w:type="paragraph" w:customStyle="1" w:styleId="OmniPage21">
    <w:name w:val="OmniPage #21"/>
    <w:basedOn w:val="Normal"/>
    <w:rsid w:val="009D0643"/>
    <w:pPr>
      <w:tabs>
        <w:tab w:val="left" w:pos="130"/>
        <w:tab w:val="right" w:pos="4969"/>
      </w:tabs>
      <w:ind w:left="523" w:right="5368"/>
    </w:pPr>
    <w:rPr>
      <w:rFonts w:ascii="Geneva" w:hAnsi="Geneva"/>
    </w:rPr>
  </w:style>
  <w:style w:type="paragraph" w:customStyle="1" w:styleId="OmniPage22">
    <w:name w:val="OmniPage #22"/>
    <w:basedOn w:val="Normal"/>
    <w:rsid w:val="009D0643"/>
    <w:pPr>
      <w:tabs>
        <w:tab w:val="left" w:pos="135"/>
        <w:tab w:val="right" w:pos="3625"/>
      </w:tabs>
      <w:ind w:left="135" w:right="6712"/>
    </w:pPr>
    <w:rPr>
      <w:rFonts w:ascii="Geneva" w:hAnsi="Geneva"/>
    </w:rPr>
  </w:style>
  <w:style w:type="paragraph" w:customStyle="1" w:styleId="OmniPage23">
    <w:name w:val="OmniPage #23"/>
    <w:basedOn w:val="Normal"/>
    <w:rsid w:val="009D0643"/>
    <w:pPr>
      <w:tabs>
        <w:tab w:val="left" w:pos="134"/>
        <w:tab w:val="right" w:pos="5023"/>
      </w:tabs>
      <w:ind w:left="527" w:right="5314"/>
    </w:pPr>
    <w:rPr>
      <w:rFonts w:ascii="Geneva" w:hAnsi="Geneva"/>
    </w:rPr>
  </w:style>
  <w:style w:type="paragraph" w:customStyle="1" w:styleId="OmniPage24">
    <w:name w:val="OmniPage #24"/>
    <w:basedOn w:val="Normal"/>
    <w:rsid w:val="009D0643"/>
    <w:pPr>
      <w:tabs>
        <w:tab w:val="left" w:pos="134"/>
        <w:tab w:val="right" w:pos="4946"/>
      </w:tabs>
      <w:ind w:left="527" w:right="5391"/>
    </w:pPr>
    <w:rPr>
      <w:rFonts w:ascii="Geneva" w:hAnsi="Geneva"/>
    </w:rPr>
  </w:style>
  <w:style w:type="paragraph" w:customStyle="1" w:styleId="OmniPage25">
    <w:name w:val="OmniPage #25"/>
    <w:basedOn w:val="Normal"/>
    <w:rsid w:val="009D0643"/>
    <w:pPr>
      <w:tabs>
        <w:tab w:val="left" w:pos="5226"/>
        <w:tab w:val="right" w:pos="6704"/>
      </w:tabs>
      <w:ind w:left="5226" w:right="3633"/>
    </w:pPr>
    <w:rPr>
      <w:rFonts w:ascii="Geneva" w:hAnsi="Geneva"/>
    </w:rPr>
  </w:style>
  <w:style w:type="paragraph" w:customStyle="1" w:styleId="OmniPage26">
    <w:name w:val="OmniPage #26"/>
    <w:basedOn w:val="Normal"/>
    <w:rsid w:val="009D0643"/>
    <w:pPr>
      <w:tabs>
        <w:tab w:val="left" w:pos="5225"/>
        <w:tab w:val="right" w:pos="9851"/>
      </w:tabs>
      <w:ind w:left="5618" w:right="486"/>
    </w:pPr>
    <w:rPr>
      <w:rFonts w:ascii="Geneva" w:hAnsi="Geneva"/>
    </w:rPr>
  </w:style>
  <w:style w:type="paragraph" w:customStyle="1" w:styleId="OmniPage27">
    <w:name w:val="OmniPage #27"/>
    <w:basedOn w:val="Normal"/>
    <w:rsid w:val="009D0643"/>
    <w:pPr>
      <w:tabs>
        <w:tab w:val="left" w:pos="5230"/>
        <w:tab w:val="right" w:pos="9967"/>
      </w:tabs>
      <w:ind w:left="5623" w:right="370"/>
    </w:pPr>
    <w:rPr>
      <w:rFonts w:ascii="Geneva" w:hAnsi="Geneva"/>
    </w:rPr>
  </w:style>
  <w:style w:type="paragraph" w:customStyle="1" w:styleId="OmniPage28">
    <w:name w:val="OmniPage #28"/>
    <w:basedOn w:val="Normal"/>
    <w:rsid w:val="009D0643"/>
    <w:pPr>
      <w:tabs>
        <w:tab w:val="left" w:pos="5232"/>
        <w:tab w:val="right" w:pos="10226"/>
      </w:tabs>
      <w:ind w:left="5625" w:right="111"/>
    </w:pPr>
    <w:rPr>
      <w:rFonts w:ascii="Geneva" w:hAnsi="Geneva"/>
    </w:rPr>
  </w:style>
  <w:style w:type="paragraph" w:customStyle="1" w:styleId="OmniPage29">
    <w:name w:val="OmniPage #29"/>
    <w:basedOn w:val="Normal"/>
    <w:rsid w:val="009D0643"/>
    <w:pPr>
      <w:tabs>
        <w:tab w:val="left" w:pos="5236"/>
        <w:tab w:val="right" w:pos="7446"/>
      </w:tabs>
      <w:ind w:left="5236" w:right="2891"/>
    </w:pPr>
    <w:rPr>
      <w:rFonts w:ascii="Geneva" w:hAnsi="Geneva"/>
    </w:rPr>
  </w:style>
  <w:style w:type="paragraph" w:customStyle="1" w:styleId="OmniPage30">
    <w:name w:val="OmniPage #30"/>
    <w:basedOn w:val="Normal"/>
    <w:rsid w:val="009D0643"/>
    <w:pPr>
      <w:tabs>
        <w:tab w:val="left" w:pos="5235"/>
        <w:tab w:val="right" w:pos="9856"/>
      </w:tabs>
      <w:ind w:left="5628" w:right="481"/>
    </w:pPr>
    <w:rPr>
      <w:rFonts w:ascii="Geneva" w:hAnsi="Geneva"/>
    </w:rPr>
  </w:style>
  <w:style w:type="paragraph" w:customStyle="1" w:styleId="OmniPage31">
    <w:name w:val="OmniPage #31"/>
    <w:basedOn w:val="Normal"/>
    <w:rsid w:val="009D0643"/>
    <w:pPr>
      <w:tabs>
        <w:tab w:val="left" w:pos="5234"/>
        <w:tab w:val="right" w:pos="10169"/>
      </w:tabs>
      <w:ind w:left="5627" w:right="168"/>
    </w:pPr>
    <w:rPr>
      <w:rFonts w:ascii="Geneva" w:hAnsi="Geneva"/>
    </w:rPr>
  </w:style>
  <w:style w:type="paragraph" w:customStyle="1" w:styleId="OmniPage32">
    <w:name w:val="OmniPage #32"/>
    <w:basedOn w:val="Normal"/>
    <w:rsid w:val="009D0643"/>
    <w:pPr>
      <w:tabs>
        <w:tab w:val="left" w:pos="5242"/>
        <w:tab w:val="right" w:pos="9808"/>
      </w:tabs>
      <w:ind w:left="5635" w:right="529"/>
    </w:pPr>
    <w:rPr>
      <w:rFonts w:ascii="Geneva" w:hAnsi="Geneva"/>
    </w:rPr>
  </w:style>
  <w:style w:type="paragraph" w:customStyle="1" w:styleId="OmniPage33">
    <w:name w:val="OmniPage #33"/>
    <w:basedOn w:val="Normal"/>
    <w:rsid w:val="009D0643"/>
    <w:pPr>
      <w:tabs>
        <w:tab w:val="left" w:pos="5245"/>
        <w:tab w:val="right" w:pos="10237"/>
      </w:tabs>
      <w:ind w:left="5638" w:right="100"/>
    </w:pPr>
    <w:rPr>
      <w:rFonts w:ascii="Geneva" w:hAnsi="Geneva"/>
    </w:rPr>
  </w:style>
  <w:style w:type="paragraph" w:customStyle="1" w:styleId="OmniPage34">
    <w:name w:val="OmniPage #34"/>
    <w:basedOn w:val="Normal"/>
    <w:rsid w:val="009D0643"/>
    <w:pPr>
      <w:tabs>
        <w:tab w:val="left" w:pos="5247"/>
        <w:tab w:val="right" w:pos="10227"/>
      </w:tabs>
      <w:ind w:left="5640" w:right="110"/>
    </w:pPr>
    <w:rPr>
      <w:rFonts w:ascii="Geneva" w:hAnsi="Geneva"/>
    </w:rPr>
  </w:style>
  <w:style w:type="paragraph" w:customStyle="1" w:styleId="OmniPage35">
    <w:name w:val="OmniPage #35"/>
    <w:basedOn w:val="Normal"/>
    <w:rsid w:val="009D0643"/>
    <w:pPr>
      <w:tabs>
        <w:tab w:val="left" w:pos="5246"/>
        <w:tab w:val="right" w:pos="6495"/>
      </w:tabs>
      <w:ind w:left="5246" w:right="3842"/>
    </w:pPr>
    <w:rPr>
      <w:rFonts w:ascii="Geneva" w:hAnsi="Geneva"/>
    </w:rPr>
  </w:style>
  <w:style w:type="paragraph" w:customStyle="1" w:styleId="OmniPage36">
    <w:name w:val="OmniPage #36"/>
    <w:basedOn w:val="Normal"/>
    <w:rsid w:val="009D0643"/>
    <w:pPr>
      <w:tabs>
        <w:tab w:val="left" w:pos="5251"/>
        <w:tab w:val="right" w:pos="9873"/>
      </w:tabs>
      <w:ind w:left="5644" w:right="464"/>
    </w:pPr>
    <w:rPr>
      <w:rFonts w:ascii="Geneva" w:hAnsi="Geneva"/>
    </w:rPr>
  </w:style>
  <w:style w:type="paragraph" w:customStyle="1" w:styleId="OmniPage37">
    <w:name w:val="OmniPage #37"/>
    <w:basedOn w:val="Normal"/>
    <w:rsid w:val="009D0643"/>
    <w:pPr>
      <w:tabs>
        <w:tab w:val="left" w:pos="5250"/>
        <w:tab w:val="right" w:pos="9955"/>
      </w:tabs>
      <w:ind w:left="5643" w:right="382"/>
    </w:pPr>
    <w:rPr>
      <w:rFonts w:ascii="Geneva" w:hAnsi="Geneva"/>
    </w:rPr>
  </w:style>
  <w:style w:type="paragraph" w:customStyle="1" w:styleId="OmniPage38">
    <w:name w:val="OmniPage #38"/>
    <w:basedOn w:val="Normal"/>
    <w:rsid w:val="009D0643"/>
    <w:pPr>
      <w:tabs>
        <w:tab w:val="left" w:pos="5254"/>
        <w:tab w:val="right" w:pos="7214"/>
      </w:tabs>
      <w:ind w:left="5254" w:right="3123"/>
    </w:pPr>
    <w:rPr>
      <w:rFonts w:ascii="Geneva" w:hAnsi="Geneva"/>
    </w:rPr>
  </w:style>
  <w:style w:type="paragraph" w:customStyle="1" w:styleId="OmniPage39">
    <w:name w:val="OmniPage #39"/>
    <w:basedOn w:val="Normal"/>
    <w:rsid w:val="009D0643"/>
    <w:pPr>
      <w:tabs>
        <w:tab w:val="left" w:pos="5254"/>
        <w:tab w:val="right" w:pos="9876"/>
      </w:tabs>
      <w:ind w:left="5647" w:right="461"/>
    </w:pPr>
    <w:rPr>
      <w:rFonts w:ascii="Geneva" w:hAnsi="Geneva"/>
    </w:rPr>
  </w:style>
  <w:style w:type="paragraph" w:customStyle="1" w:styleId="OmniPage1">
    <w:name w:val="OmniPage #1"/>
    <w:basedOn w:val="Normal"/>
    <w:rsid w:val="009D0643"/>
    <w:pPr>
      <w:tabs>
        <w:tab w:val="left" w:pos="100"/>
        <w:tab w:val="right" w:pos="4878"/>
      </w:tabs>
      <w:ind w:left="339" w:right="5307"/>
    </w:pPr>
    <w:rPr>
      <w:rFonts w:ascii="Geneva" w:hAnsi="Geneva"/>
    </w:rPr>
  </w:style>
  <w:style w:type="paragraph" w:styleId="BodyText">
    <w:name w:val="Body Text"/>
    <w:basedOn w:val="Normal"/>
    <w:link w:val="BodyTextChar"/>
    <w:uiPriority w:val="99"/>
    <w:rsid w:val="009D0643"/>
    <w:rPr>
      <w:rFonts w:ascii="Century Gothic" w:hAnsi="Century Gothic"/>
      <w:sz w:val="18"/>
    </w:rPr>
  </w:style>
  <w:style w:type="paragraph" w:customStyle="1" w:styleId="BodyText23">
    <w:name w:val="Body Text 23"/>
    <w:basedOn w:val="Normal"/>
    <w:rsid w:val="009D0643"/>
    <w:pPr>
      <w:ind w:left="284"/>
    </w:pPr>
    <w:rPr>
      <w:rFonts w:ascii="Century Gothic" w:hAnsi="Century Gothic"/>
    </w:rPr>
  </w:style>
  <w:style w:type="paragraph" w:customStyle="1" w:styleId="BodyTextIndent21">
    <w:name w:val="Body Text Indent 21"/>
    <w:basedOn w:val="Normal"/>
    <w:rsid w:val="009D0643"/>
    <w:pPr>
      <w:ind w:left="142"/>
    </w:pPr>
    <w:rPr>
      <w:rFonts w:ascii="Century Gothic" w:hAnsi="Century Gothic"/>
      <w:sz w:val="18"/>
    </w:rPr>
  </w:style>
  <w:style w:type="paragraph" w:customStyle="1" w:styleId="BodyText22">
    <w:name w:val="Body Text 22"/>
    <w:basedOn w:val="Normal"/>
    <w:rsid w:val="009D0643"/>
    <w:pPr>
      <w:ind w:right="141"/>
    </w:pPr>
    <w:rPr>
      <w:rFonts w:ascii="Century Gothic" w:hAnsi="Century Gothic"/>
      <w:sz w:val="18"/>
    </w:rPr>
  </w:style>
  <w:style w:type="paragraph" w:customStyle="1" w:styleId="Subhead1">
    <w:name w:val="Subhead 1"/>
    <w:basedOn w:val="BodyText1"/>
    <w:rsid w:val="009D0643"/>
    <w:pPr>
      <w:keepNext/>
      <w:spacing w:before="170" w:after="57"/>
    </w:pPr>
    <w:rPr>
      <w:b/>
      <w:color w:val="auto"/>
    </w:rPr>
  </w:style>
  <w:style w:type="paragraph" w:customStyle="1" w:styleId="BodyText1">
    <w:name w:val="Body Text1"/>
    <w:rsid w:val="009D0643"/>
    <w:pPr>
      <w:widowControl w:val="0"/>
      <w:tabs>
        <w:tab w:val="left" w:pos="397"/>
      </w:tabs>
      <w:overflowPunct w:val="0"/>
      <w:autoSpaceDE w:val="0"/>
      <w:autoSpaceDN w:val="0"/>
      <w:adjustRightInd w:val="0"/>
      <w:spacing w:line="210" w:lineRule="atLeast"/>
      <w:textAlignment w:val="baseline"/>
    </w:pPr>
    <w:rPr>
      <w:rFonts w:ascii="Century Gothic" w:hAnsi="Century Gothic"/>
      <w:color w:val="000000"/>
      <w:sz w:val="18"/>
      <w:lang w:val="de-DE" w:eastAsia="de-DE"/>
    </w:rPr>
  </w:style>
  <w:style w:type="paragraph" w:customStyle="1" w:styleId="DocumentMap1">
    <w:name w:val="Document Map1"/>
    <w:basedOn w:val="Normal"/>
    <w:rsid w:val="009D0643"/>
    <w:pPr>
      <w:shd w:val="clear" w:color="auto" w:fill="000080"/>
    </w:pPr>
    <w:rPr>
      <w:rFonts w:ascii="Tahoma" w:hAnsi="Tahoma"/>
    </w:rPr>
  </w:style>
  <w:style w:type="paragraph" w:customStyle="1" w:styleId="BodyTextIndent31">
    <w:name w:val="Body Text Indent 31"/>
    <w:basedOn w:val="Normal"/>
    <w:rsid w:val="009D0643"/>
    <w:pPr>
      <w:widowControl/>
      <w:tabs>
        <w:tab w:val="left" w:pos="-142"/>
        <w:tab w:val="left" w:pos="1440"/>
        <w:tab w:val="right" w:pos="5023"/>
        <w:tab w:val="right" w:pos="9781"/>
      </w:tabs>
      <w:ind w:left="900"/>
    </w:pPr>
    <w:rPr>
      <w:sz w:val="24"/>
    </w:rPr>
  </w:style>
  <w:style w:type="paragraph" w:customStyle="1" w:styleId="BodyText31">
    <w:name w:val="Body Text 31"/>
    <w:basedOn w:val="Normal"/>
    <w:rsid w:val="009D0643"/>
    <w:pPr>
      <w:tabs>
        <w:tab w:val="left" w:pos="567"/>
        <w:tab w:val="left" w:pos="1985"/>
      </w:tabs>
      <w:jc w:val="both"/>
    </w:pPr>
    <w:rPr>
      <w:sz w:val="24"/>
    </w:rPr>
  </w:style>
  <w:style w:type="paragraph" w:customStyle="1" w:styleId="BalloonText2">
    <w:name w:val="Balloon Text2"/>
    <w:basedOn w:val="Normal"/>
    <w:rsid w:val="009D0643"/>
    <w:rPr>
      <w:rFonts w:ascii="Tahoma" w:hAnsi="Tahoma"/>
      <w:sz w:val="16"/>
    </w:rPr>
  </w:style>
  <w:style w:type="paragraph" w:customStyle="1" w:styleId="BalloonText1">
    <w:name w:val="Balloon Text1"/>
    <w:basedOn w:val="Normal"/>
    <w:rsid w:val="009D0643"/>
    <w:rPr>
      <w:rFonts w:ascii="Tahoma" w:hAnsi="Tahoma"/>
      <w:sz w:val="16"/>
    </w:rPr>
  </w:style>
  <w:style w:type="paragraph" w:customStyle="1" w:styleId="BodyText21">
    <w:name w:val="Body Text 21"/>
    <w:basedOn w:val="Normal"/>
    <w:rsid w:val="009D0643"/>
    <w:pPr>
      <w:ind w:left="810"/>
      <w:jc w:val="both"/>
    </w:pPr>
    <w:rPr>
      <w:rFonts w:ascii="Arial" w:hAnsi="Arial"/>
      <w:sz w:val="24"/>
      <w:lang w:val="en-GB"/>
    </w:rPr>
  </w:style>
  <w:style w:type="paragraph" w:customStyle="1" w:styleId="Sprechblasentext">
    <w:name w:val="Sprechblasentext"/>
    <w:basedOn w:val="Normal"/>
    <w:semiHidden/>
    <w:rsid w:val="009D0643"/>
    <w:rPr>
      <w:rFonts w:ascii="Tahoma" w:hAnsi="Tahoma" w:cs="Tahoma"/>
      <w:sz w:val="16"/>
      <w:szCs w:val="16"/>
    </w:rPr>
  </w:style>
  <w:style w:type="paragraph" w:styleId="BodyTextIndent">
    <w:name w:val="Body Text Indent"/>
    <w:basedOn w:val="Normal"/>
    <w:link w:val="BodyTextIndentChar"/>
    <w:rsid w:val="009D0643"/>
    <w:pPr>
      <w:spacing w:after="120"/>
      <w:ind w:left="283"/>
    </w:pPr>
  </w:style>
  <w:style w:type="paragraph" w:styleId="BodyText2">
    <w:name w:val="Body Text 2"/>
    <w:basedOn w:val="Normal"/>
    <w:rsid w:val="009D0643"/>
    <w:pPr>
      <w:spacing w:after="120" w:line="480" w:lineRule="auto"/>
    </w:pPr>
  </w:style>
  <w:style w:type="paragraph" w:customStyle="1" w:styleId="DeltaViewTableBody">
    <w:name w:val="DeltaView Table Body"/>
    <w:basedOn w:val="Normal"/>
    <w:rsid w:val="009D0643"/>
    <w:pPr>
      <w:widowControl/>
      <w:overflowPunct/>
      <w:textAlignment w:val="auto"/>
    </w:pPr>
    <w:rPr>
      <w:rFonts w:ascii="Arial" w:hAnsi="Arial" w:cs="Arial"/>
      <w:sz w:val="24"/>
      <w:szCs w:val="24"/>
      <w:lang w:val="en-US" w:eastAsia="en-US"/>
    </w:rPr>
  </w:style>
  <w:style w:type="paragraph" w:styleId="TOC1">
    <w:name w:val="toc 1"/>
    <w:basedOn w:val="Normal"/>
    <w:next w:val="Normal"/>
    <w:uiPriority w:val="39"/>
    <w:rsid w:val="009D0643"/>
    <w:pPr>
      <w:keepNext/>
      <w:keepLines/>
      <w:tabs>
        <w:tab w:val="left" w:pos="720"/>
        <w:tab w:val="left" w:leader="dot" w:pos="7200"/>
      </w:tabs>
      <w:overflowPunct/>
      <w:autoSpaceDE/>
      <w:autoSpaceDN/>
      <w:adjustRightInd/>
      <w:spacing w:before="240" w:after="240"/>
      <w:jc w:val="both"/>
      <w:textAlignment w:val="auto"/>
    </w:pPr>
    <w:rPr>
      <w:rFonts w:ascii="Arial" w:hAnsi="Arial"/>
      <w:sz w:val="24"/>
      <w:lang w:val="en-GB" w:eastAsia="en-US"/>
    </w:rPr>
  </w:style>
  <w:style w:type="paragraph" w:styleId="BalloonText">
    <w:name w:val="Balloon Text"/>
    <w:basedOn w:val="Normal"/>
    <w:link w:val="BalloonTextChar"/>
    <w:uiPriority w:val="99"/>
    <w:rsid w:val="009D0643"/>
    <w:rPr>
      <w:rFonts w:ascii="Tahoma" w:hAnsi="Tahoma" w:cs="Tahoma"/>
      <w:sz w:val="16"/>
      <w:szCs w:val="16"/>
    </w:rPr>
  </w:style>
  <w:style w:type="paragraph" w:styleId="BodyText3">
    <w:name w:val="Body Text 3"/>
    <w:basedOn w:val="Normal"/>
    <w:rsid w:val="009D0643"/>
    <w:pPr>
      <w:overflowPunct/>
      <w:spacing w:after="120"/>
      <w:textAlignment w:val="auto"/>
    </w:pPr>
    <w:rPr>
      <w:sz w:val="16"/>
      <w:szCs w:val="16"/>
      <w:lang w:eastAsia="en-US"/>
    </w:rPr>
  </w:style>
  <w:style w:type="paragraph" w:customStyle="1" w:styleId="Formatvorlage">
    <w:name w:val="Formatvorlage"/>
    <w:basedOn w:val="Normal"/>
    <w:rsid w:val="009D0643"/>
    <w:pPr>
      <w:widowControl/>
      <w:overflowPunct/>
      <w:autoSpaceDE/>
      <w:autoSpaceDN/>
      <w:adjustRightInd/>
      <w:textAlignment w:val="auto"/>
    </w:pPr>
    <w:rPr>
      <w:rFonts w:ascii="Arial" w:hAnsi="Arial"/>
      <w:snapToGrid w:val="0"/>
      <w:sz w:val="22"/>
    </w:rPr>
  </w:style>
  <w:style w:type="paragraph" w:customStyle="1" w:styleId="AufzhlungE1Nr">
    <w:name w:val="Aufzählung E1 Nr."/>
    <w:basedOn w:val="Normal"/>
    <w:rsid w:val="009D0643"/>
    <w:pPr>
      <w:widowControl/>
      <w:tabs>
        <w:tab w:val="num" w:pos="1559"/>
      </w:tabs>
      <w:overflowPunct/>
      <w:autoSpaceDE/>
      <w:autoSpaceDN/>
      <w:adjustRightInd/>
      <w:spacing w:after="120"/>
      <w:ind w:left="1559" w:hanging="425"/>
      <w:textAlignment w:val="auto"/>
    </w:pPr>
    <w:rPr>
      <w:rFonts w:ascii="Arial" w:hAnsi="Arial"/>
    </w:rPr>
  </w:style>
  <w:style w:type="character" w:styleId="CommentReference">
    <w:name w:val="annotation reference"/>
    <w:rsid w:val="009D0643"/>
    <w:rPr>
      <w:sz w:val="16"/>
      <w:szCs w:val="16"/>
    </w:rPr>
  </w:style>
  <w:style w:type="paragraph" w:styleId="CommentText">
    <w:name w:val="annotation text"/>
    <w:basedOn w:val="Normal"/>
    <w:link w:val="CommentTextChar"/>
    <w:uiPriority w:val="99"/>
    <w:rsid w:val="009D0643"/>
  </w:style>
  <w:style w:type="paragraph" w:styleId="CommentSubject">
    <w:name w:val="annotation subject"/>
    <w:basedOn w:val="CommentText"/>
    <w:next w:val="CommentText"/>
    <w:link w:val="CommentSubjectChar"/>
    <w:uiPriority w:val="99"/>
    <w:rsid w:val="009D0643"/>
    <w:rPr>
      <w:b/>
      <w:bCs/>
    </w:rPr>
  </w:style>
  <w:style w:type="paragraph" w:styleId="FootnoteText">
    <w:name w:val="footnote text"/>
    <w:basedOn w:val="Normal"/>
    <w:link w:val="FootnoteTextChar"/>
    <w:uiPriority w:val="99"/>
    <w:rsid w:val="009D0643"/>
  </w:style>
  <w:style w:type="character" w:styleId="FootnoteReference">
    <w:name w:val="footnote reference"/>
    <w:uiPriority w:val="99"/>
    <w:rsid w:val="009D0643"/>
    <w:rPr>
      <w:vertAlign w:val="superscript"/>
    </w:rPr>
  </w:style>
  <w:style w:type="paragraph" w:styleId="BodyTextIndent2">
    <w:name w:val="Body Text Indent 2"/>
    <w:basedOn w:val="Normal"/>
    <w:rsid w:val="009D0643"/>
    <w:pPr>
      <w:spacing w:after="120" w:line="480" w:lineRule="auto"/>
      <w:ind w:left="283"/>
    </w:pPr>
  </w:style>
  <w:style w:type="paragraph" w:customStyle="1" w:styleId="Heading0">
    <w:name w:val="Heading 0"/>
    <w:basedOn w:val="Normal"/>
    <w:next w:val="Normal"/>
    <w:rsid w:val="009D0643"/>
    <w:pPr>
      <w:widowControl/>
      <w:numPr>
        <w:numId w:val="9"/>
      </w:numPr>
      <w:tabs>
        <w:tab w:val="left" w:pos="2131"/>
        <w:tab w:val="left" w:pos="3283"/>
        <w:tab w:val="left" w:pos="4003"/>
        <w:tab w:val="left" w:pos="4723"/>
      </w:tabs>
      <w:suppressAutoHyphens/>
      <w:overflowPunct/>
      <w:autoSpaceDE/>
      <w:autoSpaceDN/>
      <w:adjustRightInd/>
      <w:jc w:val="both"/>
      <w:textAlignment w:val="auto"/>
      <w:outlineLvl w:val="0"/>
    </w:pPr>
    <w:rPr>
      <w:rFonts w:ascii="Tahoma" w:hAnsi="Tahoma"/>
      <w:vanish/>
      <w:color w:val="FF0000"/>
      <w:lang w:val="en-GB" w:eastAsia="en-US"/>
    </w:rPr>
  </w:style>
  <w:style w:type="paragraph" w:customStyle="1" w:styleId="indent1">
    <w:name w:val="indent1"/>
    <w:basedOn w:val="Normal"/>
    <w:rsid w:val="009D0643"/>
    <w:pPr>
      <w:widowControl/>
      <w:overflowPunct/>
      <w:autoSpaceDE/>
      <w:autoSpaceDN/>
      <w:adjustRightInd/>
      <w:ind w:left="720" w:hanging="720"/>
      <w:jc w:val="both"/>
      <w:textAlignment w:val="auto"/>
    </w:pPr>
    <w:rPr>
      <w:rFonts w:ascii="Helvetica" w:hAnsi="Helvetica"/>
      <w:sz w:val="24"/>
      <w:lang w:val="en-GB" w:eastAsia="en-US"/>
    </w:rPr>
  </w:style>
  <w:style w:type="paragraph" w:customStyle="1" w:styleId="indent2">
    <w:name w:val="indent2"/>
    <w:basedOn w:val="indent1"/>
    <w:rsid w:val="009D0643"/>
    <w:pPr>
      <w:tabs>
        <w:tab w:val="left" w:pos="720"/>
      </w:tabs>
      <w:ind w:left="1440" w:hanging="1440"/>
    </w:pPr>
  </w:style>
  <w:style w:type="paragraph" w:customStyle="1" w:styleId="ABCIN">
    <w:name w:val="ABCIN"/>
    <w:basedOn w:val="Normal"/>
    <w:rsid w:val="009D0643"/>
    <w:pPr>
      <w:widowControl/>
      <w:tabs>
        <w:tab w:val="left" w:pos="720"/>
      </w:tabs>
      <w:overflowPunct/>
      <w:autoSpaceDE/>
      <w:autoSpaceDN/>
      <w:adjustRightInd/>
      <w:ind w:left="2520" w:hanging="720"/>
      <w:jc w:val="both"/>
      <w:textAlignment w:val="auto"/>
    </w:pPr>
    <w:rPr>
      <w:rFonts w:ascii="Helvetica" w:hAnsi="Helvetica"/>
      <w:sz w:val="24"/>
      <w:lang w:val="en-GB" w:eastAsia="en-US"/>
    </w:rPr>
  </w:style>
  <w:style w:type="paragraph" w:customStyle="1" w:styleId="CarCarCharCharCarCar">
    <w:name w:val="Car Car Char Char Car Car"/>
    <w:basedOn w:val="Normal"/>
    <w:rsid w:val="00CB4723"/>
    <w:pPr>
      <w:overflowPunct/>
      <w:autoSpaceDE/>
      <w:autoSpaceDN/>
      <w:spacing w:after="160" w:line="240" w:lineRule="exact"/>
      <w:jc w:val="both"/>
    </w:pPr>
    <w:rPr>
      <w:lang w:val="en-GB" w:eastAsia="en-US" w:bidi="he-IL"/>
    </w:rPr>
  </w:style>
  <w:style w:type="character" w:customStyle="1" w:styleId="Heading9Char">
    <w:name w:val="Heading 9 Char"/>
    <w:aliases w:val="Legal Level 1.1.1.1. Char,App Heading Char,App Heading1 Char,App Heading2 Char,progress Char,progress1 Char,progress2 Char,progress11 Char,progress3 Char,progress4 Char,progress5 Char,progress6 Char,progress7 Char,progress12 Char,h9 Char"/>
    <w:basedOn w:val="DefaultParagraphFont"/>
    <w:link w:val="Heading9"/>
    <w:uiPriority w:val="99"/>
    <w:rsid w:val="00E87DBB"/>
    <w:rPr>
      <w:rFonts w:ascii="Arial" w:hAnsi="Arial"/>
      <w:color w:val="333333"/>
      <w:sz w:val="22"/>
      <w:szCs w:val="22"/>
      <w:lang w:val="en-GB" w:eastAsia="en-GB"/>
    </w:rPr>
  </w:style>
  <w:style w:type="numbering" w:styleId="111111">
    <w:name w:val="Outline List 2"/>
    <w:basedOn w:val="NoList"/>
    <w:rsid w:val="00E87DBB"/>
    <w:pPr>
      <w:numPr>
        <w:numId w:val="2"/>
      </w:numPr>
    </w:pPr>
  </w:style>
  <w:style w:type="numbering" w:styleId="1ai">
    <w:name w:val="Outline List 1"/>
    <w:basedOn w:val="NoList"/>
    <w:rsid w:val="00E87DBB"/>
    <w:pPr>
      <w:numPr>
        <w:numId w:val="3"/>
      </w:numPr>
    </w:pPr>
  </w:style>
  <w:style w:type="numbering" w:styleId="ArticleSection">
    <w:name w:val="Outline List 3"/>
    <w:basedOn w:val="NoList"/>
    <w:rsid w:val="00E87DBB"/>
    <w:pPr>
      <w:numPr>
        <w:numId w:val="4"/>
      </w:numPr>
    </w:pPr>
  </w:style>
  <w:style w:type="paragraph" w:styleId="BlockText">
    <w:name w:val="Block Text"/>
    <w:basedOn w:val="Normal"/>
    <w:uiPriority w:val="99"/>
    <w:rsid w:val="00E87DBB"/>
    <w:pPr>
      <w:widowControl/>
      <w:overflowPunct/>
      <w:autoSpaceDE/>
      <w:autoSpaceDN/>
      <w:adjustRightInd/>
      <w:spacing w:after="120" w:line="264" w:lineRule="atLeast"/>
      <w:ind w:left="1440" w:right="1440"/>
      <w:textAlignment w:val="auto"/>
    </w:pPr>
    <w:rPr>
      <w:rFonts w:ascii="Arial" w:hAnsi="Arial"/>
      <w:color w:val="333333"/>
      <w:sz w:val="22"/>
      <w:szCs w:val="19"/>
      <w:lang w:val="en-GB" w:eastAsia="en-GB"/>
    </w:rPr>
  </w:style>
  <w:style w:type="paragraph" w:styleId="BodyTextFirstIndent">
    <w:name w:val="Body Text First Indent"/>
    <w:basedOn w:val="BodyText"/>
    <w:link w:val="BodyTextFirstIndent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Char">
    <w:name w:val="Body Text Char"/>
    <w:basedOn w:val="DefaultParagraphFont"/>
    <w:link w:val="BodyText"/>
    <w:uiPriority w:val="99"/>
    <w:rsid w:val="00E87DBB"/>
    <w:rPr>
      <w:rFonts w:ascii="Century Gothic" w:hAnsi="Century Gothic"/>
      <w:sz w:val="18"/>
      <w:lang w:val="de-DE" w:eastAsia="de-DE"/>
    </w:rPr>
  </w:style>
  <w:style w:type="character" w:customStyle="1" w:styleId="BodyTextFirstIndentChar">
    <w:name w:val="Body Text First Indent Char"/>
    <w:basedOn w:val="BodyTextChar"/>
    <w:link w:val="BodyTextFirstIndent"/>
    <w:rsid w:val="00E87DBB"/>
    <w:rPr>
      <w:rFonts w:ascii="Century Gothic" w:hAnsi="Century Gothic"/>
      <w:sz w:val="18"/>
      <w:lang w:val="de-DE" w:eastAsia="de-DE"/>
    </w:rPr>
  </w:style>
  <w:style w:type="paragraph" w:styleId="BodyTextFirstIndent2">
    <w:name w:val="Body Text First Indent 2"/>
    <w:basedOn w:val="BodyTextIndent"/>
    <w:link w:val="BodyTextFirstIndent2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IndentChar">
    <w:name w:val="Body Text Indent Char"/>
    <w:basedOn w:val="DefaultParagraphFont"/>
    <w:link w:val="BodyTextIndent"/>
    <w:rsid w:val="00E87DBB"/>
    <w:rPr>
      <w:lang w:val="de-DE" w:eastAsia="de-DE"/>
    </w:rPr>
  </w:style>
  <w:style w:type="character" w:customStyle="1" w:styleId="BodyTextFirstIndent2Char">
    <w:name w:val="Body Text First Indent 2 Char"/>
    <w:basedOn w:val="BodyTextIndentChar"/>
    <w:link w:val="BodyTextFirstIndent2"/>
    <w:rsid w:val="00E87DBB"/>
    <w:rPr>
      <w:lang w:val="de-DE" w:eastAsia="de-DE"/>
    </w:rPr>
  </w:style>
  <w:style w:type="paragraph" w:styleId="BodyTextIndent3">
    <w:name w:val="Body Text Indent 3"/>
    <w:basedOn w:val="Normal"/>
    <w:link w:val="BodyTextIndent3Char"/>
    <w:rsid w:val="00E87DBB"/>
    <w:pPr>
      <w:widowControl/>
      <w:overflowPunct/>
      <w:autoSpaceDE/>
      <w:autoSpaceDN/>
      <w:adjustRightInd/>
      <w:spacing w:after="120" w:line="264" w:lineRule="atLeast"/>
      <w:ind w:left="283"/>
      <w:textAlignment w:val="auto"/>
    </w:pPr>
    <w:rPr>
      <w:rFonts w:ascii="Arial" w:hAnsi="Arial"/>
      <w:color w:val="333333"/>
      <w:sz w:val="16"/>
      <w:szCs w:val="16"/>
      <w:lang w:val="en-GB" w:eastAsia="en-GB"/>
    </w:rPr>
  </w:style>
  <w:style w:type="character" w:customStyle="1" w:styleId="BodyTextIndent3Char">
    <w:name w:val="Body Text Indent 3 Char"/>
    <w:basedOn w:val="DefaultParagraphFont"/>
    <w:link w:val="BodyTextIndent3"/>
    <w:rsid w:val="00E87DBB"/>
    <w:rPr>
      <w:rFonts w:ascii="Arial" w:hAnsi="Arial"/>
      <w:color w:val="333333"/>
      <w:sz w:val="16"/>
      <w:szCs w:val="16"/>
      <w:lang w:val="en-GB" w:eastAsia="en-GB"/>
    </w:rPr>
  </w:style>
  <w:style w:type="paragraph" w:styleId="Closing">
    <w:name w:val="Closing"/>
    <w:basedOn w:val="Normal"/>
    <w:link w:val="ClosingChar"/>
    <w:rsid w:val="00E87DBB"/>
    <w:pPr>
      <w:widowControl/>
      <w:overflowPunct/>
      <w:autoSpaceDE/>
      <w:autoSpaceDN/>
      <w:adjustRightInd/>
      <w:spacing w:line="264" w:lineRule="atLeast"/>
      <w:ind w:left="4252"/>
      <w:textAlignment w:val="auto"/>
    </w:pPr>
    <w:rPr>
      <w:rFonts w:ascii="Arial" w:hAnsi="Arial"/>
      <w:color w:val="333333"/>
      <w:sz w:val="22"/>
      <w:szCs w:val="19"/>
      <w:lang w:val="en-GB" w:eastAsia="en-GB"/>
    </w:rPr>
  </w:style>
  <w:style w:type="character" w:customStyle="1" w:styleId="ClosingChar">
    <w:name w:val="Closing Char"/>
    <w:basedOn w:val="DefaultParagraphFont"/>
    <w:link w:val="Closing"/>
    <w:rsid w:val="00E87DBB"/>
    <w:rPr>
      <w:rFonts w:ascii="Arial" w:hAnsi="Arial"/>
      <w:color w:val="333333"/>
      <w:sz w:val="22"/>
      <w:szCs w:val="19"/>
      <w:lang w:val="en-GB" w:eastAsia="en-GB"/>
    </w:rPr>
  </w:style>
  <w:style w:type="paragraph" w:styleId="E-mailSignature">
    <w:name w:val="E-mail Signature"/>
    <w:basedOn w:val="Normal"/>
    <w:link w:val="E-mailSignatureChar"/>
    <w:rsid w:val="00E87DBB"/>
    <w:pPr>
      <w:widowControl/>
      <w:overflowPunct/>
      <w:autoSpaceDE/>
      <w:autoSpaceDN/>
      <w:adjustRightInd/>
      <w:spacing w:line="264" w:lineRule="atLeast"/>
      <w:textAlignment w:val="auto"/>
    </w:pPr>
    <w:rPr>
      <w:rFonts w:ascii="Arial" w:hAnsi="Arial"/>
      <w:color w:val="333333"/>
      <w:sz w:val="22"/>
      <w:szCs w:val="19"/>
      <w:lang w:val="en-GB" w:eastAsia="en-GB"/>
    </w:rPr>
  </w:style>
  <w:style w:type="character" w:customStyle="1" w:styleId="E-mailSignatureChar">
    <w:name w:val="E-mail Signature Char"/>
    <w:basedOn w:val="DefaultParagraphFont"/>
    <w:link w:val="E-mailSignature"/>
    <w:rsid w:val="00E87DBB"/>
    <w:rPr>
      <w:rFonts w:ascii="Arial" w:hAnsi="Arial"/>
      <w:color w:val="333333"/>
      <w:sz w:val="22"/>
      <w:szCs w:val="19"/>
      <w:lang w:val="en-GB" w:eastAsia="en-GB"/>
    </w:rPr>
  </w:style>
  <w:style w:type="character" w:styleId="Emphasis">
    <w:name w:val="Emphasis"/>
    <w:uiPriority w:val="99"/>
    <w:qFormat/>
    <w:rsid w:val="00E87DBB"/>
    <w:rPr>
      <w:i/>
      <w:iCs/>
    </w:rPr>
  </w:style>
  <w:style w:type="paragraph" w:styleId="EnvelopeAddress">
    <w:name w:val="envelope address"/>
    <w:basedOn w:val="Normal"/>
    <w:rsid w:val="00E87DBB"/>
    <w:pPr>
      <w:framePr w:w="7920" w:h="1980" w:hRule="exact" w:hSpace="180" w:wrap="auto" w:hAnchor="page" w:xAlign="center" w:yAlign="bottom"/>
      <w:widowControl/>
      <w:overflowPunct/>
      <w:autoSpaceDE/>
      <w:autoSpaceDN/>
      <w:adjustRightInd/>
      <w:spacing w:line="264" w:lineRule="atLeast"/>
      <w:ind w:left="2880"/>
      <w:textAlignment w:val="auto"/>
    </w:pPr>
    <w:rPr>
      <w:rFonts w:ascii="Arial" w:hAnsi="Arial" w:cs="Arial"/>
      <w:color w:val="333333"/>
      <w:sz w:val="19"/>
      <w:szCs w:val="19"/>
      <w:lang w:val="en-GB" w:eastAsia="en-GB"/>
    </w:rPr>
  </w:style>
  <w:style w:type="paragraph" w:styleId="EnvelopeReturn">
    <w:name w:val="envelope return"/>
    <w:basedOn w:val="Normal"/>
    <w:rsid w:val="00E87DBB"/>
    <w:pPr>
      <w:widowControl/>
      <w:overflowPunct/>
      <w:autoSpaceDE/>
      <w:autoSpaceDN/>
      <w:adjustRightInd/>
      <w:spacing w:line="264" w:lineRule="atLeast"/>
      <w:textAlignment w:val="auto"/>
    </w:pPr>
    <w:rPr>
      <w:rFonts w:ascii="Arial" w:hAnsi="Arial" w:cs="Arial"/>
      <w:color w:val="333333"/>
      <w:lang w:val="en-GB" w:eastAsia="en-GB"/>
    </w:rPr>
  </w:style>
  <w:style w:type="character" w:styleId="HTMLAcronym">
    <w:name w:val="HTML Acronym"/>
    <w:basedOn w:val="DefaultParagraphFont"/>
    <w:uiPriority w:val="99"/>
    <w:rsid w:val="00E87DBB"/>
  </w:style>
  <w:style w:type="paragraph" w:styleId="HTMLAddress">
    <w:name w:val="HTML Address"/>
    <w:basedOn w:val="Normal"/>
    <w:link w:val="HTMLAddressChar"/>
    <w:uiPriority w:val="99"/>
    <w:rsid w:val="00E87DBB"/>
    <w:pPr>
      <w:widowControl/>
      <w:overflowPunct/>
      <w:autoSpaceDE/>
      <w:autoSpaceDN/>
      <w:adjustRightInd/>
      <w:spacing w:line="264" w:lineRule="atLeast"/>
      <w:textAlignment w:val="auto"/>
    </w:pPr>
    <w:rPr>
      <w:rFonts w:ascii="Arial" w:hAnsi="Arial"/>
      <w:i/>
      <w:iCs/>
      <w:color w:val="333333"/>
      <w:sz w:val="22"/>
      <w:szCs w:val="19"/>
      <w:lang w:val="en-GB" w:eastAsia="en-GB"/>
    </w:rPr>
  </w:style>
  <w:style w:type="character" w:customStyle="1" w:styleId="HTMLAddressChar">
    <w:name w:val="HTML Address Char"/>
    <w:basedOn w:val="DefaultParagraphFont"/>
    <w:link w:val="HTMLAddress"/>
    <w:uiPriority w:val="99"/>
    <w:rsid w:val="00E87DBB"/>
    <w:rPr>
      <w:rFonts w:ascii="Arial" w:hAnsi="Arial"/>
      <w:i/>
      <w:iCs/>
      <w:color w:val="333333"/>
      <w:sz w:val="22"/>
      <w:szCs w:val="19"/>
      <w:lang w:val="en-GB" w:eastAsia="en-GB"/>
    </w:rPr>
  </w:style>
  <w:style w:type="character" w:styleId="HTMLCite">
    <w:name w:val="HTML Cite"/>
    <w:uiPriority w:val="99"/>
    <w:rsid w:val="00E87DBB"/>
    <w:rPr>
      <w:i/>
      <w:iCs/>
    </w:rPr>
  </w:style>
  <w:style w:type="character" w:styleId="HTMLCode">
    <w:name w:val="HTML Code"/>
    <w:uiPriority w:val="99"/>
    <w:rsid w:val="00E87DBB"/>
    <w:rPr>
      <w:rFonts w:ascii="Courier New" w:hAnsi="Courier New" w:cs="Courier New"/>
      <w:sz w:val="20"/>
      <w:szCs w:val="20"/>
    </w:rPr>
  </w:style>
  <w:style w:type="character" w:styleId="HTMLDefinition">
    <w:name w:val="HTML Definition"/>
    <w:uiPriority w:val="99"/>
    <w:rsid w:val="00E87DBB"/>
    <w:rPr>
      <w:i/>
      <w:iCs/>
    </w:rPr>
  </w:style>
  <w:style w:type="character" w:styleId="HTMLKeyboard">
    <w:name w:val="HTML Keyboard"/>
    <w:uiPriority w:val="99"/>
    <w:rsid w:val="00E87DBB"/>
    <w:rPr>
      <w:rFonts w:ascii="Courier New" w:hAnsi="Courier New" w:cs="Courier New"/>
      <w:sz w:val="20"/>
      <w:szCs w:val="20"/>
    </w:rPr>
  </w:style>
  <w:style w:type="paragraph" w:styleId="HTMLPreformatted">
    <w:name w:val="HTML Preformatted"/>
    <w:basedOn w:val="Normal"/>
    <w:link w:val="HTMLPreformattedChar"/>
    <w:uiPriority w:val="99"/>
    <w:rsid w:val="00E87DBB"/>
    <w:pPr>
      <w:widowControl/>
      <w:overflowPunct/>
      <w:autoSpaceDE/>
      <w:autoSpaceDN/>
      <w:adjustRightInd/>
      <w:spacing w:line="264" w:lineRule="atLeast"/>
      <w:textAlignment w:val="auto"/>
    </w:pPr>
    <w:rPr>
      <w:rFonts w:ascii="Courier New" w:hAnsi="Courier New"/>
      <w:color w:val="333333"/>
      <w:lang w:val="en-GB" w:eastAsia="en-GB"/>
    </w:rPr>
  </w:style>
  <w:style w:type="character" w:customStyle="1" w:styleId="HTMLPreformattedChar">
    <w:name w:val="HTML Preformatted Char"/>
    <w:basedOn w:val="DefaultParagraphFont"/>
    <w:link w:val="HTMLPreformatted"/>
    <w:uiPriority w:val="99"/>
    <w:rsid w:val="00E87DBB"/>
    <w:rPr>
      <w:rFonts w:ascii="Courier New" w:hAnsi="Courier New"/>
      <w:color w:val="333333"/>
      <w:lang w:val="en-GB" w:eastAsia="en-GB"/>
    </w:rPr>
  </w:style>
  <w:style w:type="character" w:styleId="HTMLSample">
    <w:name w:val="HTML Sample"/>
    <w:uiPriority w:val="99"/>
    <w:rsid w:val="00E87DBB"/>
    <w:rPr>
      <w:rFonts w:ascii="Courier New" w:hAnsi="Courier New" w:cs="Courier New"/>
    </w:rPr>
  </w:style>
  <w:style w:type="character" w:styleId="HTMLTypewriter">
    <w:name w:val="HTML Typewriter"/>
    <w:uiPriority w:val="99"/>
    <w:rsid w:val="00E87DBB"/>
    <w:rPr>
      <w:rFonts w:ascii="Courier New" w:hAnsi="Courier New" w:cs="Courier New"/>
      <w:sz w:val="20"/>
      <w:szCs w:val="20"/>
    </w:rPr>
  </w:style>
  <w:style w:type="character" w:styleId="HTMLVariable">
    <w:name w:val="HTML Variable"/>
    <w:uiPriority w:val="99"/>
    <w:rsid w:val="00E87DBB"/>
    <w:rPr>
      <w:i/>
      <w:iCs/>
    </w:rPr>
  </w:style>
  <w:style w:type="character" w:styleId="LineNumber">
    <w:name w:val="line number"/>
    <w:basedOn w:val="DefaultParagraphFont"/>
    <w:rsid w:val="00E87DBB"/>
  </w:style>
  <w:style w:type="paragraph" w:styleId="List4">
    <w:name w:val="List 4"/>
    <w:basedOn w:val="Normal"/>
    <w:rsid w:val="00E87DBB"/>
    <w:pPr>
      <w:widowControl/>
      <w:overflowPunct/>
      <w:autoSpaceDE/>
      <w:autoSpaceDN/>
      <w:adjustRightInd/>
      <w:spacing w:line="264" w:lineRule="atLeast"/>
      <w:ind w:left="1132" w:hanging="283"/>
      <w:textAlignment w:val="auto"/>
    </w:pPr>
    <w:rPr>
      <w:rFonts w:ascii="Arial" w:hAnsi="Arial"/>
      <w:color w:val="333333"/>
      <w:sz w:val="22"/>
      <w:szCs w:val="19"/>
      <w:lang w:val="en-GB" w:eastAsia="en-GB"/>
    </w:rPr>
  </w:style>
  <w:style w:type="paragraph" w:styleId="List5">
    <w:name w:val="List 5"/>
    <w:basedOn w:val="Normal"/>
    <w:rsid w:val="00E87DBB"/>
    <w:pPr>
      <w:widowControl/>
      <w:overflowPunct/>
      <w:autoSpaceDE/>
      <w:autoSpaceDN/>
      <w:adjustRightInd/>
      <w:spacing w:line="264" w:lineRule="atLeast"/>
      <w:ind w:left="1415" w:hanging="283"/>
      <w:textAlignment w:val="auto"/>
    </w:pPr>
    <w:rPr>
      <w:rFonts w:ascii="Arial" w:hAnsi="Arial"/>
      <w:color w:val="333333"/>
      <w:sz w:val="22"/>
      <w:szCs w:val="19"/>
      <w:lang w:val="en-GB" w:eastAsia="en-GB"/>
    </w:rPr>
  </w:style>
  <w:style w:type="paragraph" w:styleId="ListBullet4">
    <w:name w:val="List Bullet 4"/>
    <w:basedOn w:val="Normal"/>
    <w:rsid w:val="00E87DBB"/>
    <w:pPr>
      <w:widowControl/>
      <w:tabs>
        <w:tab w:val="num" w:pos="1209"/>
      </w:tabs>
      <w:overflowPunct/>
      <w:autoSpaceDE/>
      <w:autoSpaceDN/>
      <w:adjustRightInd/>
      <w:spacing w:line="264" w:lineRule="atLeast"/>
      <w:ind w:left="1209" w:hanging="360"/>
      <w:textAlignment w:val="auto"/>
    </w:pPr>
    <w:rPr>
      <w:rFonts w:ascii="Arial" w:hAnsi="Arial"/>
      <w:color w:val="333333"/>
      <w:sz w:val="22"/>
      <w:szCs w:val="19"/>
      <w:lang w:val="en-GB" w:eastAsia="en-GB"/>
    </w:rPr>
  </w:style>
  <w:style w:type="paragraph" w:styleId="ListBullet5">
    <w:name w:val="List Bullet 5"/>
    <w:basedOn w:val="Normal"/>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ListContinue">
    <w:name w:val="List Continue"/>
    <w:basedOn w:val="Normal"/>
    <w:rsid w:val="00E87DBB"/>
    <w:pPr>
      <w:widowControl/>
      <w:overflowPunct/>
      <w:autoSpaceDE/>
      <w:autoSpaceDN/>
      <w:adjustRightInd/>
      <w:spacing w:after="120" w:line="264" w:lineRule="atLeast"/>
      <w:ind w:left="283"/>
      <w:textAlignment w:val="auto"/>
    </w:pPr>
    <w:rPr>
      <w:rFonts w:ascii="Arial" w:hAnsi="Arial"/>
      <w:color w:val="333333"/>
      <w:sz w:val="22"/>
      <w:szCs w:val="19"/>
      <w:lang w:val="en-GB" w:eastAsia="en-GB"/>
    </w:rPr>
  </w:style>
  <w:style w:type="paragraph" w:styleId="ListContinue2">
    <w:name w:val="List Continue 2"/>
    <w:basedOn w:val="Normal"/>
    <w:rsid w:val="00E87DBB"/>
    <w:pPr>
      <w:widowControl/>
      <w:overflowPunct/>
      <w:autoSpaceDE/>
      <w:autoSpaceDN/>
      <w:adjustRightInd/>
      <w:spacing w:after="120" w:line="264" w:lineRule="atLeast"/>
      <w:ind w:left="566"/>
      <w:textAlignment w:val="auto"/>
    </w:pPr>
    <w:rPr>
      <w:rFonts w:ascii="Arial" w:hAnsi="Arial"/>
      <w:color w:val="333333"/>
      <w:sz w:val="22"/>
      <w:szCs w:val="19"/>
      <w:lang w:val="en-GB" w:eastAsia="en-GB"/>
    </w:rPr>
  </w:style>
  <w:style w:type="paragraph" w:styleId="ListContinue3">
    <w:name w:val="List Continue 3"/>
    <w:basedOn w:val="Normal"/>
    <w:rsid w:val="00E87DBB"/>
    <w:pPr>
      <w:widowControl/>
      <w:overflowPunct/>
      <w:autoSpaceDE/>
      <w:autoSpaceDN/>
      <w:adjustRightInd/>
      <w:spacing w:after="120" w:line="264" w:lineRule="atLeast"/>
      <w:ind w:left="849"/>
      <w:textAlignment w:val="auto"/>
    </w:pPr>
    <w:rPr>
      <w:rFonts w:ascii="Arial" w:hAnsi="Arial"/>
      <w:color w:val="333333"/>
      <w:sz w:val="22"/>
      <w:szCs w:val="19"/>
      <w:lang w:val="en-GB" w:eastAsia="en-GB"/>
    </w:rPr>
  </w:style>
  <w:style w:type="paragraph" w:styleId="ListContinue4">
    <w:name w:val="List Continue 4"/>
    <w:basedOn w:val="Normal"/>
    <w:rsid w:val="00E87DBB"/>
    <w:pPr>
      <w:widowControl/>
      <w:overflowPunct/>
      <w:autoSpaceDE/>
      <w:autoSpaceDN/>
      <w:adjustRightInd/>
      <w:spacing w:after="120" w:line="264" w:lineRule="atLeast"/>
      <w:ind w:left="1132"/>
      <w:textAlignment w:val="auto"/>
    </w:pPr>
    <w:rPr>
      <w:rFonts w:ascii="Arial" w:hAnsi="Arial"/>
      <w:color w:val="333333"/>
      <w:sz w:val="22"/>
      <w:szCs w:val="19"/>
      <w:lang w:val="en-GB" w:eastAsia="en-GB"/>
    </w:rPr>
  </w:style>
  <w:style w:type="paragraph" w:styleId="ListContinue5">
    <w:name w:val="List Continue 5"/>
    <w:basedOn w:val="Normal"/>
    <w:rsid w:val="00E87DBB"/>
    <w:pPr>
      <w:widowControl/>
      <w:overflowPunct/>
      <w:autoSpaceDE/>
      <w:autoSpaceDN/>
      <w:adjustRightInd/>
      <w:spacing w:after="120" w:line="264" w:lineRule="atLeast"/>
      <w:ind w:left="1415"/>
      <w:textAlignment w:val="auto"/>
    </w:pPr>
    <w:rPr>
      <w:rFonts w:ascii="Arial" w:hAnsi="Arial"/>
      <w:color w:val="333333"/>
      <w:sz w:val="22"/>
      <w:szCs w:val="19"/>
      <w:lang w:val="en-GB" w:eastAsia="en-GB"/>
    </w:rPr>
  </w:style>
  <w:style w:type="paragraph" w:styleId="ListNumber4">
    <w:name w:val="List Number 4"/>
    <w:basedOn w:val="Normal"/>
    <w:uiPriority w:val="99"/>
    <w:rsid w:val="00E87DBB"/>
    <w:pPr>
      <w:widowControl/>
      <w:tabs>
        <w:tab w:val="num" w:pos="1209"/>
      </w:tabs>
      <w:overflowPunct/>
      <w:autoSpaceDE/>
      <w:autoSpaceDN/>
      <w:adjustRightInd/>
      <w:spacing w:line="264" w:lineRule="atLeast"/>
      <w:ind w:left="1209" w:hanging="360"/>
      <w:textAlignment w:val="auto"/>
    </w:pPr>
    <w:rPr>
      <w:rFonts w:ascii="Verdana" w:hAnsi="Verdana"/>
      <w:color w:val="333333"/>
      <w:sz w:val="22"/>
      <w:szCs w:val="19"/>
      <w:lang w:val="en-GB" w:eastAsia="en-GB"/>
    </w:rPr>
  </w:style>
  <w:style w:type="paragraph" w:styleId="ListNumber5">
    <w:name w:val="List Number 5"/>
    <w:basedOn w:val="Normal"/>
    <w:uiPriority w:val="99"/>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MessageHeader">
    <w:name w:val="Message Header"/>
    <w:basedOn w:val="Normal"/>
    <w:link w:val="MessageHeaderChar"/>
    <w:rsid w:val="00E87DBB"/>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line="264" w:lineRule="atLeast"/>
      <w:ind w:left="1134" w:hanging="1134"/>
      <w:textAlignment w:val="auto"/>
    </w:pPr>
    <w:rPr>
      <w:rFonts w:ascii="Arial" w:hAnsi="Arial" w:cs="Arial"/>
      <w:color w:val="333333"/>
      <w:sz w:val="19"/>
      <w:szCs w:val="19"/>
      <w:lang w:val="en-GB" w:eastAsia="en-GB"/>
    </w:rPr>
  </w:style>
  <w:style w:type="character" w:customStyle="1" w:styleId="MessageHeaderChar">
    <w:name w:val="Message Header Char"/>
    <w:basedOn w:val="DefaultParagraphFont"/>
    <w:link w:val="MessageHeader"/>
    <w:rsid w:val="00E87DBB"/>
    <w:rPr>
      <w:rFonts w:ascii="Arial" w:hAnsi="Arial" w:cs="Arial"/>
      <w:color w:val="333333"/>
      <w:sz w:val="19"/>
      <w:szCs w:val="19"/>
      <w:shd w:val="pct20" w:color="auto" w:fill="auto"/>
      <w:lang w:val="en-GB" w:eastAsia="en-GB"/>
    </w:rPr>
  </w:style>
  <w:style w:type="paragraph" w:styleId="NormalWeb">
    <w:name w:val="Normal (Web)"/>
    <w:basedOn w:val="Normal"/>
    <w:uiPriority w:val="99"/>
    <w:rsid w:val="00E87DBB"/>
    <w:pPr>
      <w:widowControl/>
      <w:overflowPunct/>
      <w:autoSpaceDE/>
      <w:autoSpaceDN/>
      <w:adjustRightInd/>
      <w:spacing w:line="228" w:lineRule="atLeast"/>
      <w:textAlignment w:val="auto"/>
    </w:pPr>
    <w:rPr>
      <w:color w:val="333333"/>
      <w:sz w:val="24"/>
      <w:szCs w:val="19"/>
      <w:lang w:val="en-GB" w:eastAsia="en-GB"/>
    </w:rPr>
  </w:style>
  <w:style w:type="paragraph" w:styleId="NoteHeading">
    <w:name w:val="Note Heading"/>
    <w:basedOn w:val="Normal"/>
    <w:next w:val="Normal"/>
    <w:link w:val="NoteHeading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NoteHeadingChar">
    <w:name w:val="Note Heading Char"/>
    <w:basedOn w:val="DefaultParagraphFont"/>
    <w:link w:val="NoteHeading"/>
    <w:rsid w:val="00E87DBB"/>
    <w:rPr>
      <w:rFonts w:ascii="Verdana" w:hAnsi="Verdana"/>
      <w:color w:val="333333"/>
      <w:sz w:val="19"/>
      <w:szCs w:val="19"/>
      <w:lang w:val="en-GB" w:eastAsia="en-GB"/>
    </w:rPr>
  </w:style>
  <w:style w:type="paragraph" w:styleId="PlainText">
    <w:name w:val="Plain Text"/>
    <w:basedOn w:val="Normal"/>
    <w:link w:val="PlainTextChar"/>
    <w:rsid w:val="00E87DBB"/>
    <w:pPr>
      <w:widowControl/>
      <w:overflowPunct/>
      <w:autoSpaceDE/>
      <w:autoSpaceDN/>
      <w:adjustRightInd/>
      <w:spacing w:line="228" w:lineRule="atLeast"/>
      <w:textAlignment w:val="auto"/>
    </w:pPr>
    <w:rPr>
      <w:rFonts w:ascii="Courier New" w:hAnsi="Courier New" w:cs="Courier New"/>
      <w:color w:val="333333"/>
      <w:lang w:val="en-GB" w:eastAsia="en-GB"/>
    </w:rPr>
  </w:style>
  <w:style w:type="character" w:customStyle="1" w:styleId="PlainTextChar">
    <w:name w:val="Plain Text Char"/>
    <w:basedOn w:val="DefaultParagraphFont"/>
    <w:link w:val="PlainText"/>
    <w:rsid w:val="00E87DBB"/>
    <w:rPr>
      <w:rFonts w:ascii="Courier New" w:hAnsi="Courier New" w:cs="Courier New"/>
      <w:color w:val="333333"/>
      <w:lang w:val="en-GB" w:eastAsia="en-GB"/>
    </w:rPr>
  </w:style>
  <w:style w:type="paragraph" w:styleId="Salutation">
    <w:name w:val="Salutation"/>
    <w:basedOn w:val="Normal"/>
    <w:next w:val="Normal"/>
    <w:link w:val="Salutation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SalutationChar">
    <w:name w:val="Salutation Char"/>
    <w:basedOn w:val="DefaultParagraphFont"/>
    <w:link w:val="Salutation"/>
    <w:rsid w:val="00E87DBB"/>
    <w:rPr>
      <w:rFonts w:ascii="Verdana" w:hAnsi="Verdana"/>
      <w:color w:val="333333"/>
      <w:sz w:val="19"/>
      <w:szCs w:val="19"/>
      <w:lang w:val="en-GB" w:eastAsia="en-GB"/>
    </w:rPr>
  </w:style>
  <w:style w:type="paragraph" w:styleId="Signature">
    <w:name w:val="Signature"/>
    <w:basedOn w:val="Normal"/>
    <w:link w:val="SignatureChar"/>
    <w:rsid w:val="00E87DBB"/>
    <w:pPr>
      <w:widowControl/>
      <w:overflowPunct/>
      <w:autoSpaceDE/>
      <w:autoSpaceDN/>
      <w:adjustRightInd/>
      <w:spacing w:line="228" w:lineRule="atLeast"/>
      <w:ind w:left="4252"/>
      <w:textAlignment w:val="auto"/>
    </w:pPr>
    <w:rPr>
      <w:rFonts w:ascii="Verdana" w:hAnsi="Verdana"/>
      <w:color w:val="333333"/>
      <w:sz w:val="19"/>
      <w:szCs w:val="19"/>
      <w:lang w:val="en-GB" w:eastAsia="en-GB"/>
    </w:rPr>
  </w:style>
  <w:style w:type="character" w:customStyle="1" w:styleId="SignatureChar">
    <w:name w:val="Signature Char"/>
    <w:basedOn w:val="DefaultParagraphFont"/>
    <w:link w:val="Signature"/>
    <w:rsid w:val="00E87DBB"/>
    <w:rPr>
      <w:rFonts w:ascii="Verdana" w:hAnsi="Verdana"/>
      <w:color w:val="333333"/>
      <w:sz w:val="19"/>
      <w:szCs w:val="19"/>
      <w:lang w:val="en-GB" w:eastAsia="en-GB"/>
    </w:rPr>
  </w:style>
  <w:style w:type="character" w:styleId="Strong">
    <w:name w:val="Strong"/>
    <w:uiPriority w:val="22"/>
    <w:qFormat/>
    <w:rsid w:val="00E87DBB"/>
    <w:rPr>
      <w:b/>
      <w:bCs/>
    </w:rPr>
  </w:style>
  <w:style w:type="table" w:styleId="Table3Deffects1">
    <w:name w:val="Table 3D effects 1"/>
    <w:basedOn w:val="TableNormal"/>
    <w:rsid w:val="00E87DBB"/>
    <w:pPr>
      <w:spacing w:line="264"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87DBB"/>
    <w:pPr>
      <w:spacing w:line="264"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7DBB"/>
    <w:pPr>
      <w:spacing w:line="264"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7DBB"/>
    <w:pPr>
      <w:spacing w:line="264"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7DBB"/>
    <w:pPr>
      <w:spacing w:line="264"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7DBB"/>
    <w:pPr>
      <w:spacing w:line="264"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7DBB"/>
    <w:pPr>
      <w:spacing w:line="264"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7DBB"/>
    <w:pPr>
      <w:spacing w:line="264"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7DBB"/>
    <w:pPr>
      <w:spacing w:line="264"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7DBB"/>
    <w:pPr>
      <w:spacing w:line="264"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7DBB"/>
    <w:pPr>
      <w:spacing w:line="264"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7DBB"/>
    <w:pPr>
      <w:spacing w:line="264"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7DBB"/>
    <w:pPr>
      <w:spacing w:line="264"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7DBB"/>
    <w:pPr>
      <w:spacing w:line="264"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7DBB"/>
    <w:pPr>
      <w:spacing w:line="264"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7DBB"/>
    <w:pPr>
      <w:spacing w:line="264"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7DBB"/>
    <w:pPr>
      <w:spacing w:line="264"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7DBB"/>
    <w:pPr>
      <w:spacing w:line="264"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7DBB"/>
    <w:pPr>
      <w:spacing w:line="264"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7DBB"/>
    <w:pPr>
      <w:spacing w:line="264"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87DBB"/>
    <w:pPr>
      <w:spacing w:line="264"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7DBB"/>
    <w:pPr>
      <w:spacing w:line="264"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7DBB"/>
    <w:pPr>
      <w:spacing w:line="264"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7DBB"/>
    <w:pPr>
      <w:spacing w:line="264"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7DBB"/>
    <w:pPr>
      <w:spacing w:line="264"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7DBB"/>
    <w:pPr>
      <w:spacing w:line="264"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7DBB"/>
    <w:pPr>
      <w:spacing w:line="264"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7DBB"/>
    <w:pPr>
      <w:spacing w:line="264"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7DBB"/>
    <w:pPr>
      <w:spacing w:line="264"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7DBB"/>
    <w:pPr>
      <w:spacing w:line="264"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7DBB"/>
    <w:pPr>
      <w:spacing w:line="264"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DBB"/>
    <w:pPr>
      <w:widowControl/>
      <w:overflowPunct/>
      <w:autoSpaceDE/>
      <w:autoSpaceDN/>
      <w:adjustRightInd/>
      <w:spacing w:before="120" w:line="228" w:lineRule="atLeast"/>
      <w:textAlignment w:val="auto"/>
    </w:pPr>
    <w:rPr>
      <w:rFonts w:ascii="Verdana" w:hAnsi="Verdana" w:cs="Arial"/>
      <w:b/>
      <w:bCs/>
      <w:color w:val="333333"/>
      <w:sz w:val="24"/>
      <w:szCs w:val="19"/>
      <w:lang w:val="en-GB" w:eastAsia="en-GB"/>
    </w:rPr>
  </w:style>
  <w:style w:type="paragraph" w:styleId="TOC2">
    <w:name w:val="toc 2"/>
    <w:basedOn w:val="Normal"/>
    <w:next w:val="Normal"/>
    <w:autoRedefine/>
    <w:uiPriority w:val="39"/>
    <w:rsid w:val="00B136E5"/>
    <w:pPr>
      <w:widowControl/>
      <w:tabs>
        <w:tab w:val="left" w:pos="616"/>
        <w:tab w:val="right" w:pos="10478"/>
      </w:tabs>
      <w:overflowPunct/>
      <w:autoSpaceDE/>
      <w:autoSpaceDN/>
      <w:adjustRightInd/>
      <w:spacing w:before="100" w:beforeAutospacing="1" w:after="60" w:line="228" w:lineRule="atLeast"/>
      <w:ind w:left="221" w:right="2528"/>
      <w:textAlignment w:val="auto"/>
    </w:pPr>
    <w:rPr>
      <w:rFonts w:ascii="Verdana" w:hAnsi="Verdana"/>
      <w:noProof/>
      <w:color w:val="333333"/>
      <w:sz w:val="19"/>
      <w:szCs w:val="19"/>
      <w:lang w:val="en-GB" w:eastAsia="en-GB"/>
    </w:rPr>
  </w:style>
  <w:style w:type="paragraph" w:styleId="TOC3">
    <w:name w:val="toc 3"/>
    <w:basedOn w:val="Normal"/>
    <w:next w:val="Normal"/>
    <w:autoRedefine/>
    <w:uiPriority w:val="39"/>
    <w:rsid w:val="00E87DBB"/>
    <w:pPr>
      <w:widowControl/>
      <w:tabs>
        <w:tab w:val="right" w:pos="10478"/>
      </w:tabs>
      <w:overflowPunct/>
      <w:autoSpaceDE/>
      <w:autoSpaceDN/>
      <w:adjustRightInd/>
      <w:spacing w:before="120" w:after="60" w:line="228" w:lineRule="atLeast"/>
      <w:ind w:left="11"/>
      <w:textAlignment w:val="auto"/>
    </w:pPr>
    <w:rPr>
      <w:rFonts w:ascii="Verdana" w:hAnsi="Verdana"/>
      <w:b/>
      <w:noProof/>
      <w:color w:val="333333"/>
      <w:sz w:val="19"/>
      <w:szCs w:val="19"/>
      <w:lang w:val="en-GB" w:eastAsia="en-GB"/>
    </w:rPr>
  </w:style>
  <w:style w:type="paragraph" w:styleId="ListBullet">
    <w:name w:val="List Bullet"/>
    <w:basedOn w:val="Normal"/>
    <w:rsid w:val="00E87DBB"/>
    <w:pPr>
      <w:widowControl/>
      <w:numPr>
        <w:numId w:val="5"/>
      </w:numPr>
      <w:tabs>
        <w:tab w:val="clear" w:pos="720"/>
        <w:tab w:val="num" w:pos="658"/>
      </w:tabs>
      <w:overflowPunct/>
      <w:autoSpaceDE/>
      <w:autoSpaceDN/>
      <w:adjustRightInd/>
      <w:spacing w:before="120" w:after="120" w:line="228" w:lineRule="atLeast"/>
      <w:ind w:left="644" w:hanging="630"/>
      <w:textAlignment w:val="auto"/>
    </w:pPr>
    <w:rPr>
      <w:rFonts w:ascii="Verdana" w:hAnsi="Verdana"/>
      <w:color w:val="333333"/>
      <w:sz w:val="19"/>
      <w:szCs w:val="19"/>
      <w:lang w:val="en-GB" w:eastAsia="en-GB"/>
    </w:rPr>
  </w:style>
  <w:style w:type="paragraph" w:styleId="ListBullet2">
    <w:name w:val="List Bullet 2"/>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styleId="ListBullet3">
    <w:name w:val="List Bullet 3"/>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customStyle="1" w:styleId="TableHeadingstyle">
    <w:name w:val="Table Heading style"/>
    <w:basedOn w:val="Normal"/>
    <w:rsid w:val="00E87DBB"/>
    <w:pPr>
      <w:widowControl/>
      <w:overflowPunct/>
      <w:autoSpaceDE/>
      <w:autoSpaceDN/>
      <w:adjustRightInd/>
      <w:ind w:left="28"/>
      <w:textAlignment w:val="auto"/>
    </w:pPr>
    <w:rPr>
      <w:rFonts w:ascii="Verdana" w:hAnsi="Verdana"/>
      <w:caps/>
      <w:color w:val="FFFFFF"/>
      <w:sz w:val="19"/>
      <w:szCs w:val="19"/>
      <w:lang w:val="en-GB" w:eastAsia="en-GB"/>
    </w:rPr>
  </w:style>
  <w:style w:type="paragraph" w:customStyle="1" w:styleId="Contentsstyle">
    <w:name w:val="Contents style"/>
    <w:basedOn w:val="Heading4"/>
    <w:rsid w:val="00E87DBB"/>
    <w:pPr>
      <w:widowControl/>
      <w:overflowPunct/>
      <w:autoSpaceDE/>
      <w:autoSpaceDN/>
      <w:adjustRightInd/>
      <w:spacing w:after="120" w:line="384" w:lineRule="atLeast"/>
      <w:jc w:val="left"/>
      <w:textAlignment w:val="auto"/>
    </w:pPr>
    <w:rPr>
      <w:rFonts w:ascii="Verdana" w:hAnsi="Verdana"/>
      <w:bCs/>
      <w:caps/>
      <w:color w:val="5C7F92"/>
      <w:szCs w:val="28"/>
      <w:lang w:val="en-GB" w:eastAsia="en-GB"/>
    </w:rPr>
  </w:style>
  <w:style w:type="paragraph" w:styleId="ListNumber">
    <w:name w:val="List Number"/>
    <w:basedOn w:val="Normal"/>
    <w:rsid w:val="00E87DBB"/>
    <w:pPr>
      <w:widowControl/>
      <w:numPr>
        <w:numId w:val="10"/>
      </w:numPr>
      <w:overflowPunct/>
      <w:autoSpaceDE/>
      <w:autoSpaceDN/>
      <w:adjustRightInd/>
      <w:spacing w:line="228" w:lineRule="atLeast"/>
      <w:textAlignment w:val="auto"/>
    </w:pPr>
    <w:rPr>
      <w:rFonts w:ascii="Verdana" w:hAnsi="Verdana"/>
      <w:caps/>
      <w:color w:val="00338D"/>
      <w:sz w:val="32"/>
      <w:szCs w:val="19"/>
      <w:lang w:val="en-GB" w:eastAsia="en-GB"/>
    </w:rPr>
  </w:style>
  <w:style w:type="paragraph" w:customStyle="1" w:styleId="Captionstyle">
    <w:name w:val="Caption style"/>
    <w:basedOn w:val="Normal"/>
    <w:next w:val="Normal"/>
    <w:rsid w:val="00E87DBB"/>
    <w:pPr>
      <w:widowControl/>
      <w:overflowPunct/>
      <w:autoSpaceDE/>
      <w:autoSpaceDN/>
      <w:adjustRightInd/>
      <w:spacing w:before="120" w:after="240" w:line="228" w:lineRule="atLeast"/>
      <w:textAlignment w:val="auto"/>
    </w:pPr>
    <w:rPr>
      <w:rFonts w:ascii="Verdana" w:hAnsi="Verdana"/>
      <w:i/>
      <w:color w:val="333333"/>
      <w:sz w:val="19"/>
      <w:szCs w:val="19"/>
      <w:lang w:val="en-GB" w:eastAsia="en-GB"/>
    </w:rPr>
  </w:style>
  <w:style w:type="paragraph" w:customStyle="1" w:styleId="Contents">
    <w:name w:val="Contents"/>
    <w:rsid w:val="00E87DBB"/>
    <w:pPr>
      <w:spacing w:line="280" w:lineRule="atLeast"/>
    </w:pPr>
    <w:rPr>
      <w:rFonts w:ascii="Arial" w:hAnsi="Arial"/>
      <w:b/>
      <w:color w:val="482A60"/>
      <w:sz w:val="36"/>
      <w:lang w:val="en-GB"/>
    </w:rPr>
  </w:style>
  <w:style w:type="paragraph" w:customStyle="1" w:styleId="InfoGrey">
    <w:name w:val="Info Grey"/>
    <w:basedOn w:val="Normal"/>
    <w:next w:val="Normal"/>
    <w:rsid w:val="00E87DBB"/>
    <w:pPr>
      <w:widowControl/>
      <w:shd w:val="clear" w:color="auto" w:fill="E6E6E6"/>
      <w:overflowPunct/>
      <w:autoSpaceDE/>
      <w:autoSpaceDN/>
      <w:adjustRightInd/>
      <w:spacing w:line="280" w:lineRule="atLeast"/>
      <w:textAlignment w:val="auto"/>
    </w:pPr>
    <w:rPr>
      <w:rFonts w:ascii="Arial" w:hAnsi="Arial"/>
      <w:i/>
      <w:color w:val="000000"/>
      <w:sz w:val="22"/>
      <w:lang w:val="en-GB" w:eastAsia="en-US"/>
    </w:rPr>
  </w:style>
  <w:style w:type="table" w:styleId="MediumGrid1-Accent5">
    <w:name w:val="Medium Grid 1 Accent 5"/>
    <w:basedOn w:val="TableNormal"/>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aliases w:val="List Paragraph 2,Bullet List,Bullet 1,List Paragraph1,List Paragraph Char Char,b1,Number_1,SGLText List Paragraph,ListPar1,new,List Paragraph2,List Paragraph11,Normal Sentence,List Paragraph21,list1 Char,list1"/>
    <w:basedOn w:val="Normal"/>
    <w:link w:val="ListParagraphChar"/>
    <w:uiPriority w:val="34"/>
    <w:qFormat/>
    <w:rsid w:val="00E87DBB"/>
    <w:pPr>
      <w:widowControl/>
      <w:overflowPunct/>
      <w:autoSpaceDE/>
      <w:autoSpaceDN/>
      <w:adjustRightInd/>
      <w:spacing w:after="200" w:line="276" w:lineRule="auto"/>
      <w:ind w:left="720"/>
      <w:contextualSpacing/>
      <w:textAlignment w:val="auto"/>
    </w:pPr>
    <w:rPr>
      <w:rFonts w:ascii="Calibri" w:hAnsi="Calibri"/>
      <w:sz w:val="22"/>
      <w:szCs w:val="22"/>
      <w:lang w:val="en-GB" w:eastAsia="en-GB"/>
    </w:rPr>
  </w:style>
  <w:style w:type="paragraph" w:styleId="TOC4">
    <w:name w:val="toc 4"/>
    <w:basedOn w:val="Normal"/>
    <w:next w:val="Normal"/>
    <w:autoRedefine/>
    <w:uiPriority w:val="39"/>
    <w:unhideWhenUsed/>
    <w:rsid w:val="00E87DBB"/>
    <w:pPr>
      <w:widowControl/>
      <w:overflowPunct/>
      <w:autoSpaceDE/>
      <w:autoSpaceDN/>
      <w:adjustRightInd/>
      <w:spacing w:after="100" w:line="276" w:lineRule="auto"/>
      <w:ind w:left="660"/>
      <w:textAlignment w:val="auto"/>
    </w:pPr>
    <w:rPr>
      <w:rFonts w:ascii="Calibri" w:hAnsi="Calibri"/>
      <w:sz w:val="22"/>
      <w:szCs w:val="22"/>
      <w:lang w:val="en-GB" w:eastAsia="en-GB"/>
    </w:rPr>
  </w:style>
  <w:style w:type="paragraph" w:styleId="TOC5">
    <w:name w:val="toc 5"/>
    <w:basedOn w:val="Normal"/>
    <w:next w:val="Normal"/>
    <w:autoRedefine/>
    <w:uiPriority w:val="39"/>
    <w:unhideWhenUsed/>
    <w:rsid w:val="00E87DBB"/>
    <w:pPr>
      <w:widowControl/>
      <w:overflowPunct/>
      <w:autoSpaceDE/>
      <w:autoSpaceDN/>
      <w:adjustRightInd/>
      <w:spacing w:after="100" w:line="276" w:lineRule="auto"/>
      <w:ind w:left="880"/>
      <w:textAlignment w:val="auto"/>
    </w:pPr>
    <w:rPr>
      <w:rFonts w:ascii="Calibri" w:hAnsi="Calibri"/>
      <w:sz w:val="22"/>
      <w:szCs w:val="22"/>
      <w:lang w:val="en-GB" w:eastAsia="en-GB"/>
    </w:rPr>
  </w:style>
  <w:style w:type="paragraph" w:styleId="TOC6">
    <w:name w:val="toc 6"/>
    <w:basedOn w:val="Normal"/>
    <w:next w:val="Normal"/>
    <w:autoRedefine/>
    <w:uiPriority w:val="39"/>
    <w:unhideWhenUsed/>
    <w:rsid w:val="00E87DBB"/>
    <w:pPr>
      <w:widowControl/>
      <w:overflowPunct/>
      <w:autoSpaceDE/>
      <w:autoSpaceDN/>
      <w:adjustRightInd/>
      <w:spacing w:after="100" w:line="276" w:lineRule="auto"/>
      <w:ind w:left="1100"/>
      <w:textAlignment w:val="auto"/>
    </w:pPr>
    <w:rPr>
      <w:rFonts w:ascii="Calibri" w:hAnsi="Calibri"/>
      <w:sz w:val="22"/>
      <w:szCs w:val="22"/>
      <w:lang w:val="en-GB" w:eastAsia="en-GB"/>
    </w:rPr>
  </w:style>
  <w:style w:type="paragraph" w:styleId="TOC7">
    <w:name w:val="toc 7"/>
    <w:basedOn w:val="Normal"/>
    <w:next w:val="Normal"/>
    <w:autoRedefine/>
    <w:uiPriority w:val="39"/>
    <w:unhideWhenUsed/>
    <w:rsid w:val="00E87DBB"/>
    <w:pPr>
      <w:widowControl/>
      <w:overflowPunct/>
      <w:autoSpaceDE/>
      <w:autoSpaceDN/>
      <w:adjustRightInd/>
      <w:spacing w:after="100" w:line="276" w:lineRule="auto"/>
      <w:ind w:left="1320"/>
      <w:textAlignment w:val="auto"/>
    </w:pPr>
    <w:rPr>
      <w:rFonts w:ascii="Calibri" w:hAnsi="Calibri"/>
      <w:sz w:val="22"/>
      <w:szCs w:val="22"/>
      <w:lang w:val="en-GB" w:eastAsia="en-GB"/>
    </w:rPr>
  </w:style>
  <w:style w:type="paragraph" w:styleId="TOC8">
    <w:name w:val="toc 8"/>
    <w:basedOn w:val="Normal"/>
    <w:next w:val="Normal"/>
    <w:autoRedefine/>
    <w:uiPriority w:val="39"/>
    <w:unhideWhenUsed/>
    <w:rsid w:val="00E87DBB"/>
    <w:pPr>
      <w:widowControl/>
      <w:overflowPunct/>
      <w:autoSpaceDE/>
      <w:autoSpaceDN/>
      <w:adjustRightInd/>
      <w:spacing w:after="100" w:line="276" w:lineRule="auto"/>
      <w:ind w:left="1540"/>
      <w:textAlignment w:val="auto"/>
    </w:pPr>
    <w:rPr>
      <w:rFonts w:ascii="Calibri" w:hAnsi="Calibri"/>
      <w:sz w:val="22"/>
      <w:szCs w:val="22"/>
      <w:lang w:val="en-GB" w:eastAsia="en-GB"/>
    </w:rPr>
  </w:style>
  <w:style w:type="paragraph" w:styleId="TOC9">
    <w:name w:val="toc 9"/>
    <w:basedOn w:val="Normal"/>
    <w:next w:val="Normal"/>
    <w:autoRedefine/>
    <w:uiPriority w:val="39"/>
    <w:unhideWhenUsed/>
    <w:rsid w:val="00E87DBB"/>
    <w:pPr>
      <w:widowControl/>
      <w:overflowPunct/>
      <w:autoSpaceDE/>
      <w:autoSpaceDN/>
      <w:adjustRightInd/>
      <w:spacing w:after="100" w:line="276" w:lineRule="auto"/>
      <w:ind w:left="1760"/>
      <w:textAlignment w:val="auto"/>
    </w:pPr>
    <w:rPr>
      <w:rFonts w:ascii="Calibri" w:hAnsi="Calibri"/>
      <w:sz w:val="22"/>
      <w:szCs w:val="22"/>
      <w:lang w:val="en-GB" w:eastAsia="en-GB"/>
    </w:rPr>
  </w:style>
  <w:style w:type="character" w:customStyle="1" w:styleId="hps">
    <w:name w:val="hps"/>
    <w:rsid w:val="00E87DBB"/>
  </w:style>
  <w:style w:type="character" w:customStyle="1" w:styleId="shorttext">
    <w:name w:val="short_text"/>
    <w:rsid w:val="00E87DBB"/>
  </w:style>
  <w:style w:type="table" w:styleId="MediumShading1-Accent4">
    <w:name w:val="Medium Shading 1 Accent 4"/>
    <w:basedOn w:val="TableNormal"/>
    <w:uiPriority w:val="63"/>
    <w:rsid w:val="00E87DBB"/>
    <w:rPr>
      <w:rFonts w:ascii="Calibri" w:hAnsi="Calibri" w:cs="Arial"/>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TableText">
    <w:name w:val="Table Text"/>
    <w:basedOn w:val="Normal"/>
    <w:link w:val="TableTextChar"/>
    <w:rsid w:val="00E87DBB"/>
    <w:pPr>
      <w:keepLines/>
      <w:widowControl/>
      <w:suppressAutoHyphens/>
      <w:overflowPunct/>
      <w:autoSpaceDE/>
      <w:autoSpaceDN/>
      <w:adjustRightInd/>
      <w:spacing w:before="40" w:after="100"/>
      <w:textAlignment w:val="auto"/>
    </w:pPr>
    <w:rPr>
      <w:rFonts w:ascii="Arial" w:hAnsi="Arial"/>
      <w:color w:val="000000"/>
      <w:lang w:val="en-GB"/>
    </w:rPr>
  </w:style>
  <w:style w:type="character" w:customStyle="1" w:styleId="TableTextChar">
    <w:name w:val="Table Text Char"/>
    <w:link w:val="TableText"/>
    <w:rsid w:val="00E87DBB"/>
    <w:rPr>
      <w:rFonts w:ascii="Arial" w:hAnsi="Arial"/>
      <w:color w:val="000000"/>
      <w:lang w:val="en-GB"/>
    </w:rPr>
  </w:style>
  <w:style w:type="paragraph" w:customStyle="1" w:styleId="BulletLong">
    <w:name w:val="Bullet Long"/>
    <w:basedOn w:val="Normal"/>
    <w:rsid w:val="00E87DBB"/>
    <w:pPr>
      <w:keepLines/>
      <w:widowControl/>
      <w:numPr>
        <w:numId w:val="7"/>
      </w:numPr>
      <w:tabs>
        <w:tab w:val="left" w:pos="284"/>
      </w:tabs>
      <w:overflowPunct/>
      <w:autoSpaceDE/>
      <w:autoSpaceDN/>
      <w:adjustRightInd/>
      <w:spacing w:after="100"/>
      <w:ind w:left="284"/>
      <w:jc w:val="both"/>
      <w:textAlignment w:val="auto"/>
    </w:pPr>
    <w:rPr>
      <w:rFonts w:ascii="Arial" w:hAnsi="Arial"/>
      <w:lang w:val="en-GB" w:eastAsia="en-US"/>
    </w:rPr>
  </w:style>
  <w:style w:type="paragraph" w:customStyle="1" w:styleId="TableBulletShort">
    <w:name w:val="Table Bullet Short"/>
    <w:basedOn w:val="Normal"/>
    <w:rsid w:val="00E87DBB"/>
    <w:pPr>
      <w:widowControl/>
      <w:numPr>
        <w:numId w:val="6"/>
      </w:numPr>
      <w:tabs>
        <w:tab w:val="clear" w:pos="360"/>
        <w:tab w:val="left" w:pos="284"/>
      </w:tabs>
      <w:overflowPunct/>
      <w:autoSpaceDE/>
      <w:autoSpaceDN/>
      <w:adjustRightInd/>
      <w:textAlignment w:val="auto"/>
    </w:pPr>
    <w:rPr>
      <w:rFonts w:ascii="Arial" w:hAnsi="Arial"/>
      <w:lang w:val="en-GB" w:eastAsia="en-US"/>
    </w:rPr>
  </w:style>
  <w:style w:type="table" w:customStyle="1" w:styleId="MediumGrid1-Accent51">
    <w:name w:val="Medium Grid 1 - Accent 51"/>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Heading6Char">
    <w:name w:val="Heading 6 Char"/>
    <w:aliases w:val="h6 Char,Third Subheading Char,H6 Char,(in text big) Char,sub-dash Char,sd Char,H61 Char,H62 Char,H63 Char,H611 Char,Legal Level 1. Char,sub-dash1 Char,sd1 Char,51 Char,sub-dash2 Char,sd2 Char,52 Char,sub-dash3 Char,sd3 Char,53 Char"/>
    <w:link w:val="Heading6"/>
    <w:uiPriority w:val="99"/>
    <w:rsid w:val="00E87DBB"/>
    <w:rPr>
      <w:rFonts w:ascii="Tahoma" w:hAnsi="Tahoma"/>
      <w:lang w:val="en-GB"/>
    </w:rPr>
  </w:style>
  <w:style w:type="table" w:customStyle="1" w:styleId="MediumGrid1-Accent52">
    <w:name w:val="Medium Grid 1 - Accent 52"/>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
    <w:name w:val="Medium Grid 1 - Accent 53"/>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4">
    <w:name w:val="Medium Grid 1 - Accent 54"/>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5">
    <w:name w:val="Medium Grid 1 - Accent 55"/>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6">
    <w:name w:val="Medium Grid 1 - Accent 5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7">
    <w:name w:val="Medium Grid 1 - Accent 5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8">
    <w:name w:val="Medium Grid 1 - Accent 5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9">
    <w:name w:val="Medium Grid 1 - Accent 5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0">
    <w:name w:val="Medium Grid 1 - Accent 510"/>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1">
    <w:name w:val="Medium Grid 1 - Accent 511"/>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2">
    <w:name w:val="Medium Grid 1 - Accent 51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3">
    <w:name w:val="Medium Grid 1 - Accent 513"/>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4">
    <w:name w:val="Medium Grid 1 - Accent 514"/>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5">
    <w:name w:val="Medium Grid 1 - Accent 51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6">
    <w:name w:val="Medium Grid 1 - Accent 51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7">
    <w:name w:val="Medium Grid 1 - Accent 51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8">
    <w:name w:val="Medium Grid 1 - Accent 51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9">
    <w:name w:val="Medium Grid 1 - Accent 51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0">
    <w:name w:val="Medium Grid 1 - Accent 52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1">
    <w:name w:val="Medium Grid 1 - Accent 521"/>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2">
    <w:name w:val="Medium Grid 1 - Accent 52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3">
    <w:name w:val="Medium Grid 1 - Accent 523"/>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4">
    <w:name w:val="Medium Grid 1 - Accent 524"/>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5">
    <w:name w:val="Medium Grid 1 - Accent 52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6">
    <w:name w:val="Medium Grid 1 - Accent 526"/>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7">
    <w:name w:val="Medium Grid 1 - Accent 527"/>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styleId="Hyperlink">
    <w:name w:val="Hyperlink"/>
    <w:uiPriority w:val="99"/>
    <w:rsid w:val="00E87DBB"/>
    <w:rPr>
      <w:color w:val="0000FF"/>
      <w:u w:val="single"/>
    </w:rPr>
  </w:style>
  <w:style w:type="table" w:customStyle="1" w:styleId="MediumGrid1-Accent528">
    <w:name w:val="Medium Grid 1 - Accent 52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9">
    <w:name w:val="Medium Grid 1 - Accent 52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0">
    <w:name w:val="Medium Grid 1 - Accent 53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BalloonTextChar">
    <w:name w:val="Balloon Text Char"/>
    <w:basedOn w:val="DefaultParagraphFont"/>
    <w:link w:val="BalloonText"/>
    <w:uiPriority w:val="99"/>
    <w:rsid w:val="00E87DBB"/>
    <w:rPr>
      <w:rFonts w:ascii="Tahoma" w:hAnsi="Tahoma" w:cs="Tahoma"/>
      <w:sz w:val="16"/>
      <w:szCs w:val="16"/>
      <w:lang w:val="de-DE" w:eastAsia="de-DE"/>
    </w:rPr>
  </w:style>
  <w:style w:type="paragraph" w:styleId="TOCHeading">
    <w:name w:val="TOC Heading"/>
    <w:basedOn w:val="Heading1"/>
    <w:next w:val="Normal"/>
    <w:uiPriority w:val="39"/>
    <w:unhideWhenUsed/>
    <w:qFormat/>
    <w:rsid w:val="00E87DBB"/>
    <w:pPr>
      <w:keepLines/>
      <w:widowControl/>
      <w:overflowPunct/>
      <w:autoSpaceDE/>
      <w:autoSpaceDN/>
      <w:adjustRightInd/>
      <w:spacing w:before="480" w:line="228" w:lineRule="atLeast"/>
      <w:textAlignment w:val="auto"/>
      <w:outlineLvl w:val="9"/>
    </w:pPr>
    <w:rPr>
      <w:rFonts w:ascii="Cambria" w:hAnsi="Cambria"/>
      <w:bCs/>
      <w:color w:val="365F91"/>
      <w:sz w:val="28"/>
      <w:szCs w:val="28"/>
      <w:lang w:val="en-GB" w:eastAsia="en-GB"/>
    </w:rPr>
  </w:style>
  <w:style w:type="character" w:customStyle="1" w:styleId="Heading1Char">
    <w:name w:val="Heading 1 Char"/>
    <w:aliases w:val="H1 Char,Section Char,Section Heading Char,Tempo Heading 1 Char,h1 Char,Section heading Char,Forward Char,Prophead level 1 Char,Prophead 1 Char,Level 1 Topic Heading Char,Heading A Char,Heading1 Char,H1-Heading 1 Char,1 Char,Header 1 Char"/>
    <w:link w:val="Heading1"/>
    <w:uiPriority w:val="99"/>
    <w:locked/>
    <w:rsid w:val="00E87DBB"/>
    <w:rPr>
      <w:b/>
      <w:sz w:val="24"/>
      <w:lang w:val="de-DE" w:eastAsia="de-DE"/>
    </w:rPr>
  </w:style>
  <w:style w:type="character" w:customStyle="1" w:styleId="Heading2Char">
    <w:name w:val="Heading 2 Char"/>
    <w:aliases w:val="HD2 Char,Major Char,Reset numbering Char,Tempo Heading 2 Char,Heading Two Char,h2 Char,(1.1 Char,1.2 Char,1.3 etc) Char,Prophead 2 Char,2 Char,RFP Heading 2 Char,Activity Char,Heading 2rh Char,Major1 Char,Major2 Char,Major11 Char,H2 Char"/>
    <w:link w:val="Heading2"/>
    <w:uiPriority w:val="99"/>
    <w:locked/>
    <w:rsid w:val="00E87DBB"/>
    <w:rPr>
      <w:rFonts w:ascii="Arial" w:hAnsi="Arial"/>
      <w:b/>
      <w:i/>
      <w:sz w:val="28"/>
      <w:lang w:val="de-DE" w:eastAsia="de-DE"/>
    </w:rPr>
  </w:style>
  <w:style w:type="character" w:customStyle="1" w:styleId="Heading3Char">
    <w:name w:val="Heading 3 Char"/>
    <w:aliases w:val="Minor Char,Level 1 - 1 Char,Tempo Heading 3 Char,H3 Char,Prophead 3 Char,h3 Char,HHHeading Char,Project 3 Char,Proposa Char,H31 Char,Heading 31 Char,Heading 32 Char,Heading 33 Char,Heading 34 Char,Heading 35 Char,Heading 36 Char,3 Char"/>
    <w:link w:val="Heading3"/>
    <w:uiPriority w:val="99"/>
    <w:locked/>
    <w:rsid w:val="00E87DBB"/>
    <w:rPr>
      <w:rFonts w:ascii="Arial" w:hAnsi="Arial"/>
      <w:b/>
      <w:lang w:val="en-GB" w:eastAsia="de-DE"/>
    </w:rPr>
  </w:style>
  <w:style w:type="character" w:customStyle="1" w:styleId="Heading4Char">
    <w:name w:val="Heading 4 Char"/>
    <w:aliases w:val="Sub-Minor Char,Level 2 - a Char,Tempo Heading 4 Char,h4 Char,Project table Char,Propos Char,Bullet 11 Char,Bullet 12 Char,Bullet 13 Char,Bullet 14 Char,Bullet 15 Char,Bullet 16 Char,4heading Char,4 Char,(Shift Ctrl 4) Char,Titre 41 Char"/>
    <w:link w:val="Heading4"/>
    <w:uiPriority w:val="99"/>
    <w:locked/>
    <w:rsid w:val="00E87DBB"/>
    <w:rPr>
      <w:rFonts w:ascii="Arial" w:hAnsi="Arial" w:cs="Arial"/>
      <w:sz w:val="32"/>
      <w:szCs w:val="24"/>
      <w:lang w:val="de-DE" w:eastAsia="de-DE"/>
    </w:rPr>
  </w:style>
  <w:style w:type="character" w:customStyle="1" w:styleId="Heading5Char">
    <w:name w:val="Heading 5 Char"/>
    <w:aliases w:val="h5 Char,Second Subheading Char,H5 Char1,H5 Char Char,5 Char,5 sub-bullet Char,sb Char,5 h2 Char,ASAPHeading 5 Char,(huge) Char,H51 Char,H52 Char,H53 Char,H511 Char,Block Label Char,Level 3 - i Char,5 sub-bullet1 Char,sb1 Char,41 Char"/>
    <w:link w:val="Heading5"/>
    <w:uiPriority w:val="99"/>
    <w:locked/>
    <w:rsid w:val="00E87DBB"/>
    <w:rPr>
      <w:rFonts w:ascii="Arial" w:hAnsi="Arial" w:cs="Arial"/>
      <w:b/>
      <w:bCs/>
      <w:sz w:val="40"/>
      <w:szCs w:val="24"/>
      <w:lang w:val="en-GB" w:eastAsia="de-DE"/>
    </w:rPr>
  </w:style>
  <w:style w:type="character" w:customStyle="1" w:styleId="Heading7Char">
    <w:name w:val="Heading 7 Char"/>
    <w:aliases w:val="(in text small) Char,Legal Level 1.1. Char,letter list Char,lettered list Char,letter list1 Char,lettered list1 Char,letter list2 Char,lettered list2 Char,letter list11 Char,lettered list11 Char,letter list3 Char,lettered list3 Char"/>
    <w:link w:val="Heading7"/>
    <w:uiPriority w:val="99"/>
    <w:locked/>
    <w:rsid w:val="00E87DBB"/>
    <w:rPr>
      <w:rFonts w:ascii="Tahoma" w:hAnsi="Tahoma"/>
      <w:lang w:val="en-GB"/>
    </w:rPr>
  </w:style>
  <w:style w:type="character" w:customStyle="1" w:styleId="Heading8Char">
    <w:name w:val="Heading 8 Char"/>
    <w:aliases w:val="Center Bold Char,Legal Level 1.1.1. Char,Center Bold1 Char,Center Bold2 Char,Center Bold3 Char,Center Bold4 Char,Center Bold5 Char,Center Bold6 Char,action Char,action1 Char,action2 Char,action11 Char,action3 Char,action4 Char"/>
    <w:link w:val="Heading8"/>
    <w:uiPriority w:val="99"/>
    <w:locked/>
    <w:rsid w:val="00E87DBB"/>
    <w:rPr>
      <w:rFonts w:ascii="Tahoma" w:hAnsi="Tahoma"/>
      <w:lang w:val="en-GB"/>
    </w:rPr>
  </w:style>
  <w:style w:type="paragraph" w:customStyle="1" w:styleId="CharCharCharChar">
    <w:name w:val="Char Char Char Char"/>
    <w:basedOn w:val="Normal"/>
    <w:uiPriority w:val="99"/>
    <w:rsid w:val="00E87DBB"/>
    <w:pPr>
      <w:widowControl/>
      <w:overflowPunct/>
      <w:autoSpaceDE/>
      <w:autoSpaceDN/>
      <w:adjustRightInd/>
      <w:spacing w:after="160" w:line="240" w:lineRule="exact"/>
      <w:jc w:val="both"/>
      <w:textAlignment w:val="auto"/>
    </w:pPr>
    <w:rPr>
      <w:rFonts w:ascii="Tahoma" w:eastAsia="MS Mincho" w:hAnsi="Tahoma" w:cs="Arial"/>
      <w:color w:val="000000"/>
      <w:lang w:val="en-GB" w:eastAsia="ja-JP"/>
    </w:rPr>
  </w:style>
  <w:style w:type="character" w:customStyle="1" w:styleId="BalloonTextChar1">
    <w:name w:val="Balloon Text Char1"/>
    <w:uiPriority w:val="99"/>
    <w:locked/>
    <w:rsid w:val="00E87DBB"/>
    <w:rPr>
      <w:rFonts w:ascii="Tahoma" w:hAnsi="Tahoma"/>
      <w:color w:val="666666"/>
      <w:sz w:val="16"/>
      <w:lang w:val="en-GB"/>
    </w:rPr>
  </w:style>
  <w:style w:type="character" w:customStyle="1" w:styleId="CharacterStyle2">
    <w:name w:val="Character Style 2"/>
    <w:uiPriority w:val="99"/>
    <w:rsid w:val="00E87DBB"/>
    <w:rPr>
      <w:rFonts w:ascii="Univers-Bold" w:hAnsi="Univers-Bold"/>
      <w:b/>
      <w:color w:val="626466"/>
      <w:spacing w:val="-6"/>
      <w:sz w:val="28"/>
      <w:lang w:val="en-GB"/>
    </w:rPr>
  </w:style>
  <w:style w:type="character" w:customStyle="1" w:styleId="CharacterStyle3">
    <w:name w:val="Character Style 3"/>
    <w:uiPriority w:val="99"/>
    <w:rsid w:val="00E87DBB"/>
    <w:rPr>
      <w:rFonts w:ascii="Univers-Light" w:hAnsi="Univers-Light"/>
      <w:color w:val="626466"/>
      <w:spacing w:val="-6"/>
      <w:sz w:val="28"/>
      <w:lang w:val="en-GB"/>
    </w:rPr>
  </w:style>
  <w:style w:type="character" w:customStyle="1" w:styleId="CommentTextChar">
    <w:name w:val="Comment Text Char"/>
    <w:basedOn w:val="DefaultParagraphFont"/>
    <w:link w:val="CommentText"/>
    <w:uiPriority w:val="99"/>
    <w:rsid w:val="00E87DBB"/>
    <w:rPr>
      <w:lang w:val="de-DE" w:eastAsia="de-DE"/>
    </w:rPr>
  </w:style>
  <w:style w:type="character" w:customStyle="1" w:styleId="CommentSubjectChar">
    <w:name w:val="Comment Subject Char"/>
    <w:basedOn w:val="CommentTextChar"/>
    <w:link w:val="CommentSubject"/>
    <w:uiPriority w:val="99"/>
    <w:rsid w:val="00E87DBB"/>
    <w:rPr>
      <w:b/>
      <w:bCs/>
      <w:lang w:val="de-DE" w:eastAsia="de-DE"/>
    </w:rPr>
  </w:style>
  <w:style w:type="character" w:styleId="EndnoteReference">
    <w:name w:val="endnote reference"/>
    <w:uiPriority w:val="99"/>
    <w:rsid w:val="00E87DBB"/>
    <w:rPr>
      <w:rFonts w:ascii="Univers 45 Light" w:hAnsi="Univers 45 Light" w:cs="Times New Roman"/>
      <w:sz w:val="20"/>
      <w:vertAlign w:val="superscript"/>
    </w:rPr>
  </w:style>
  <w:style w:type="paragraph" w:styleId="EndnoteText">
    <w:name w:val="endnote text"/>
    <w:basedOn w:val="Normal"/>
    <w:link w:val="EndnoteTextChar"/>
    <w:uiPriority w:val="99"/>
    <w:rsid w:val="00E87DBB"/>
    <w:pPr>
      <w:widowControl/>
      <w:overflowPunct/>
      <w:autoSpaceDE/>
      <w:autoSpaceDN/>
      <w:adjustRightInd/>
      <w:jc w:val="both"/>
      <w:textAlignment w:val="auto"/>
    </w:pPr>
    <w:rPr>
      <w:rFonts w:ascii="Univers 45 Light" w:eastAsia="MS Mincho" w:hAnsi="Univers 45 Light"/>
      <w:color w:val="666666"/>
      <w:lang w:val="en-GB" w:eastAsia="ja-JP"/>
    </w:rPr>
  </w:style>
  <w:style w:type="character" w:customStyle="1" w:styleId="EndnoteTextChar">
    <w:name w:val="Endnote Text Char"/>
    <w:basedOn w:val="DefaultParagraphFont"/>
    <w:link w:val="EndnoteText"/>
    <w:uiPriority w:val="99"/>
    <w:rsid w:val="00E87DBB"/>
    <w:rPr>
      <w:rFonts w:ascii="Univers 45 Light" w:eastAsia="MS Mincho" w:hAnsi="Univers 45 Light"/>
      <w:color w:val="666666"/>
      <w:lang w:val="en-GB" w:eastAsia="ja-JP"/>
    </w:rPr>
  </w:style>
  <w:style w:type="character" w:styleId="FollowedHyperlink">
    <w:name w:val="FollowedHyperlink"/>
    <w:uiPriority w:val="99"/>
    <w:rsid w:val="00E87DBB"/>
    <w:rPr>
      <w:rFonts w:ascii="Univers 45 Light" w:hAnsi="Univers 45 Light" w:cs="Times New Roman"/>
      <w:color w:val="99CC00"/>
      <w:sz w:val="22"/>
      <w:u w:val="single"/>
    </w:rPr>
  </w:style>
  <w:style w:type="character" w:customStyle="1" w:styleId="FooterChar">
    <w:name w:val="Footer Char"/>
    <w:link w:val="Footer"/>
    <w:uiPriority w:val="99"/>
    <w:locked/>
    <w:rsid w:val="00E87DBB"/>
    <w:rPr>
      <w:lang w:val="de-DE" w:eastAsia="de-DE"/>
    </w:rPr>
  </w:style>
  <w:style w:type="character" w:customStyle="1" w:styleId="FootnoteTextChar">
    <w:name w:val="Footnote Text Char"/>
    <w:basedOn w:val="DefaultParagraphFont"/>
    <w:link w:val="FootnoteText"/>
    <w:uiPriority w:val="99"/>
    <w:rsid w:val="00E87DBB"/>
    <w:rPr>
      <w:lang w:val="de-DE" w:eastAsia="de-DE"/>
    </w:rPr>
  </w:style>
  <w:style w:type="character" w:customStyle="1" w:styleId="HeaderChar">
    <w:name w:val="Header Char"/>
    <w:link w:val="Header"/>
    <w:uiPriority w:val="99"/>
    <w:locked/>
    <w:rsid w:val="00E87DBB"/>
    <w:rPr>
      <w:lang w:val="de-DE" w:eastAsia="de-DE"/>
    </w:rPr>
  </w:style>
  <w:style w:type="paragraph" w:styleId="ListNumber2">
    <w:name w:val="List Number 2"/>
    <w:basedOn w:val="ListNumber"/>
    <w:uiPriority w:val="99"/>
    <w:rsid w:val="00E87DBB"/>
    <w:pPr>
      <w:numPr>
        <w:numId w:val="0"/>
      </w:numPr>
      <w:tabs>
        <w:tab w:val="num" w:pos="1440"/>
      </w:tabs>
      <w:spacing w:before="60" w:after="60" w:line="240" w:lineRule="atLeast"/>
      <w:ind w:left="1440" w:hanging="360"/>
      <w:jc w:val="both"/>
    </w:pPr>
    <w:rPr>
      <w:rFonts w:ascii="Calibri" w:eastAsia="MS Mincho" w:hAnsi="Calibri"/>
      <w:caps w:val="0"/>
      <w:color w:val="auto"/>
      <w:sz w:val="20"/>
      <w:szCs w:val="24"/>
      <w:lang w:eastAsia="ja-JP"/>
    </w:rPr>
  </w:style>
  <w:style w:type="paragraph" w:styleId="ListNumber3">
    <w:name w:val="List Number 3"/>
    <w:basedOn w:val="Normal"/>
    <w:uiPriority w:val="99"/>
    <w:rsid w:val="00E87DBB"/>
    <w:pPr>
      <w:widowControl/>
      <w:tabs>
        <w:tab w:val="num" w:pos="1800"/>
      </w:tabs>
      <w:overflowPunct/>
      <w:autoSpaceDE/>
      <w:autoSpaceDN/>
      <w:adjustRightInd/>
      <w:ind w:left="1800" w:hanging="360"/>
      <w:jc w:val="both"/>
      <w:textAlignment w:val="auto"/>
    </w:pPr>
    <w:rPr>
      <w:rFonts w:eastAsia="MS Mincho"/>
      <w:color w:val="000000"/>
      <w:sz w:val="22"/>
      <w:szCs w:val="22"/>
      <w:lang w:val="en-GB" w:eastAsia="ja-JP"/>
    </w:rPr>
  </w:style>
  <w:style w:type="paragraph" w:customStyle="1" w:styleId="mainbodytext">
    <w:name w:val="main body text"/>
    <w:basedOn w:val="BodyText"/>
    <w:uiPriority w:val="99"/>
    <w:rsid w:val="00E87DBB"/>
    <w:pPr>
      <w:widowControl/>
      <w:overflowPunct/>
      <w:autoSpaceDE/>
      <w:autoSpaceDN/>
      <w:adjustRightInd/>
      <w:spacing w:after="360"/>
      <w:jc w:val="both"/>
      <w:textAlignment w:val="auto"/>
    </w:pPr>
    <w:rPr>
      <w:rFonts w:ascii="Univers-Light" w:eastAsia="MS Mincho" w:hAnsi="Univers-Light"/>
      <w:sz w:val="20"/>
      <w:szCs w:val="40"/>
      <w:lang w:val="en-US" w:eastAsia="en-US"/>
    </w:rPr>
  </w:style>
  <w:style w:type="paragraph" w:customStyle="1" w:styleId="MandatoryRequirementbold">
    <w:name w:val="Mandatory Requirement bold"/>
    <w:basedOn w:val="Normal"/>
    <w:uiPriority w:val="99"/>
    <w:rsid w:val="00E87DBB"/>
    <w:pPr>
      <w:widowControl/>
      <w:overflowPunct/>
      <w:autoSpaceDE/>
      <w:autoSpaceDN/>
      <w:adjustRightInd/>
      <w:spacing w:before="120" w:after="120"/>
      <w:jc w:val="both"/>
      <w:textAlignment w:val="auto"/>
    </w:pPr>
    <w:rPr>
      <w:rFonts w:ascii="Calibri" w:eastAsia="MS Mincho" w:hAnsi="Calibri"/>
      <w:b/>
      <w:color w:val="000000"/>
      <w:szCs w:val="22"/>
      <w:lang w:val="en-CA" w:eastAsia="ja-JP"/>
    </w:rPr>
  </w:style>
  <w:style w:type="paragraph" w:customStyle="1" w:styleId="newheader">
    <w:name w:val="new header"/>
    <w:basedOn w:val="Normal"/>
    <w:uiPriority w:val="99"/>
    <w:rsid w:val="00E87DBB"/>
    <w:pPr>
      <w:suppressAutoHyphens/>
      <w:overflowPunct/>
      <w:spacing w:line="240" w:lineRule="atLeast"/>
      <w:jc w:val="both"/>
      <w:textAlignment w:val="center"/>
    </w:pPr>
    <w:rPr>
      <w:rFonts w:ascii="Univers-Light" w:eastAsia="MS Mincho" w:hAnsi="Univers-Light"/>
      <w:color w:val="626466"/>
      <w:spacing w:val="-5"/>
      <w:sz w:val="22"/>
      <w:szCs w:val="22"/>
      <w:lang w:val="en-GB" w:eastAsia="ja-JP"/>
    </w:rPr>
  </w:style>
  <w:style w:type="paragraph" w:styleId="NormalIndent">
    <w:name w:val="Normal Indent"/>
    <w:basedOn w:val="Normal"/>
    <w:uiPriority w:val="99"/>
    <w:rsid w:val="00E87DBB"/>
    <w:pPr>
      <w:widowControl/>
      <w:overflowPunct/>
      <w:autoSpaceDE/>
      <w:autoSpaceDN/>
      <w:adjustRightInd/>
      <w:ind w:left="720"/>
      <w:jc w:val="both"/>
      <w:textAlignment w:val="auto"/>
    </w:pPr>
    <w:rPr>
      <w:rFonts w:ascii="Calibri" w:eastAsia="MS Mincho" w:hAnsi="Calibri"/>
      <w:color w:val="000000"/>
      <w:sz w:val="22"/>
      <w:szCs w:val="22"/>
      <w:lang w:val="en-GB" w:eastAsia="ja-JP"/>
    </w:rPr>
  </w:style>
  <w:style w:type="character" w:customStyle="1" w:styleId="NormalIndentChar">
    <w:name w:val="Normal Indent Char"/>
    <w:uiPriority w:val="99"/>
    <w:rsid w:val="00E87DBB"/>
    <w:rPr>
      <w:rFonts w:ascii="Univers 45 Light" w:hAnsi="Univers 45 Light"/>
      <w:color w:val="666666"/>
      <w:sz w:val="22"/>
      <w:lang w:val="en-GB" w:eastAsia="en-US"/>
    </w:rPr>
  </w:style>
  <w:style w:type="paragraph" w:customStyle="1" w:styleId="Tablebody">
    <w:name w:val="Table body"/>
    <w:basedOn w:val="Normal"/>
    <w:uiPriority w:val="99"/>
    <w:rsid w:val="00E87DBB"/>
    <w:pPr>
      <w:widowControl/>
      <w:tabs>
        <w:tab w:val="left" w:pos="180"/>
        <w:tab w:val="left" w:pos="420"/>
      </w:tabs>
      <w:suppressAutoHyphens/>
      <w:overflowPunct/>
      <w:spacing w:after="40" w:line="200" w:lineRule="atLeast"/>
      <w:ind w:left="57"/>
      <w:jc w:val="both"/>
      <w:textAlignment w:val="center"/>
    </w:pPr>
    <w:rPr>
      <w:rFonts w:ascii="Calibri" w:eastAsia="MS Mincho" w:hAnsi="Calibri" w:cs="Univers 45 Light"/>
      <w:color w:val="000000"/>
      <w:spacing w:val="-2"/>
      <w:sz w:val="16"/>
      <w:szCs w:val="16"/>
      <w:lang w:val="en-GB" w:eastAsia="ja-JP"/>
    </w:rPr>
  </w:style>
  <w:style w:type="paragraph" w:customStyle="1" w:styleId="AgreementText">
    <w:name w:val="Agreement Text"/>
    <w:basedOn w:val="Heading2"/>
    <w:uiPriority w:val="99"/>
    <w:rsid w:val="00E87DBB"/>
    <w:pPr>
      <w:keepNext w:val="0"/>
      <w:widowControl/>
      <w:numPr>
        <w:ilvl w:val="1"/>
      </w:numPr>
      <w:tabs>
        <w:tab w:val="num" w:pos="360"/>
      </w:tabs>
      <w:overflowPunct/>
      <w:autoSpaceDE/>
      <w:autoSpaceDN/>
      <w:adjustRightInd/>
      <w:spacing w:before="120" w:after="0"/>
      <w:ind w:left="936" w:hanging="576"/>
      <w:jc w:val="both"/>
      <w:textAlignment w:val="auto"/>
      <w:outlineLvl w:val="9"/>
    </w:pPr>
    <w:rPr>
      <w:rFonts w:ascii="Times New Roman" w:eastAsia="MS Mincho" w:hAnsi="Times New Roman"/>
      <w:b w:val="0"/>
      <w:i w:val="0"/>
      <w:sz w:val="24"/>
      <w:lang w:val="en-GB" w:eastAsia="en-US"/>
    </w:rPr>
  </w:style>
  <w:style w:type="paragraph" w:customStyle="1" w:styleId="TableHead">
    <w:name w:val="Table Head"/>
    <w:basedOn w:val="TableText"/>
    <w:rsid w:val="00E87DBB"/>
  </w:style>
  <w:style w:type="table" w:styleId="LightList-Accent6">
    <w:name w:val="Light List Accent 6"/>
    <w:basedOn w:val="TableNormal"/>
    <w:uiPriority w:val="61"/>
    <w:rsid w:val="00E87DBB"/>
    <w:rPr>
      <w:rFonts w:ascii="Calibri" w:eastAsia="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WBLevel1">
    <w:name w:val="WB Level 1"/>
    <w:basedOn w:val="Normal"/>
    <w:rsid w:val="00E87DBB"/>
    <w:pPr>
      <w:widowControl/>
      <w:numPr>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2">
    <w:name w:val="WB Level 2"/>
    <w:basedOn w:val="Normal"/>
    <w:link w:val="WBLevel2Char"/>
    <w:rsid w:val="00E87DBB"/>
    <w:pPr>
      <w:widowControl/>
      <w:numPr>
        <w:ilvl w:val="1"/>
        <w:numId w:val="8"/>
      </w:numPr>
      <w:overflowPunct/>
      <w:autoSpaceDE/>
      <w:autoSpaceDN/>
      <w:adjustRightInd/>
      <w:spacing w:after="240" w:line="260" w:lineRule="atLeast"/>
      <w:jc w:val="both"/>
      <w:textAlignment w:val="auto"/>
    </w:pPr>
    <w:rPr>
      <w:rFonts w:ascii="Arial" w:hAnsi="Arial"/>
      <w:color w:val="000000"/>
      <w:lang w:val="en-GB" w:eastAsia="en-GB"/>
    </w:rPr>
  </w:style>
  <w:style w:type="paragraph" w:customStyle="1" w:styleId="WBLevel3">
    <w:name w:val="WB Level 3"/>
    <w:basedOn w:val="Normal"/>
    <w:rsid w:val="00E87DBB"/>
    <w:pPr>
      <w:widowControl/>
      <w:numPr>
        <w:ilvl w:val="2"/>
        <w:numId w:val="8"/>
      </w:numPr>
      <w:overflowPunct/>
      <w:autoSpaceDE/>
      <w:autoSpaceDN/>
      <w:adjustRightInd/>
      <w:spacing w:after="240" w:line="260" w:lineRule="atLeast"/>
      <w:ind w:left="1560" w:hanging="851"/>
      <w:jc w:val="both"/>
      <w:textAlignment w:val="auto"/>
    </w:pPr>
    <w:rPr>
      <w:rFonts w:ascii="Calibri" w:hAnsi="Calibri" w:cs="Arial"/>
      <w:color w:val="000000"/>
      <w:lang w:val="en-GB" w:eastAsia="en-GB"/>
    </w:rPr>
  </w:style>
  <w:style w:type="paragraph" w:customStyle="1" w:styleId="WBLevel4">
    <w:name w:val="WB Level 4"/>
    <w:basedOn w:val="Normal"/>
    <w:rsid w:val="00E87DBB"/>
    <w:pPr>
      <w:widowControl/>
      <w:numPr>
        <w:ilvl w:val="3"/>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5">
    <w:name w:val="WB Level 5"/>
    <w:basedOn w:val="Normal"/>
    <w:rsid w:val="00E87DBB"/>
    <w:pPr>
      <w:widowControl/>
      <w:numPr>
        <w:ilvl w:val="4"/>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6">
    <w:name w:val="WB Level 6"/>
    <w:basedOn w:val="Normal"/>
    <w:rsid w:val="00E87DBB"/>
    <w:pPr>
      <w:widowControl/>
      <w:numPr>
        <w:ilvl w:val="5"/>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7">
    <w:name w:val="WB Level 7"/>
    <w:basedOn w:val="Normal"/>
    <w:semiHidden/>
    <w:rsid w:val="00E87DBB"/>
    <w:pPr>
      <w:widowControl/>
      <w:numPr>
        <w:ilvl w:val="6"/>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8">
    <w:name w:val="WB Level 8"/>
    <w:basedOn w:val="Normal"/>
    <w:semiHidden/>
    <w:rsid w:val="00E87DBB"/>
    <w:pPr>
      <w:widowControl/>
      <w:numPr>
        <w:ilvl w:val="7"/>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9">
    <w:name w:val="WB Level 9"/>
    <w:basedOn w:val="Normal"/>
    <w:semiHidden/>
    <w:rsid w:val="00E87DBB"/>
    <w:pPr>
      <w:widowControl/>
      <w:numPr>
        <w:ilvl w:val="8"/>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character" w:customStyle="1" w:styleId="WBLevel2Char">
    <w:name w:val="WB Level 2 Char"/>
    <w:link w:val="WBLevel2"/>
    <w:rsid w:val="00E87DBB"/>
    <w:rPr>
      <w:rFonts w:ascii="Arial" w:hAnsi="Arial"/>
      <w:color w:val="000000"/>
      <w:lang w:val="en-GB" w:eastAsia="en-GB"/>
    </w:rPr>
  </w:style>
  <w:style w:type="paragraph" w:customStyle="1" w:styleId="BodyTextTable">
    <w:name w:val="Body Text Table"/>
    <w:basedOn w:val="BodyText"/>
    <w:rsid w:val="00E87DBB"/>
    <w:pPr>
      <w:overflowPunct/>
      <w:autoSpaceDE/>
      <w:autoSpaceDN/>
      <w:adjustRightInd/>
      <w:spacing w:after="60" w:line="240" w:lineRule="atLeast"/>
      <w:jc w:val="both"/>
      <w:textAlignment w:val="auto"/>
    </w:pPr>
    <w:rPr>
      <w:rFonts w:ascii="Arial" w:hAnsi="Arial"/>
      <w:spacing w:val="-5"/>
      <w:sz w:val="20"/>
      <w:szCs w:val="24"/>
      <w:lang w:val="en-GB" w:eastAsia="en-US"/>
    </w:rPr>
  </w:style>
  <w:style w:type="paragraph" w:styleId="Revision">
    <w:name w:val="Revision"/>
    <w:hidden/>
    <w:uiPriority w:val="99"/>
    <w:semiHidden/>
    <w:rsid w:val="00E87DBB"/>
    <w:rPr>
      <w:rFonts w:ascii="Arial" w:eastAsia="MS Mincho" w:hAnsi="Arial"/>
      <w:color w:val="000000"/>
      <w:sz w:val="22"/>
      <w:szCs w:val="22"/>
      <w:lang w:val="en-GB" w:eastAsia="ja-JP"/>
    </w:rPr>
  </w:style>
  <w:style w:type="paragraph" w:customStyle="1" w:styleId="bodytext0">
    <w:name w:val="bodytext"/>
    <w:basedOn w:val="Normal"/>
    <w:rsid w:val="00E87DBB"/>
    <w:pPr>
      <w:overflowPunct/>
      <w:autoSpaceDE/>
      <w:autoSpaceDN/>
      <w:adjustRightInd/>
      <w:spacing w:before="120" w:line="260" w:lineRule="exact"/>
      <w:jc w:val="both"/>
      <w:textAlignment w:val="auto"/>
    </w:pPr>
    <w:rPr>
      <w:rFonts w:ascii="Calibri" w:eastAsia="MS Mincho" w:hAnsi="Calibri" w:cs="Arial"/>
      <w:sz w:val="22"/>
      <w:szCs w:val="22"/>
      <w:lang w:val="en-GB" w:eastAsia="nl-NL"/>
    </w:rPr>
  </w:style>
  <w:style w:type="character" w:styleId="IntenseReference">
    <w:name w:val="Intense Reference"/>
    <w:basedOn w:val="DefaultParagraphFont"/>
    <w:uiPriority w:val="32"/>
    <w:qFormat/>
    <w:rsid w:val="00E87DBB"/>
    <w:rPr>
      <w:b/>
      <w:bCs/>
      <w:smallCaps/>
      <w:color w:val="C0504D"/>
      <w:spacing w:val="5"/>
      <w:u w:val="single"/>
    </w:rPr>
  </w:style>
  <w:style w:type="paragraph" w:customStyle="1" w:styleId="ResponsibilitiesList">
    <w:name w:val="Responsibilities List"/>
    <w:basedOn w:val="Normal"/>
    <w:rsid w:val="00E87DBB"/>
    <w:pPr>
      <w:keepNext/>
      <w:keepLines/>
      <w:widowControl/>
      <w:overflowPunct/>
      <w:autoSpaceDE/>
      <w:autoSpaceDN/>
      <w:adjustRightInd/>
      <w:spacing w:before="60" w:after="60"/>
      <w:textAlignment w:val="auto"/>
    </w:pPr>
    <w:rPr>
      <w:sz w:val="22"/>
      <w:lang w:val="en-US" w:eastAsia="en-US"/>
    </w:rPr>
  </w:style>
  <w:style w:type="paragraph" w:customStyle="1" w:styleId="Normal1">
    <w:name w:val="Normal1"/>
    <w:basedOn w:val="Normal"/>
    <w:rsid w:val="00E87DBB"/>
    <w:pPr>
      <w:overflowPunct/>
      <w:autoSpaceDE/>
      <w:autoSpaceDN/>
      <w:adjustRightInd/>
      <w:jc w:val="both"/>
      <w:textAlignment w:val="auto"/>
    </w:pPr>
    <w:rPr>
      <w:rFonts w:ascii="Arial" w:eastAsia="MS Mincho" w:hAnsi="Arial" w:cs="Arial"/>
      <w:lang w:val="en-GB" w:eastAsia="en-US"/>
    </w:rPr>
  </w:style>
  <w:style w:type="table" w:styleId="LightList-Accent4">
    <w:name w:val="Light List Accent 4"/>
    <w:basedOn w:val="TableNormal"/>
    <w:uiPriority w:val="61"/>
    <w:rsid w:val="00E87DBB"/>
    <w:rPr>
      <w:rFonts w:ascii="Cambria" w:eastAsia="MS Mincho" w:hAnsi="Cambri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ColorfulList-Accent11">
    <w:name w:val="Colorful List - Accent 11"/>
    <w:basedOn w:val="Normal"/>
    <w:uiPriority w:val="1"/>
    <w:qFormat/>
    <w:rsid w:val="00E87DBB"/>
    <w:pPr>
      <w:widowControl/>
      <w:overflowPunct/>
      <w:autoSpaceDE/>
      <w:autoSpaceDN/>
      <w:adjustRightInd/>
      <w:ind w:left="720"/>
      <w:contextualSpacing/>
      <w:textAlignment w:val="auto"/>
    </w:pPr>
    <w:rPr>
      <w:sz w:val="24"/>
      <w:szCs w:val="24"/>
      <w:lang w:val="en-US" w:eastAsia="en-US"/>
    </w:rPr>
  </w:style>
  <w:style w:type="paragraph" w:customStyle="1" w:styleId="BodyText4">
    <w:name w:val="BodyText"/>
    <w:basedOn w:val="Normal"/>
    <w:qFormat/>
    <w:rsid w:val="00E87DBB"/>
    <w:pPr>
      <w:widowControl/>
      <w:overflowPunct/>
      <w:autoSpaceDE/>
      <w:autoSpaceDN/>
      <w:adjustRightInd/>
      <w:spacing w:after="120"/>
      <w:textAlignment w:val="auto"/>
    </w:pPr>
    <w:rPr>
      <w:rFonts w:ascii="Arial" w:eastAsia="Calibri" w:hAnsi="Arial"/>
      <w:szCs w:val="22"/>
      <w:lang w:val="en-IN" w:eastAsia="en-US"/>
    </w:rPr>
  </w:style>
  <w:style w:type="paragraph" w:customStyle="1" w:styleId="Table">
    <w:name w:val="Table"/>
    <w:basedOn w:val="Normal"/>
    <w:link w:val="TableChar"/>
    <w:uiPriority w:val="99"/>
    <w:rsid w:val="00E87DBB"/>
    <w:pPr>
      <w:widowControl/>
      <w:tabs>
        <w:tab w:val="left" w:pos="432"/>
        <w:tab w:val="left" w:pos="864"/>
      </w:tabs>
      <w:overflowPunct/>
      <w:autoSpaceDE/>
      <w:autoSpaceDN/>
      <w:adjustRightInd/>
      <w:textAlignment w:val="auto"/>
    </w:pPr>
    <w:rPr>
      <w:rFonts w:ascii="Arial" w:hAnsi="Arial"/>
      <w:bCs/>
      <w:lang w:val="en-GB" w:eastAsia="en-GB"/>
    </w:rPr>
  </w:style>
  <w:style w:type="character" w:customStyle="1" w:styleId="TableChar">
    <w:name w:val="Table Char"/>
    <w:link w:val="Table"/>
    <w:uiPriority w:val="99"/>
    <w:rsid w:val="00E87DBB"/>
    <w:rPr>
      <w:rFonts w:ascii="Arial" w:hAnsi="Arial"/>
      <w:bCs/>
      <w:lang w:val="en-GB" w:eastAsia="en-GB"/>
    </w:rPr>
  </w:style>
  <w:style w:type="character" w:customStyle="1" w:styleId="ListParagraphChar">
    <w:name w:val="List Paragraph Char"/>
    <w:aliases w:val="List Paragraph 2 Char,Bullet List Char,Bullet 1 Char,List Paragraph1 Char,List Paragraph Char Char Char,b1 Char,Number_1 Char,SGLText List Paragraph Char,ListPar1 Char,new Char,List Paragraph2 Char,List Paragraph11 Char,list1 Char1"/>
    <w:link w:val="ListParagraph"/>
    <w:uiPriority w:val="34"/>
    <w:qFormat/>
    <w:locked/>
    <w:rsid w:val="00E87DBB"/>
    <w:rPr>
      <w:rFonts w:ascii="Calibri" w:hAnsi="Calibri"/>
      <w:sz w:val="22"/>
      <w:szCs w:val="22"/>
      <w:lang w:val="en-GB" w:eastAsia="en-GB"/>
    </w:rPr>
  </w:style>
  <w:style w:type="paragraph" w:customStyle="1" w:styleId="Normal10">
    <w:name w:val="Normal1"/>
    <w:basedOn w:val="Normal"/>
    <w:rsid w:val="006C5D9E"/>
    <w:pPr>
      <w:overflowPunct/>
      <w:autoSpaceDE/>
      <w:autoSpaceDN/>
      <w:adjustRightInd/>
      <w:jc w:val="both"/>
      <w:textAlignment w:val="auto"/>
    </w:pPr>
    <w:rPr>
      <w:rFonts w:ascii="Arial" w:eastAsia="MS Mincho" w:hAnsi="Arial" w:cs="Arial"/>
      <w:lang w:val="en-GB" w:eastAsia="en-US"/>
    </w:rPr>
  </w:style>
  <w:style w:type="paragraph" w:customStyle="1" w:styleId="Default">
    <w:name w:val="Default"/>
    <w:rsid w:val="000B237C"/>
    <w:pPr>
      <w:autoSpaceDE w:val="0"/>
      <w:autoSpaceDN w:val="0"/>
      <w:adjustRightInd w:val="0"/>
    </w:pPr>
    <w:rPr>
      <w:rFonts w:ascii="Arial" w:hAnsi="Arial" w:cs="Arial"/>
      <w:color w:val="000000"/>
      <w:sz w:val="24"/>
      <w:szCs w:val="24"/>
      <w:lang w:val="en-IN"/>
    </w:rPr>
  </w:style>
  <w:style w:type="paragraph" w:customStyle="1" w:styleId="InTable">
    <w:name w:val="InTable"/>
    <w:basedOn w:val="Normal"/>
    <w:link w:val="InTableChar"/>
    <w:autoRedefine/>
    <w:qFormat/>
    <w:rsid w:val="00ED6567"/>
    <w:pPr>
      <w:widowControl/>
      <w:overflowPunct/>
      <w:autoSpaceDE/>
      <w:autoSpaceDN/>
      <w:adjustRightInd/>
      <w:textAlignment w:val="auto"/>
    </w:pPr>
    <w:rPr>
      <w:rFonts w:ascii="Calibri" w:eastAsia="PMingLiU" w:hAnsi="Calibri" w:cstheme="minorBidi"/>
      <w:bCs/>
      <w:sz w:val="22"/>
      <w:szCs w:val="22"/>
      <w:lang w:val="en-US" w:eastAsia="en-US"/>
    </w:rPr>
  </w:style>
  <w:style w:type="character" w:customStyle="1" w:styleId="InTableChar">
    <w:name w:val="InTable Char"/>
    <w:basedOn w:val="DefaultParagraphFont"/>
    <w:link w:val="InTable"/>
    <w:rsid w:val="00ED6567"/>
    <w:rPr>
      <w:rFonts w:ascii="Calibri" w:eastAsia="PMingLiU" w:hAnsi="Calibri" w:cstheme="minorBidi"/>
      <w:bCs/>
      <w:sz w:val="22"/>
      <w:szCs w:val="22"/>
    </w:rPr>
  </w:style>
  <w:style w:type="table" w:customStyle="1" w:styleId="GridTable4-Accent13">
    <w:name w:val="Grid Table 4 - Accent 13"/>
    <w:basedOn w:val="TableNormal"/>
    <w:uiPriority w:val="49"/>
    <w:rsid w:val="00ED6567"/>
    <w:rPr>
      <w:rFonts w:asciiTheme="minorHAnsi" w:eastAsia="PMingLiU" w:hAnsiTheme="minorHAnsi" w:cstheme="minorBidi"/>
      <w:color w:val="000000" w:themeColor="text1"/>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basedOn w:val="Normal"/>
    <w:link w:val="NoSpacingChar"/>
    <w:autoRedefine/>
    <w:uiPriority w:val="1"/>
    <w:qFormat/>
    <w:rsid w:val="00B61FC6"/>
    <w:pPr>
      <w:widowControl/>
      <w:tabs>
        <w:tab w:val="left" w:pos="3680"/>
      </w:tabs>
      <w:overflowPunct/>
      <w:autoSpaceDE/>
      <w:autoSpaceDN/>
      <w:adjustRightInd/>
      <w:spacing w:line="276" w:lineRule="auto"/>
      <w:textAlignment w:val="auto"/>
    </w:pPr>
    <w:rPr>
      <w:rFonts w:asciiTheme="majorHAnsi" w:hAnsiTheme="majorHAnsi" w:cs="Calibri"/>
      <w:color w:val="1F497D" w:themeColor="text2"/>
      <w:lang w:val="en-US" w:eastAsia="en-US"/>
    </w:rPr>
  </w:style>
  <w:style w:type="character" w:customStyle="1" w:styleId="NoSpacingChar">
    <w:name w:val="No Spacing Char"/>
    <w:basedOn w:val="DefaultParagraphFont"/>
    <w:link w:val="NoSpacing"/>
    <w:uiPriority w:val="1"/>
    <w:rsid w:val="00B61FC6"/>
    <w:rPr>
      <w:rFonts w:asciiTheme="majorHAnsi" w:hAnsiTheme="majorHAnsi" w:cs="Calibri"/>
      <w:color w:val="1F497D" w:themeColor="text2"/>
    </w:rPr>
  </w:style>
  <w:style w:type="table" w:customStyle="1" w:styleId="GridTable4-Accent12">
    <w:name w:val="Grid Table 4 - Accent 12"/>
    <w:basedOn w:val="TableNormal"/>
    <w:uiPriority w:val="49"/>
    <w:rsid w:val="00936C83"/>
    <w:rPr>
      <w:rFonts w:asciiTheme="minorHAnsi" w:eastAsia="PMingLiU"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3072">
      <w:bodyDiv w:val="1"/>
      <w:marLeft w:val="0"/>
      <w:marRight w:val="0"/>
      <w:marTop w:val="0"/>
      <w:marBottom w:val="0"/>
      <w:divBdr>
        <w:top w:val="none" w:sz="0" w:space="0" w:color="auto"/>
        <w:left w:val="none" w:sz="0" w:space="0" w:color="auto"/>
        <w:bottom w:val="none" w:sz="0" w:space="0" w:color="auto"/>
        <w:right w:val="none" w:sz="0" w:space="0" w:color="auto"/>
      </w:divBdr>
    </w:div>
    <w:div w:id="159196015">
      <w:bodyDiv w:val="1"/>
      <w:marLeft w:val="0"/>
      <w:marRight w:val="0"/>
      <w:marTop w:val="0"/>
      <w:marBottom w:val="0"/>
      <w:divBdr>
        <w:top w:val="none" w:sz="0" w:space="0" w:color="auto"/>
        <w:left w:val="none" w:sz="0" w:space="0" w:color="auto"/>
        <w:bottom w:val="none" w:sz="0" w:space="0" w:color="auto"/>
        <w:right w:val="none" w:sz="0" w:space="0" w:color="auto"/>
      </w:divBdr>
    </w:div>
    <w:div w:id="707336651">
      <w:bodyDiv w:val="1"/>
      <w:marLeft w:val="0"/>
      <w:marRight w:val="0"/>
      <w:marTop w:val="0"/>
      <w:marBottom w:val="0"/>
      <w:divBdr>
        <w:top w:val="none" w:sz="0" w:space="0" w:color="auto"/>
        <w:left w:val="none" w:sz="0" w:space="0" w:color="auto"/>
        <w:bottom w:val="none" w:sz="0" w:space="0" w:color="auto"/>
        <w:right w:val="none" w:sz="0" w:space="0" w:color="auto"/>
      </w:divBdr>
    </w:div>
    <w:div w:id="812912587">
      <w:bodyDiv w:val="1"/>
      <w:marLeft w:val="0"/>
      <w:marRight w:val="0"/>
      <w:marTop w:val="0"/>
      <w:marBottom w:val="0"/>
      <w:divBdr>
        <w:top w:val="none" w:sz="0" w:space="0" w:color="auto"/>
        <w:left w:val="none" w:sz="0" w:space="0" w:color="auto"/>
        <w:bottom w:val="none" w:sz="0" w:space="0" w:color="auto"/>
        <w:right w:val="none" w:sz="0" w:space="0" w:color="auto"/>
      </w:divBdr>
    </w:div>
    <w:div w:id="960496623">
      <w:bodyDiv w:val="1"/>
      <w:marLeft w:val="0"/>
      <w:marRight w:val="0"/>
      <w:marTop w:val="0"/>
      <w:marBottom w:val="0"/>
      <w:divBdr>
        <w:top w:val="none" w:sz="0" w:space="0" w:color="auto"/>
        <w:left w:val="none" w:sz="0" w:space="0" w:color="auto"/>
        <w:bottom w:val="none" w:sz="0" w:space="0" w:color="auto"/>
        <w:right w:val="none" w:sz="0" w:space="0" w:color="auto"/>
      </w:divBdr>
    </w:div>
    <w:div w:id="1000347788">
      <w:bodyDiv w:val="1"/>
      <w:marLeft w:val="0"/>
      <w:marRight w:val="0"/>
      <w:marTop w:val="0"/>
      <w:marBottom w:val="0"/>
      <w:divBdr>
        <w:top w:val="none" w:sz="0" w:space="0" w:color="auto"/>
        <w:left w:val="none" w:sz="0" w:space="0" w:color="auto"/>
        <w:bottom w:val="none" w:sz="0" w:space="0" w:color="auto"/>
        <w:right w:val="none" w:sz="0" w:space="0" w:color="auto"/>
      </w:divBdr>
    </w:div>
    <w:div w:id="11437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CA38-9071-42B3-B076-F4828CEE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5850</Words>
  <Characters>33349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Viking - VPBank Interfaces</vt:lpstr>
    </vt:vector>
  </TitlesOfParts>
  <Manager/>
  <Company>Finastra</Company>
  <LinksUpToDate>false</LinksUpToDate>
  <CharactersWithSpaces>39121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 - VPBank Interfaces</dc:title>
  <dc:subject/>
  <dc:creator>Dao Nguyen Phuong</dc:creator>
  <cp:keywords/>
  <dc:description/>
  <cp:lastModifiedBy>admin</cp:lastModifiedBy>
  <cp:revision>2</cp:revision>
  <cp:lastPrinted>2005-09-22T13:42:00Z</cp:lastPrinted>
  <dcterms:created xsi:type="dcterms:W3CDTF">2020-11-20T03:45:00Z</dcterms:created>
  <dcterms:modified xsi:type="dcterms:W3CDTF">2020-11-20T03:45:00Z</dcterms:modified>
  <cp:category/>
</cp:coreProperties>
</file>