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24D0" w14:textId="7EC74365" w:rsidR="00650A9C" w:rsidRDefault="000D76BE" w:rsidP="000D76BE">
      <w:pPr>
        <w:shd w:val="clear" w:color="auto" w:fill="FFE599" w:themeFill="accent4" w:themeFillTint="66"/>
        <w:rPr>
          <w:lang w:val="de-DE"/>
        </w:rPr>
      </w:pPr>
      <w:r>
        <w:rPr>
          <w:b/>
          <w:bCs/>
          <w:noProof/>
          <w:sz w:val="24"/>
          <w:szCs w:val="24"/>
          <w:lang w:val="de-DE"/>
        </w:rPr>
        <w:drawing>
          <wp:anchor distT="0" distB="0" distL="114300" distR="114300" simplePos="0" relativeHeight="251658240" behindDoc="0" locked="0" layoutInCell="1" allowOverlap="1" wp14:anchorId="57302777" wp14:editId="4D8C2962">
            <wp:simplePos x="0" y="0"/>
            <wp:positionH relativeFrom="column">
              <wp:posOffset>-1905</wp:posOffset>
            </wp:positionH>
            <wp:positionV relativeFrom="paragraph">
              <wp:posOffset>12700</wp:posOffset>
            </wp:positionV>
            <wp:extent cx="145415" cy="145415"/>
            <wp:effectExtent l="0" t="0" r="6985" b="6985"/>
            <wp:wrapNone/>
            <wp:docPr id="1" name="Graphic 1" descr="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List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de-DE"/>
        </w:rPr>
        <w:t xml:space="preserve">     </w:t>
      </w:r>
      <w:r w:rsidR="00650A9C" w:rsidRPr="000D76BE">
        <w:rPr>
          <w:b/>
          <w:bCs/>
          <w:sz w:val="24"/>
          <w:szCs w:val="24"/>
          <w:lang w:val="de-DE"/>
        </w:rPr>
        <w:t>Data Science Workflow Canvas</w:t>
      </w:r>
      <w:r w:rsidR="00650A9C">
        <w:rPr>
          <w:lang w:val="de-DE"/>
        </w:rPr>
        <w:br/>
      </w:r>
      <w:r w:rsidR="00650A9C" w:rsidRPr="000D76BE">
        <w:rPr>
          <w:sz w:val="14"/>
          <w:szCs w:val="14"/>
          <w:lang w:val="de-DE"/>
        </w:rPr>
        <w:t>* Those sections below are ordered intentionally to make you state your goals first, followed by steps to achieve those goals. You’re welcome to adjust the steps‘ orders.</w:t>
      </w:r>
    </w:p>
    <w:tbl>
      <w:tblPr>
        <w:tblStyle w:val="TableGrid"/>
        <w:tblW w:w="0" w:type="auto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5231"/>
        <w:gridCol w:w="5231"/>
        <w:gridCol w:w="5232"/>
      </w:tblGrid>
      <w:tr w:rsidR="000D76BE" w:rsidRPr="000D76BE" w14:paraId="3429F56A" w14:textId="77777777" w:rsidTr="000D76BE">
        <w:tc>
          <w:tcPr>
            <w:tcW w:w="15694" w:type="dxa"/>
            <w:gridSpan w:val="3"/>
          </w:tcPr>
          <w:p w14:paraId="34EAF0F0" w14:textId="7A82D7FA" w:rsidR="000D76BE" w:rsidRPr="000D76BE" w:rsidRDefault="000D76BE">
            <w:pPr>
              <w:rPr>
                <w:b/>
                <w:bCs/>
                <w:sz w:val="20"/>
                <w:szCs w:val="20"/>
                <w:lang w:val="de-DE"/>
              </w:rPr>
            </w:pPr>
            <w:r w:rsidRPr="000D76BE">
              <w:rPr>
                <w:b/>
                <w:bCs/>
                <w:sz w:val="20"/>
                <w:szCs w:val="20"/>
                <w:lang w:val="de-DE"/>
              </w:rPr>
              <w:t>Title:</w:t>
            </w:r>
          </w:p>
        </w:tc>
      </w:tr>
      <w:tr w:rsidR="00650A9C" w:rsidRPr="000D76BE" w14:paraId="6606904B" w14:textId="77777777" w:rsidTr="000D76BE">
        <w:tc>
          <w:tcPr>
            <w:tcW w:w="5231" w:type="dxa"/>
          </w:tcPr>
          <w:p w14:paraId="3E8E1FE2" w14:textId="77777777" w:rsidR="00650A9C" w:rsidRPr="000D76BE" w:rsidRDefault="00650A9C">
            <w:pPr>
              <w:rPr>
                <w:b/>
                <w:bCs/>
                <w:sz w:val="20"/>
                <w:szCs w:val="20"/>
                <w:lang w:val="de-DE"/>
              </w:rPr>
            </w:pPr>
            <w:r w:rsidRPr="000D76BE">
              <w:rPr>
                <w:b/>
                <w:bCs/>
                <w:sz w:val="20"/>
                <w:szCs w:val="20"/>
                <w:lang w:val="de-DE"/>
              </w:rPr>
              <w:t>Problem Statement</w:t>
            </w:r>
          </w:p>
          <w:p w14:paraId="258B5305" w14:textId="77777777" w:rsidR="00650A9C" w:rsidRPr="000D76BE" w:rsidRDefault="00650A9C">
            <w:pPr>
              <w:rPr>
                <w:sz w:val="16"/>
                <w:szCs w:val="16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What problem are you trying to solve?</w:t>
            </w:r>
          </w:p>
          <w:p w14:paraId="48B8AF43" w14:textId="6CDF6C3B" w:rsidR="00650A9C" w:rsidRPr="000D76BE" w:rsidRDefault="00650A9C">
            <w:pPr>
              <w:rPr>
                <w:sz w:val="20"/>
                <w:szCs w:val="20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What larger issues do the problem address?</w:t>
            </w:r>
          </w:p>
        </w:tc>
        <w:tc>
          <w:tcPr>
            <w:tcW w:w="5231" w:type="dxa"/>
          </w:tcPr>
          <w:p w14:paraId="3CD128F1" w14:textId="77777777" w:rsidR="00650A9C" w:rsidRPr="000D76BE" w:rsidRDefault="00650A9C">
            <w:pPr>
              <w:rPr>
                <w:b/>
                <w:bCs/>
                <w:sz w:val="20"/>
                <w:szCs w:val="20"/>
                <w:lang w:val="de-DE"/>
              </w:rPr>
            </w:pPr>
            <w:r w:rsidRPr="000D76BE">
              <w:rPr>
                <w:b/>
                <w:bCs/>
                <w:sz w:val="20"/>
                <w:szCs w:val="20"/>
                <w:lang w:val="de-DE"/>
              </w:rPr>
              <w:t>Outcomes/Predictions</w:t>
            </w:r>
          </w:p>
          <w:p w14:paraId="310126A4" w14:textId="77777777" w:rsidR="00650A9C" w:rsidRPr="000D76BE" w:rsidRDefault="00650A9C">
            <w:pPr>
              <w:rPr>
                <w:sz w:val="16"/>
                <w:szCs w:val="16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What prediction(s) are you trying to make?</w:t>
            </w:r>
          </w:p>
          <w:p w14:paraId="70286951" w14:textId="55DE9D77" w:rsidR="00650A9C" w:rsidRPr="000D76BE" w:rsidRDefault="00650A9C">
            <w:pPr>
              <w:rPr>
                <w:sz w:val="20"/>
                <w:szCs w:val="20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Identify applicable predictor (X) and/or target (y) variables.</w:t>
            </w:r>
          </w:p>
        </w:tc>
        <w:tc>
          <w:tcPr>
            <w:tcW w:w="5232" w:type="dxa"/>
          </w:tcPr>
          <w:p w14:paraId="6FD3A6D3" w14:textId="77777777" w:rsidR="00650A9C" w:rsidRPr="000D76BE" w:rsidRDefault="00650A9C" w:rsidP="00650A9C">
            <w:pPr>
              <w:rPr>
                <w:b/>
                <w:bCs/>
                <w:sz w:val="20"/>
                <w:szCs w:val="20"/>
                <w:lang w:val="de-DE"/>
              </w:rPr>
            </w:pPr>
            <w:r w:rsidRPr="000D76BE">
              <w:rPr>
                <w:b/>
                <w:bCs/>
                <w:sz w:val="20"/>
                <w:szCs w:val="20"/>
                <w:lang w:val="de-DE"/>
              </w:rPr>
              <w:t>Data Acquisition</w:t>
            </w:r>
          </w:p>
          <w:p w14:paraId="25B3EEE1" w14:textId="77777777" w:rsidR="00650A9C" w:rsidRPr="000D76BE" w:rsidRDefault="00650A9C" w:rsidP="00650A9C">
            <w:pPr>
              <w:rPr>
                <w:sz w:val="16"/>
                <w:szCs w:val="16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Where are you sourcing your data from?</w:t>
            </w:r>
          </w:p>
          <w:p w14:paraId="595D294F" w14:textId="02DFFBE4" w:rsidR="00650A9C" w:rsidRPr="000D76BE" w:rsidRDefault="00650A9C" w:rsidP="00650A9C">
            <w:pPr>
              <w:rPr>
                <w:sz w:val="20"/>
                <w:szCs w:val="20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Is there enough data? Can you work with it?</w:t>
            </w:r>
          </w:p>
        </w:tc>
      </w:tr>
      <w:tr w:rsidR="00650A9C" w:rsidRPr="000D76BE" w14:paraId="28240689" w14:textId="77777777" w:rsidTr="000D76BE">
        <w:tc>
          <w:tcPr>
            <w:tcW w:w="5231" w:type="dxa"/>
          </w:tcPr>
          <w:p w14:paraId="736D1A11" w14:textId="77777777" w:rsidR="00650A9C" w:rsidRDefault="00650A9C">
            <w:pPr>
              <w:rPr>
                <w:sz w:val="20"/>
                <w:szCs w:val="20"/>
                <w:lang w:val="de-DE"/>
              </w:rPr>
            </w:pPr>
          </w:p>
          <w:p w14:paraId="5286F3D9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71BD9FF9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5DE6165B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64C53398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071FCE0F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6DDAEF48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2ED46704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592DCAD4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255F470A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2A9BA6CC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1FC27D4F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65423FCC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570F0110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61B3B726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24DA69DC" w14:textId="75A8A44B" w:rsidR="000D76BE" w:rsidRPr="000D76BE" w:rsidRDefault="000D76BE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231" w:type="dxa"/>
          </w:tcPr>
          <w:p w14:paraId="6A1BE3E0" w14:textId="77777777" w:rsidR="00650A9C" w:rsidRPr="000D76BE" w:rsidRDefault="00650A9C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232" w:type="dxa"/>
          </w:tcPr>
          <w:p w14:paraId="4B02091A" w14:textId="77777777" w:rsidR="00650A9C" w:rsidRPr="000D76BE" w:rsidRDefault="00650A9C">
            <w:pPr>
              <w:rPr>
                <w:sz w:val="20"/>
                <w:szCs w:val="20"/>
                <w:lang w:val="de-DE"/>
              </w:rPr>
            </w:pPr>
          </w:p>
        </w:tc>
      </w:tr>
      <w:tr w:rsidR="00650A9C" w:rsidRPr="000D76BE" w14:paraId="2FEE6A84" w14:textId="77777777" w:rsidTr="000D76BE">
        <w:tc>
          <w:tcPr>
            <w:tcW w:w="5231" w:type="dxa"/>
          </w:tcPr>
          <w:p w14:paraId="4486BA48" w14:textId="77777777" w:rsidR="00650A9C" w:rsidRPr="000D76BE" w:rsidRDefault="00650A9C" w:rsidP="00650A9C">
            <w:pPr>
              <w:rPr>
                <w:b/>
                <w:bCs/>
                <w:sz w:val="20"/>
                <w:szCs w:val="20"/>
                <w:lang w:val="de-DE"/>
              </w:rPr>
            </w:pPr>
            <w:r w:rsidRPr="000D76BE">
              <w:rPr>
                <w:b/>
                <w:bCs/>
                <w:sz w:val="20"/>
                <w:szCs w:val="20"/>
                <w:lang w:val="de-DE"/>
              </w:rPr>
              <w:t>Data Preparation</w:t>
            </w:r>
          </w:p>
          <w:p w14:paraId="091B7251" w14:textId="7FA53A56" w:rsidR="00650A9C" w:rsidRPr="000D76BE" w:rsidRDefault="00650A9C" w:rsidP="00650A9C">
            <w:pPr>
              <w:rPr>
                <w:sz w:val="20"/>
                <w:szCs w:val="20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What do you need to do to your data in order to run your model and achieve your outcomes?</w:t>
            </w:r>
          </w:p>
        </w:tc>
        <w:tc>
          <w:tcPr>
            <w:tcW w:w="5231" w:type="dxa"/>
          </w:tcPr>
          <w:p w14:paraId="0B363736" w14:textId="77777777" w:rsidR="00650A9C" w:rsidRPr="000D76BE" w:rsidRDefault="00650A9C" w:rsidP="00650A9C">
            <w:pPr>
              <w:rPr>
                <w:b/>
                <w:bCs/>
                <w:sz w:val="20"/>
                <w:szCs w:val="20"/>
                <w:lang w:val="de-DE"/>
              </w:rPr>
            </w:pPr>
            <w:r w:rsidRPr="000D76BE">
              <w:rPr>
                <w:b/>
                <w:bCs/>
                <w:sz w:val="20"/>
                <w:szCs w:val="20"/>
                <w:lang w:val="de-DE"/>
              </w:rPr>
              <w:t>Modeling</w:t>
            </w:r>
          </w:p>
          <w:p w14:paraId="7CFD37E8" w14:textId="39F0C319" w:rsidR="00650A9C" w:rsidRPr="000D76BE" w:rsidRDefault="00650A9C" w:rsidP="00650A9C">
            <w:pPr>
              <w:rPr>
                <w:sz w:val="20"/>
                <w:szCs w:val="20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What models are appropriate to use given your outcomes?</w:t>
            </w:r>
          </w:p>
        </w:tc>
        <w:tc>
          <w:tcPr>
            <w:tcW w:w="5232" w:type="dxa"/>
          </w:tcPr>
          <w:p w14:paraId="64795D90" w14:textId="77777777" w:rsidR="00650A9C" w:rsidRPr="000D76BE" w:rsidRDefault="00650A9C" w:rsidP="00650A9C">
            <w:pPr>
              <w:rPr>
                <w:b/>
                <w:bCs/>
                <w:sz w:val="20"/>
                <w:szCs w:val="20"/>
                <w:lang w:val="de-DE"/>
              </w:rPr>
            </w:pPr>
            <w:r w:rsidRPr="000D76BE">
              <w:rPr>
                <w:b/>
                <w:bCs/>
                <w:sz w:val="20"/>
                <w:szCs w:val="20"/>
                <w:lang w:val="de-DE"/>
              </w:rPr>
              <w:t>Model Evaluation</w:t>
            </w:r>
          </w:p>
          <w:p w14:paraId="1956BF1D" w14:textId="1F074218" w:rsidR="00650A9C" w:rsidRPr="000D76BE" w:rsidRDefault="00650A9C" w:rsidP="00650A9C">
            <w:pPr>
              <w:rPr>
                <w:sz w:val="20"/>
                <w:szCs w:val="20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How can you evaluate your model’s performance?</w:t>
            </w:r>
          </w:p>
        </w:tc>
      </w:tr>
      <w:tr w:rsidR="00650A9C" w:rsidRPr="000D76BE" w14:paraId="4CD4AB02" w14:textId="77777777" w:rsidTr="000D76BE">
        <w:tc>
          <w:tcPr>
            <w:tcW w:w="5231" w:type="dxa"/>
          </w:tcPr>
          <w:p w14:paraId="364CA415" w14:textId="77777777" w:rsidR="00650A9C" w:rsidRDefault="00650A9C" w:rsidP="00650A9C">
            <w:pPr>
              <w:rPr>
                <w:sz w:val="20"/>
                <w:szCs w:val="20"/>
                <w:lang w:val="de-DE"/>
              </w:rPr>
            </w:pPr>
          </w:p>
          <w:p w14:paraId="60DB8D5A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37B4159C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2F94E740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68C8432A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695561C7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70860C8C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44776190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54218148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0032D50B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1EE7B78C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56C04811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03DB7644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6F7672B5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711552EC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68791F85" w14:textId="2E1B86F6" w:rsidR="000D76BE" w:rsidRPr="000D76BE" w:rsidRDefault="000D76BE" w:rsidP="00650A9C">
            <w:pPr>
              <w:rPr>
                <w:sz w:val="20"/>
                <w:szCs w:val="20"/>
              </w:rPr>
            </w:pPr>
          </w:p>
        </w:tc>
        <w:tc>
          <w:tcPr>
            <w:tcW w:w="5231" w:type="dxa"/>
          </w:tcPr>
          <w:p w14:paraId="09BB1BCB" w14:textId="77777777" w:rsidR="00650A9C" w:rsidRPr="000D76BE" w:rsidRDefault="00650A9C" w:rsidP="00650A9C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232" w:type="dxa"/>
          </w:tcPr>
          <w:p w14:paraId="6A25F27E" w14:textId="77777777" w:rsidR="00650A9C" w:rsidRPr="000D76BE" w:rsidRDefault="00650A9C" w:rsidP="00650A9C">
            <w:pPr>
              <w:rPr>
                <w:sz w:val="20"/>
                <w:szCs w:val="20"/>
                <w:lang w:val="de-DE"/>
              </w:rPr>
            </w:pPr>
          </w:p>
        </w:tc>
      </w:tr>
    </w:tbl>
    <w:p w14:paraId="24710FD4" w14:textId="77777777" w:rsidR="00650A9C" w:rsidRPr="00650A9C" w:rsidRDefault="00650A9C">
      <w:pPr>
        <w:rPr>
          <w:lang w:val="de-DE"/>
        </w:rPr>
      </w:pPr>
    </w:p>
    <w:sectPr w:rsidR="00650A9C" w:rsidRPr="00650A9C" w:rsidSect="00650A9C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9C"/>
    <w:rsid w:val="000D76BE"/>
    <w:rsid w:val="00650A9C"/>
    <w:rsid w:val="00B3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D832"/>
  <w15:chartTrackingRefBased/>
  <w15:docId w15:val="{51E26480-9574-4DBA-9DC9-9FE62EAA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Duong Trung</dc:creator>
  <cp:keywords/>
  <dc:description/>
  <cp:lastModifiedBy>Nghia Duong Trung</cp:lastModifiedBy>
  <cp:revision>1</cp:revision>
  <dcterms:created xsi:type="dcterms:W3CDTF">2023-01-12T10:06:00Z</dcterms:created>
  <dcterms:modified xsi:type="dcterms:W3CDTF">2023-01-12T10:34:00Z</dcterms:modified>
</cp:coreProperties>
</file>