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https://www.canva.com/design/DAGBioGLLZ4/iqKaJ6OqRkTY-ttkn4M65Q/edit?utm_content=DAGBioGLLZ4&amp;utm_campaign=designshare&amp;utm_medium=link2&amp;utm_source=sharebutton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