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left"/>
        <w:rPr>
          <w:b w:val="1"/>
          <w:bCs w:val="1"/>
          <w:color w:val="233741"/>
          <w:sz w:val="68"/>
          <w:szCs w:val="68"/>
        </w:rPr>
      </w:pPr>
      <w:bookmarkStart w:colFirst="0" w:colLast="0" w:name="_hi3rwysu1hf9" w:id="0"/>
      <w:bookmarkEnd w:id="0"/>
      <w:r w:rsidDel="00000000" w:rsidR="00000000" w:rsidRPr="00000000">
        <w:rPr>
          <w:b w:val="1"/>
          <w:bCs w:val="1"/>
          <w:color w:val="233741"/>
          <w:sz w:val="68"/>
          <w:szCs w:val="68"/>
          <w:rtl w:val="0"/>
        </w:rPr>
        <w:t xml:space="preserve">Construction Zone Taxonomy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fdh69iqpt7ph" w:id="1"/>
      <w:bookmarkEnd w:id="1"/>
      <w:r w:rsidDel="00000000" w:rsidR="00000000" w:rsidRPr="00000000">
        <w:rPr>
          <w:b w:val="1"/>
          <w:bCs w:val="1"/>
          <w:color w:val="233741"/>
          <w:sz w:val="36"/>
          <w:szCs w:val="36"/>
          <w:rtl w:val="0"/>
        </w:rPr>
        <w:t xml:space="preserve">Definition</w:t>
      </w:r>
    </w:p>
    <w:p w:rsidR="00000000" w:rsidDel="00000000" w:rsidP="00000000" w:rsidRDefault="00000000" w:rsidRPr="00000000" w14:paraId="00000003">
      <w:pPr>
        <w:numPr>
          <w:ilvl w:val="0"/>
          <w:numId w:val="9"/>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Construction zones</w:t>
      </w:r>
      <w:r w:rsidDel="00000000" w:rsidR="00000000" w:rsidRPr="00000000">
        <w:rPr>
          <w:b w:val="1"/>
          <w:bCs w:val="1"/>
          <w:color w:val="233741"/>
          <w:sz w:val="24"/>
          <w:szCs w:val="24"/>
          <w:rtl w:val="0"/>
        </w:rPr>
        <w:t xml:space="preserve"> </w:t>
      </w:r>
      <w:r w:rsidDel="00000000" w:rsidR="00000000" w:rsidRPr="00000000">
        <w:rPr>
          <w:color w:val="233741"/>
          <w:sz w:val="24"/>
          <w:szCs w:val="24"/>
          <w:rtl w:val="0"/>
        </w:rPr>
        <w:t xml:space="preserve">are areas of the road that are closed off to traffic due to active and inactive construction activity.</w:t>
      </w:r>
    </w:p>
    <w:p w:rsidR="00000000" w:rsidDel="00000000" w:rsidP="00000000" w:rsidRDefault="00000000" w:rsidRPr="00000000" w14:paraId="00000004">
      <w:pPr>
        <w:numPr>
          <w:ilvl w:val="0"/>
          <w:numId w:val="9"/>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Construction zones should be drawn tightly around any identifiable construction objects. </w:t>
      </w:r>
    </w:p>
    <w:p w:rsidR="00000000" w:rsidDel="00000000" w:rsidP="00000000" w:rsidRDefault="00000000" w:rsidRPr="00000000" w14:paraId="00000005">
      <w:pPr>
        <w:numPr>
          <w:ilvl w:val="0"/>
          <w:numId w:val="9"/>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These include: cones, posts, barriers, flares</w:t>
      </w:r>
    </w:p>
    <w:p w:rsidR="00000000" w:rsidDel="00000000" w:rsidP="00000000" w:rsidRDefault="00000000" w:rsidRPr="00000000" w14:paraId="00000006">
      <w:pPr>
        <w:numPr>
          <w:ilvl w:val="0"/>
          <w:numId w:val="9"/>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Temporary traffic sign(s): signs attached to a barrier, post, cone, or the ground, but not permanent signs attached to poles.</w:t>
      </w:r>
    </w:p>
    <w:p w:rsidR="00000000" w:rsidDel="00000000" w:rsidP="00000000" w:rsidRDefault="00000000" w:rsidRPr="00000000" w14:paraId="00000007">
      <w:pPr>
        <w:numPr>
          <w:ilvl w:val="0"/>
          <w:numId w:val="9"/>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Label includes traffic sign category (stop, slow, diamond sign, misc sign, road closed, detour).</w:t>
      </w:r>
    </w:p>
    <w:p w:rsidR="00000000" w:rsidDel="00000000" w:rsidP="00000000" w:rsidRDefault="00000000" w:rsidRPr="00000000" w14:paraId="00000008">
      <w:pPr>
        <w:numPr>
          <w:ilvl w:val="0"/>
          <w:numId w:val="9"/>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Construction zones should be drawn tightly around construction objects. </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83lik3d9vqd6" w:id="2"/>
      <w:bookmarkEnd w:id="2"/>
      <w:r w:rsidDel="00000000" w:rsidR="00000000" w:rsidRPr="00000000">
        <w:rPr>
          <w:b w:val="1"/>
          <w:bCs w:val="1"/>
          <w:color w:val="233741"/>
          <w:sz w:val="36"/>
          <w:szCs w:val="36"/>
          <w:rtl w:val="0"/>
        </w:rPr>
        <w:t xml:space="preserve">Labeling Standards</w:t>
      </w:r>
    </w:p>
    <w:p w:rsidR="00000000" w:rsidDel="00000000" w:rsidP="00000000" w:rsidRDefault="00000000" w:rsidRPr="00000000" w14:paraId="0000000A">
      <w:pPr>
        <w:numPr>
          <w:ilvl w:val="0"/>
          <w:numId w:val="11"/>
        </w:numPr>
        <w:pBdr>
          <w:top w:color="auto" w:space="0" w:sz="0" w:val="none"/>
          <w:bottom w:color="auto" w:space="0" w:sz="0" w:val="none"/>
          <w:between w:color="auto" w:space="0" w:sz="0" w:val="none"/>
        </w:pBdr>
        <w:spacing w:after="0" w:afterAutospacing="0" w:line="397.44" w:lineRule="auto"/>
        <w:ind w:left="1320" w:hanging="360"/>
        <w:rPr>
          <w:color w:val="233741"/>
        </w:rPr>
      </w:pPr>
      <w:r w:rsidDel="00000000" w:rsidR="00000000" w:rsidRPr="00000000">
        <w:rPr>
          <w:color w:val="233741"/>
          <w:sz w:val="24"/>
          <w:szCs w:val="24"/>
          <w:rtl w:val="0"/>
        </w:rPr>
        <w:t xml:space="preserve">Make sure to label all objects in the scene from the following classes:</w:t>
      </w:r>
    </w:p>
    <w:p w:rsidR="00000000" w:rsidDel="00000000" w:rsidP="00000000" w:rsidRDefault="00000000" w:rsidRPr="00000000" w14:paraId="0000000B">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331.2" w:lineRule="auto"/>
        <w:ind w:left="2340" w:hanging="360"/>
      </w:pPr>
      <w:hyperlink r:id="rId6">
        <w:r w:rsidDel="00000000" w:rsidR="00000000" w:rsidRPr="00000000">
          <w:rPr>
            <w:color w:val="5f92b9"/>
            <w:sz w:val="24"/>
            <w:szCs w:val="24"/>
            <w:u w:val="single"/>
            <w:rtl w:val="0"/>
          </w:rPr>
          <w:t xml:space="preserve">Cone</w:t>
        </w:r>
      </w:hyperlink>
      <w:r w:rsidDel="00000000" w:rsidR="00000000" w:rsidRPr="00000000">
        <w:rPr>
          <w:rtl w:val="0"/>
        </w:rPr>
      </w:r>
    </w:p>
    <w:p w:rsidR="00000000" w:rsidDel="00000000" w:rsidP="00000000" w:rsidRDefault="00000000" w:rsidRPr="00000000" w14:paraId="0000000C">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331.2" w:lineRule="auto"/>
        <w:ind w:left="2340" w:hanging="360"/>
      </w:pPr>
      <w:hyperlink r:id="rId7">
        <w:r w:rsidDel="00000000" w:rsidR="00000000" w:rsidRPr="00000000">
          <w:rPr>
            <w:color w:val="5f92b9"/>
            <w:sz w:val="24"/>
            <w:szCs w:val="24"/>
            <w:u w:val="single"/>
            <w:rtl w:val="0"/>
          </w:rPr>
          <w:t xml:space="preserve">Post</w:t>
        </w:r>
      </w:hyperlink>
      <w:r w:rsidDel="00000000" w:rsidR="00000000" w:rsidRPr="00000000">
        <w:rPr>
          <w:rtl w:val="0"/>
        </w:rPr>
      </w:r>
    </w:p>
    <w:p w:rsidR="00000000" w:rsidDel="00000000" w:rsidP="00000000" w:rsidRDefault="00000000" w:rsidRPr="00000000" w14:paraId="0000000D">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331.2" w:lineRule="auto"/>
        <w:ind w:left="2340" w:hanging="360"/>
      </w:pPr>
      <w:hyperlink r:id="rId8">
        <w:r w:rsidDel="00000000" w:rsidR="00000000" w:rsidRPr="00000000">
          <w:rPr>
            <w:color w:val="5f92b9"/>
            <w:sz w:val="24"/>
            <w:szCs w:val="24"/>
            <w:u w:val="single"/>
            <w:rtl w:val="0"/>
          </w:rPr>
          <w:t xml:space="preserve">Barrier</w:t>
        </w:r>
      </w:hyperlink>
      <w:r w:rsidDel="00000000" w:rsidR="00000000" w:rsidRPr="00000000">
        <w:rPr>
          <w:rtl w:val="0"/>
        </w:rPr>
      </w:r>
    </w:p>
    <w:p w:rsidR="00000000" w:rsidDel="00000000" w:rsidP="00000000" w:rsidRDefault="00000000" w:rsidRPr="00000000" w14:paraId="0000000E">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331.2" w:lineRule="auto"/>
        <w:ind w:left="2340" w:hanging="360"/>
      </w:pPr>
      <w:hyperlink r:id="rId9">
        <w:r w:rsidDel="00000000" w:rsidR="00000000" w:rsidRPr="00000000">
          <w:rPr>
            <w:color w:val="5f92b9"/>
            <w:sz w:val="24"/>
            <w:szCs w:val="24"/>
            <w:u w:val="single"/>
            <w:rtl w:val="0"/>
          </w:rPr>
          <w:t xml:space="preserve">Flares</w:t>
        </w:r>
      </w:hyperlink>
      <w:r w:rsidDel="00000000" w:rsidR="00000000" w:rsidRPr="00000000">
        <w:rPr>
          <w:rtl w:val="0"/>
        </w:rPr>
      </w:r>
    </w:p>
    <w:p w:rsidR="00000000" w:rsidDel="00000000" w:rsidP="00000000" w:rsidRDefault="00000000" w:rsidRPr="00000000" w14:paraId="0000000F">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331.2" w:lineRule="auto"/>
        <w:ind w:left="2340" w:hanging="360"/>
      </w:pPr>
      <w:r w:rsidDel="00000000" w:rsidR="00000000" w:rsidRPr="00000000">
        <w:rPr>
          <w:color w:val="233741"/>
          <w:sz w:val="24"/>
          <w:szCs w:val="24"/>
          <w:rtl w:val="0"/>
        </w:rPr>
        <w:t xml:space="preserve">Temporary</w:t>
      </w:r>
      <w:r w:rsidDel="00000000" w:rsidR="00000000" w:rsidRPr="00000000">
        <w:rPr>
          <w:sz w:val="24"/>
          <w:szCs w:val="24"/>
          <w:rtl w:val="0"/>
        </w:rPr>
        <w:t xml:space="preserve"> </w:t>
      </w:r>
      <w:hyperlink r:id="rId10">
        <w:r w:rsidDel="00000000" w:rsidR="00000000" w:rsidRPr="00000000">
          <w:rPr>
            <w:color w:val="5f92b9"/>
            <w:sz w:val="24"/>
            <w:szCs w:val="24"/>
            <w:u w:val="single"/>
            <w:rtl w:val="0"/>
          </w:rPr>
          <w:t xml:space="preserve">traffic signs</w:t>
        </w:r>
      </w:hyperlink>
      <w:r w:rsidDel="00000000" w:rsidR="00000000" w:rsidRPr="00000000">
        <w:rPr>
          <w:color w:val="233741"/>
          <w:sz w:val="24"/>
          <w:szCs w:val="24"/>
          <w:rtl w:val="0"/>
        </w:rPr>
        <w:t xml:space="preserve">: signs attached to a barrier, post, cone, or the ground, but not permanent signs attached to poles. Label includes traffic sign category (stop, slow, diamond sign, misc sign, road closed)</w:t>
      </w:r>
      <w:r w:rsidDel="00000000" w:rsidR="00000000" w:rsidRPr="00000000">
        <w:rPr>
          <w:sz w:val="24"/>
          <w:szCs w:val="24"/>
          <w:rtl w:val="0"/>
        </w:rPr>
        <w:t xml:space="preserve">.</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7.44" w:lineRule="auto"/>
        <w:ind w:left="1320" w:hanging="360"/>
        <w:rPr>
          <w:color w:val="233741"/>
        </w:rPr>
      </w:pPr>
      <w:r w:rsidDel="00000000" w:rsidR="00000000" w:rsidRPr="00000000">
        <w:rPr>
          <w:color w:val="233741"/>
          <w:sz w:val="24"/>
          <w:szCs w:val="24"/>
          <w:rtl w:val="0"/>
        </w:rPr>
        <w:t xml:space="preserve">Not all cones, posts, barriers, flares and signs in the scene are corners of polygons. Some objects are inside the polygon, outside the polygon, or not connected to any other object.</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7.44" w:lineRule="auto"/>
        <w:ind w:left="1320" w:hanging="360"/>
        <w:rPr>
          <w:color w:val="233741"/>
        </w:rPr>
      </w:pPr>
      <w:r w:rsidDel="00000000" w:rsidR="00000000" w:rsidRPr="00000000">
        <w:rPr>
          <w:color w:val="233741"/>
          <w:sz w:val="24"/>
          <w:szCs w:val="24"/>
          <w:rtl w:val="0"/>
        </w:rPr>
        <w:t xml:space="preserve">Label all objects of these classes in the scene, even if it does not look like they are connected to other objects or are part of any construction zone.</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spacing w:before="0" w:beforeAutospacing="0" w:line="397.44" w:lineRule="auto"/>
        <w:ind w:left="1320" w:hanging="360"/>
        <w:rPr>
          <w:color w:val="233741"/>
        </w:rPr>
      </w:pPr>
      <w:r w:rsidDel="00000000" w:rsidR="00000000" w:rsidRPr="00000000">
        <w:rPr>
          <w:color w:val="233741"/>
          <w:sz w:val="24"/>
          <w:szCs w:val="24"/>
          <w:rtl w:val="0"/>
        </w:rPr>
        <w:t xml:space="preserve">There is no need to label any object from other categories (vehicles, humans, etc.)</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9ttmo5uusrn4" w:id="3"/>
      <w:bookmarkEnd w:id="3"/>
      <w:r w:rsidDel="00000000" w:rsidR="00000000" w:rsidRPr="00000000">
        <w:rPr>
          <w:b w:val="1"/>
          <w:bCs w:val="1"/>
          <w:color w:val="233741"/>
          <w:sz w:val="36"/>
          <w:szCs w:val="36"/>
          <w:rtl w:val="0"/>
        </w:rPr>
        <w:t xml:space="preserve">Construction Zone Examples</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r8gi9qzi0ah9" w:id="4"/>
      <w:bookmarkEnd w:id="4"/>
      <w:r w:rsidDel="00000000" w:rsidR="00000000" w:rsidRPr="00000000">
        <w:rPr>
          <w:b w:val="1"/>
          <w:bCs w:val="1"/>
          <w:color w:val="233741"/>
          <w:rtl w:val="0"/>
        </w:rPr>
        <w:t xml:space="preserve">Barriers </w:t>
      </w:r>
    </w:p>
    <w:p w:rsidR="00000000" w:rsidDel="00000000" w:rsidP="00000000" w:rsidRDefault="00000000" w:rsidRPr="00000000" w14:paraId="00000015">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The image on the right shows a group of barriers that appear to be right along the curb.  </w:t>
      </w:r>
    </w:p>
    <w:p w:rsidR="00000000" w:rsidDel="00000000" w:rsidP="00000000" w:rsidRDefault="00000000" w:rsidRPr="00000000" w14:paraId="00000016">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When looking at the lidar (below), you can see that the barriers are in the actual street, not up against the curb.  </w:t>
      </w:r>
    </w:p>
    <w:p w:rsidR="00000000" w:rsidDel="00000000" w:rsidP="00000000" w:rsidRDefault="00000000" w:rsidRPr="00000000" w14:paraId="00000017">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In cases like this, the barriers need to be labeled as a construction zone. </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9bukdew5zxwl" w:id="5"/>
      <w:bookmarkEnd w:id="5"/>
      <w:r w:rsidDel="00000000" w:rsidR="00000000" w:rsidRPr="00000000">
        <w:rPr>
          <w:b w:val="1"/>
          <w:bCs w:val="1"/>
          <w:color w:val="233741"/>
          <w:rtl w:val="0"/>
        </w:rPr>
        <w:t xml:space="preserve">Gore Post Zones</w:t>
      </w:r>
    </w:p>
    <w:p w:rsidR="00000000" w:rsidDel="00000000" w:rsidP="00000000" w:rsidRDefault="00000000" w:rsidRPr="00000000" w14:paraId="00000019">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Some cities have posts along bike lanes or other undriveable road regions. These are permenant and do not indicate a road closed or construction zone. </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4vsikujlnv9v" w:id="6"/>
      <w:bookmarkEnd w:id="6"/>
      <w:r w:rsidDel="00000000" w:rsidR="00000000" w:rsidRPr="00000000">
        <w:rPr>
          <w:b w:val="1"/>
          <w:bCs w:val="1"/>
          <w:color w:val="233741"/>
          <w:rtl w:val="0"/>
        </w:rPr>
        <w:t xml:space="preserve">Lanes redirected by Construction Objects</w:t>
      </w:r>
    </w:p>
    <w:p w:rsidR="00000000" w:rsidDel="00000000" w:rsidP="00000000" w:rsidRDefault="00000000" w:rsidRPr="00000000" w14:paraId="0000001B">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Lane re-direction occurs when cones, flares, or other temporary boundary line temporarily changes the drivable traffic lanes. Lane re-directions should be labeled as construction zones and polygons should be made tight to the construction objects. </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39uy6m9ixnqs" w:id="7"/>
      <w:bookmarkEnd w:id="7"/>
      <w:r w:rsidDel="00000000" w:rsidR="00000000" w:rsidRPr="00000000">
        <w:rPr>
          <w:b w:val="1"/>
          <w:bCs w:val="1"/>
          <w:color w:val="233741"/>
          <w:rtl w:val="0"/>
        </w:rPr>
        <w:t xml:space="preserve">Types of Lane Closures</w:t>
      </w:r>
    </w:p>
    <w:p w:rsidR="00000000" w:rsidDel="00000000" w:rsidP="00000000" w:rsidRDefault="00000000" w:rsidRPr="00000000" w14:paraId="0000001D">
      <w:pPr>
        <w:numPr>
          <w:ilvl w:val="0"/>
          <w:numId w:val="8"/>
        </w:numPr>
        <w:pBdr>
          <w:top w:color="auto" w:space="0" w:sz="0" w:val="none"/>
          <w:bottom w:color="auto" w:space="0" w:sz="0" w:val="none"/>
          <w:between w:color="auto" w:space="0" w:sz="0" w:val="none"/>
        </w:pBdr>
        <w:spacing w:line="360" w:lineRule="auto"/>
        <w:ind w:left="1020" w:hanging="360"/>
        <w:rPr>
          <w:color w:val="233741"/>
        </w:rPr>
      </w:pPr>
      <w:r w:rsidDel="00000000" w:rsidR="00000000" w:rsidRPr="00000000">
        <w:rPr>
          <w:b w:val="1"/>
          <w:bCs w:val="1"/>
          <w:color w:val="233741"/>
          <w:sz w:val="24"/>
          <w:szCs w:val="24"/>
          <w:rtl w:val="0"/>
        </w:rPr>
        <w:t xml:space="preserve">Cones, posts, and barriers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A construction zone is a polygon whose corners are usually cones, posts or barriers. Not all construction zones have cones. The following example is a road closure type construction zone whose corners are barriers and posts, but no cones.</w:t>
      </w:r>
    </w:p>
    <w:p w:rsidR="00000000" w:rsidDel="00000000" w:rsidP="00000000" w:rsidRDefault="00000000" w:rsidRPr="00000000" w14:paraId="0000001F">
      <w:pPr>
        <w:numPr>
          <w:ilvl w:val="0"/>
          <w:numId w:val="7"/>
        </w:numPr>
        <w:pBdr>
          <w:top w:color="auto" w:space="0" w:sz="0" w:val="none"/>
          <w:bottom w:color="auto" w:space="0" w:sz="0" w:val="none"/>
          <w:between w:color="auto" w:space="0" w:sz="0" w:val="none"/>
        </w:pBdr>
        <w:spacing w:line="360" w:lineRule="auto"/>
        <w:ind w:left="1020" w:hanging="360"/>
        <w:rPr>
          <w:color w:val="233741"/>
        </w:rPr>
      </w:pPr>
      <w:r w:rsidDel="00000000" w:rsidR="00000000" w:rsidRPr="00000000">
        <w:rPr>
          <w:b w:val="1"/>
          <w:bCs w:val="1"/>
          <w:color w:val="233741"/>
          <w:sz w:val="24"/>
          <w:szCs w:val="24"/>
          <w:rtl w:val="0"/>
        </w:rPr>
        <w:t xml:space="preserve">Flares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A construction zone may be defined using flares even if there is no construction equiptment present. Not all construction zones have flares. </w:t>
      </w:r>
    </w:p>
    <w:p w:rsidR="00000000" w:rsidDel="00000000" w:rsidP="00000000" w:rsidRDefault="00000000" w:rsidRPr="00000000" w14:paraId="00000021">
      <w:pPr>
        <w:numPr>
          <w:ilvl w:val="0"/>
          <w:numId w:val="3"/>
        </w:numPr>
        <w:pBdr>
          <w:top w:color="auto" w:space="0" w:sz="0" w:val="none"/>
          <w:bottom w:color="auto" w:space="0" w:sz="0" w:val="none"/>
          <w:between w:color="auto" w:space="0" w:sz="0" w:val="none"/>
        </w:pBdr>
        <w:spacing w:line="360" w:lineRule="auto"/>
        <w:ind w:left="1020" w:hanging="360"/>
        <w:rPr>
          <w:color w:val="233741"/>
        </w:rPr>
      </w:pPr>
      <w:r w:rsidDel="00000000" w:rsidR="00000000" w:rsidRPr="00000000">
        <w:rPr>
          <w:b w:val="1"/>
          <w:bCs w:val="1"/>
          <w:color w:val="233741"/>
          <w:sz w:val="24"/>
          <w:szCs w:val="24"/>
          <w:rtl w:val="0"/>
        </w:rPr>
        <w:t xml:space="preserve">Caution Tape</w:t>
      </w:r>
    </w:p>
    <w:p w:rsidR="00000000" w:rsidDel="00000000" w:rsidP="00000000" w:rsidRDefault="00000000" w:rsidRPr="00000000" w14:paraId="00000022">
      <w:pPr>
        <w:numPr>
          <w:ilvl w:val="0"/>
          <w:numId w:val="3"/>
        </w:numPr>
        <w:pBdr>
          <w:top w:color="auto" w:space="0" w:sz="0" w:val="none"/>
          <w:bottom w:color="auto" w:space="0" w:sz="0" w:val="none"/>
          <w:between w:color="auto" w:space="0" w:sz="0" w:val="none"/>
        </w:pBdr>
        <w:spacing w:line="360" w:lineRule="auto"/>
        <w:ind w:left="720" w:hanging="360"/>
        <w:rPr>
          <w:color w:val="233741"/>
        </w:rPr>
      </w:pPr>
      <w:r w:rsidDel="00000000" w:rsidR="00000000" w:rsidRPr="00000000">
        <w:rPr>
          <w:b w:val="1"/>
          <w:bCs w:val="1"/>
          <w:color w:val="233741"/>
          <w:sz w:val="24"/>
          <w:szCs w:val="24"/>
          <w:rtl w:val="0"/>
        </w:rPr>
        <w:t xml:space="preserve">Temporary traffic signs</w:t>
      </w:r>
    </w:p>
    <w:p w:rsidR="00000000" w:rsidDel="00000000" w:rsidP="00000000" w:rsidRDefault="00000000" w:rsidRPr="00000000" w14:paraId="00000023">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Sometimes, a temporary traffic sign can be a polygon corner. In the following example, both the posts and the temporary signs are corners of polygons (and there are 2 separate polygons, one for the the right polyline and one for the left polyline):</w:t>
      </w:r>
    </w:p>
    <w:p w:rsidR="00000000" w:rsidDel="00000000" w:rsidP="00000000" w:rsidRDefault="00000000" w:rsidRPr="00000000" w14:paraId="00000024">
      <w:pPr>
        <w:rPr/>
      </w:pPr>
      <w:r w:rsidDel="00000000" w:rsidR="00000000" w:rsidRPr="00000000">
        <w:rPr>
          <w:color w:val="233741"/>
          <w:sz w:val="24"/>
          <w:szCs w:val="24"/>
          <w:rtl w:val="0"/>
        </w:rPr>
        <w:t xml:space="preserve">In the following example, the cones are corners of the polygon but the temporary sign is not (it is inside the construction zone, but does not look like it is part of the cone line)</w:t>
      </w: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color w:val="233741"/>
          <w:sz w:val="24"/>
          <w:szCs w:val="24"/>
          <w:rtl w:val="0"/>
        </w:rPr>
        <w:t xml:space="preserve">Be careful when using traffic signs as corners of the polygon. If they cause the polygon to have sharp angles, they should usually be skipped.</w:t>
      </w:r>
      <w:r w:rsidDel="00000000" w:rsidR="00000000" w:rsidRPr="00000000">
        <w:rPr>
          <w:rtl w:val="0"/>
        </w:rPr>
        <w:t xml:space="preserve"> </w:t>
      </w:r>
    </w:p>
    <w:p w:rsidR="00000000" w:rsidDel="00000000" w:rsidP="00000000" w:rsidRDefault="00000000" w:rsidRPr="00000000" w14:paraId="00000026">
      <w:pPr>
        <w:numPr>
          <w:ilvl w:val="0"/>
          <w:numId w:val="10"/>
        </w:numPr>
        <w:pBdr>
          <w:top w:color="auto" w:space="0" w:sz="0" w:val="none"/>
          <w:bottom w:color="auto" w:space="0" w:sz="0" w:val="none"/>
          <w:between w:color="auto" w:space="0" w:sz="0" w:val="none"/>
        </w:pBdr>
        <w:spacing w:line="360" w:lineRule="auto"/>
        <w:ind w:left="1020" w:hanging="360"/>
        <w:rPr>
          <w:color w:val="233741"/>
        </w:rPr>
      </w:pPr>
      <w:r w:rsidDel="00000000" w:rsidR="00000000" w:rsidRPr="00000000">
        <w:rPr>
          <w:b w:val="1"/>
          <w:bCs w:val="1"/>
          <w:color w:val="233741"/>
          <w:sz w:val="24"/>
          <w:szCs w:val="24"/>
          <w:rtl w:val="0"/>
        </w:rPr>
        <w:t xml:space="preserve">Map Elements</w:t>
      </w:r>
    </w:p>
    <w:p w:rsidR="00000000" w:rsidDel="00000000" w:rsidP="00000000" w:rsidRDefault="00000000" w:rsidRPr="00000000" w14:paraId="00000027">
      <w:pPr>
        <w:pBdr>
          <w:top w:color="auto" w:space="0" w:sz="0" w:val="none"/>
          <w:left w:color="auto" w:space="0" w:sz="0" w:val="none"/>
          <w:bottom w:color="auto" w:space="0" w:sz="0" w:val="none"/>
          <w:between w:color="auto" w:space="0" w:sz="0" w:val="none"/>
        </w:pBdr>
        <w:spacing w:line="397.44" w:lineRule="auto"/>
        <w:rPr>
          <w:color w:val="233741"/>
          <w:sz w:val="24"/>
          <w:szCs w:val="24"/>
        </w:rPr>
      </w:pPr>
      <w:r w:rsidDel="00000000" w:rsidR="00000000" w:rsidRPr="00000000">
        <w:rPr>
          <w:color w:val="233741"/>
          <w:sz w:val="24"/>
          <w:szCs w:val="24"/>
          <w:rtl w:val="0"/>
        </w:rPr>
        <w:t xml:space="preserve">Sometimes, it looks like the construction zone ends but there is no object there. In these cases, use a map element, such as a lane line or road boundary.</w:t>
      </w:r>
    </w:p>
    <w:p w:rsidR="00000000" w:rsidDel="00000000" w:rsidP="00000000" w:rsidRDefault="00000000" w:rsidRPr="00000000" w14:paraId="00000028">
      <w:pPr>
        <w:rPr/>
      </w:pPr>
      <w:r w:rsidDel="00000000" w:rsidR="00000000" w:rsidRPr="00000000">
        <w:rPr>
          <w:color w:val="233741"/>
          <w:sz w:val="24"/>
          <w:szCs w:val="24"/>
          <w:rtl w:val="0"/>
        </w:rPr>
        <w:t xml:space="preserve">When drawing the polygon, all corners will touch cones except for one corner, which will touch the road edge:</w:t>
      </w: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color w:val="233741"/>
          <w:sz w:val="24"/>
          <w:szCs w:val="24"/>
          <w:rtl w:val="0"/>
        </w:rPr>
        <w:t xml:space="preserve">If you need to edit a corner, click on it - it will become blue - and then drag to the new location. Likewise, to remove a point, click on it - it will become blue - and then press Delete.</w:t>
      </w:r>
      <w:r w:rsidDel="00000000" w:rsidR="00000000" w:rsidRPr="00000000">
        <w:rPr>
          <w:rtl w:val="0"/>
        </w:rPr>
        <w:t xml:space="preserve"> </w:t>
      </w:r>
    </w:p>
    <w:p w:rsidR="00000000" w:rsidDel="00000000" w:rsidP="00000000" w:rsidRDefault="00000000" w:rsidRPr="00000000" w14:paraId="0000002A">
      <w:pPr>
        <w:numPr>
          <w:ilvl w:val="0"/>
          <w:numId w:val="5"/>
        </w:numPr>
        <w:pBdr>
          <w:top w:color="auto" w:space="0" w:sz="0" w:val="none"/>
          <w:bottom w:color="auto" w:space="0" w:sz="0" w:val="none"/>
          <w:between w:color="auto" w:space="0" w:sz="0" w:val="none"/>
        </w:pBdr>
        <w:spacing w:line="360" w:lineRule="auto"/>
        <w:ind w:left="1020" w:hanging="360"/>
        <w:rPr>
          <w:color w:val="233741"/>
        </w:rPr>
      </w:pPr>
      <w:r w:rsidDel="00000000" w:rsidR="00000000" w:rsidRPr="00000000">
        <w:rPr>
          <w:b w:val="1"/>
          <w:bCs w:val="1"/>
          <w:color w:val="233741"/>
          <w:sz w:val="24"/>
          <w:szCs w:val="24"/>
          <w:rtl w:val="0"/>
        </w:rPr>
        <w:t xml:space="preserve">Separate zones need separate polygons</w:t>
      </w:r>
    </w:p>
    <w:p w:rsidR="00000000" w:rsidDel="00000000" w:rsidP="00000000" w:rsidRDefault="00000000" w:rsidRPr="00000000" w14:paraId="0000002B">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There can be more than one construction zone in the same area. In the following example (shown in camera, but you will label in lidar), there are two separate polygons, and it is very important not to connect them in a way that blocks the drivable lane. </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evgvi6aw5ssk" w:id="8"/>
      <w:bookmarkEnd w:id="8"/>
      <w:r w:rsidDel="00000000" w:rsidR="00000000" w:rsidRPr="00000000">
        <w:rPr>
          <w:b w:val="1"/>
          <w:bCs w:val="1"/>
          <w:color w:val="233741"/>
          <w:rtl w:val="0"/>
        </w:rPr>
        <w:t xml:space="preserve">Invisible Barriers</w:t>
      </w:r>
    </w:p>
    <w:p w:rsidR="00000000" w:rsidDel="00000000" w:rsidP="00000000" w:rsidRDefault="00000000" w:rsidRPr="00000000" w14:paraId="0000002D">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Occasionally construction objects will form a line that intersects with a curb or other natural barrier. In these cases it may indicate that the area to be closed should not only be the line formed by the construction obejcts but should also include the 'invisible barrier' formed by that curb. </w:t>
      </w:r>
    </w:p>
    <w:p w:rsidR="00000000" w:rsidDel="00000000" w:rsidP="00000000" w:rsidRDefault="00000000" w:rsidRPr="00000000" w14:paraId="0000002E">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Zones can be thought of as the invisible barrier that two objects create in our mind (sometimes an object creates an invisible barrier between itself and the curb, rather than another object, and that’s ok).</w:t>
      </w:r>
    </w:p>
    <w:p w:rsidR="00000000" w:rsidDel="00000000" w:rsidP="00000000" w:rsidRDefault="00000000" w:rsidRPr="00000000" w14:paraId="0000002F">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Labelers should draw polygons around any cones, posts, barriers and signs in the road that look like they are connected to each other in a way that creates an invisible barrier. It doesn't matter if there is construction work or not, or if they are temporary or permanent.</w:t>
      </w:r>
    </w:p>
    <w:p w:rsidR="00000000" w:rsidDel="00000000" w:rsidP="00000000" w:rsidRDefault="00000000" w:rsidRPr="00000000" w14:paraId="00000030">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Re-route Construction zones next to a lane closed construction zone</w:t>
      </w:r>
    </w:p>
    <w:p w:rsidR="00000000" w:rsidDel="00000000" w:rsidP="00000000" w:rsidRDefault="00000000" w:rsidRPr="00000000" w14:paraId="00000031">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In the scenario below there are two construction zones:</w:t>
      </w:r>
    </w:p>
    <w:p w:rsidR="00000000" w:rsidDel="00000000" w:rsidP="00000000" w:rsidRDefault="00000000" w:rsidRPr="00000000" w14:paraId="00000032">
      <w:pPr>
        <w:numPr>
          <w:ilvl w:val="0"/>
          <w:numId w:val="6"/>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This is a line of cones re-routing traffic. The line of cones should be a construction zone but because it re-routes the lane and does not close it, it would not receive a LCZ. </w:t>
      </w:r>
    </w:p>
    <w:p w:rsidR="00000000" w:rsidDel="00000000" w:rsidP="00000000" w:rsidRDefault="00000000" w:rsidRPr="00000000" w14:paraId="00000033">
      <w:pPr>
        <w:numPr>
          <w:ilvl w:val="0"/>
          <w:numId w:val="6"/>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This line of cones blocks off an entire lane containing heavy construction equipment. It is reasonable to infer that the curb is meant to be an invisible barrier. And so this would receive a wider zone. </w:t>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o7nysk5clk9" w:id="9"/>
      <w:bookmarkEnd w:id="9"/>
      <w:r w:rsidDel="00000000" w:rsidR="00000000" w:rsidRPr="00000000">
        <w:rPr>
          <w:b w:val="1"/>
          <w:bCs w:val="1"/>
          <w:color w:val="233741"/>
          <w:sz w:val="36"/>
          <w:szCs w:val="36"/>
          <w:rtl w:val="0"/>
        </w:rPr>
        <w:t xml:space="preserve">Construction Zone Labeling</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iugz69kfjcbd" w:id="10"/>
      <w:bookmarkEnd w:id="10"/>
      <w:r w:rsidDel="00000000" w:rsidR="00000000" w:rsidRPr="00000000">
        <w:rPr>
          <w:b w:val="1"/>
          <w:bCs w:val="1"/>
          <w:color w:val="233741"/>
          <w:rtl w:val="0"/>
        </w:rPr>
        <w:t xml:space="preserve">Instructions</w:t>
      </w:r>
    </w:p>
    <w:p w:rsidR="00000000" w:rsidDel="00000000" w:rsidP="00000000" w:rsidRDefault="00000000" w:rsidRPr="00000000" w14:paraId="00000036">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Step 1. look for groups of connected objects</w:t>
      </w:r>
    </w:p>
    <w:p w:rsidR="00000000" w:rsidDel="00000000" w:rsidP="00000000" w:rsidRDefault="00000000" w:rsidRPr="00000000" w14:paraId="00000037">
      <w:pPr>
        <w:pBdr>
          <w:top w:color="auto" w:space="0" w:sz="0" w:val="none"/>
          <w:left w:color="auto" w:space="0" w:sz="0" w:val="none"/>
        </w:pBdr>
        <w:spacing w:line="397.44" w:lineRule="auto"/>
        <w:rPr>
          <w:color w:val="233741"/>
          <w:sz w:val="24"/>
          <w:szCs w:val="24"/>
        </w:rPr>
      </w:pPr>
      <w:r w:rsidDel="00000000" w:rsidR="00000000" w:rsidRPr="00000000">
        <w:rPr>
          <w:color w:val="233741"/>
          <w:sz w:val="24"/>
          <w:szCs w:val="24"/>
          <w:rtl w:val="0"/>
        </w:rPr>
        <w:t xml:space="preserve">Construction objects form groups. Look for groups of objects and identify which objects are part of each group. Sometimes this will not be clear from the lidar view and you will need to look at the camera and take hints from other objects and from the map.</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397.44" w:lineRule="auto"/>
        <w:rPr>
          <w:color w:val="233741"/>
          <w:sz w:val="24"/>
          <w:szCs w:val="24"/>
        </w:rPr>
      </w:pPr>
      <w:r w:rsidDel="00000000" w:rsidR="00000000" w:rsidRPr="00000000">
        <w:rPr>
          <w:color w:val="233741"/>
          <w:sz w:val="24"/>
          <w:szCs w:val="24"/>
          <w:rtl w:val="0"/>
        </w:rPr>
        <w:t xml:space="preserve">There are 3 common structures of construction object groups: construction zone polygon, temporary lane boundary, and road closure.</w:t>
      </w:r>
    </w:p>
    <w:p w:rsidR="00000000" w:rsidDel="00000000" w:rsidP="00000000" w:rsidRDefault="00000000" w:rsidRPr="00000000" w14:paraId="0000003A">
      <w:pPr>
        <w:pBdr>
          <w:top w:color="auto" w:space="0" w:sz="0" w:val="none"/>
          <w:left w:color="auto" w:space="0" w:sz="0" w:val="none"/>
          <w:bottom w:color="auto" w:space="0" w:sz="0" w:val="none"/>
          <w:between w:color="auto" w:space="0" w:sz="0" w:val="none"/>
        </w:pBdr>
        <w:spacing w:line="360" w:lineRule="auto"/>
        <w:ind w:left="900" w:firstLine="0"/>
        <w:rPr>
          <w:color w:val="233741"/>
          <w:sz w:val="24"/>
          <w:szCs w:val="24"/>
        </w:rPr>
      </w:pPr>
      <w:r w:rsidDel="00000000" w:rsidR="00000000" w:rsidRPr="00000000">
        <w:rPr>
          <w:b w:val="1"/>
          <w:bCs w:val="1"/>
          <w:color w:val="233741"/>
          <w:sz w:val="24"/>
          <w:szCs w:val="24"/>
          <w:rtl w:val="0"/>
        </w:rPr>
        <w:t xml:space="preserve">a.</w:t>
      </w:r>
      <w:r w:rsidDel="00000000" w:rsidR="00000000" w:rsidRPr="00000000">
        <w:rPr>
          <w:color w:val="233741"/>
          <w:sz w:val="24"/>
          <w:szCs w:val="24"/>
          <w:rtl w:val="0"/>
        </w:rPr>
        <w:t xml:space="preserve"> </w:t>
      </w:r>
      <w:r w:rsidDel="00000000" w:rsidR="00000000" w:rsidRPr="00000000">
        <w:rPr>
          <w:b w:val="1"/>
          <w:bCs w:val="1"/>
          <w:color w:val="233741"/>
          <w:sz w:val="24"/>
          <w:szCs w:val="24"/>
          <w:rtl w:val="0"/>
        </w:rPr>
        <w:t xml:space="preserve">construction zone</w:t>
      </w:r>
      <w:r w:rsidDel="00000000" w:rsidR="00000000" w:rsidRPr="00000000">
        <w:rPr>
          <w:color w:val="233741"/>
          <w:sz w:val="24"/>
          <w:szCs w:val="24"/>
          <w:rtl w:val="0"/>
        </w:rPr>
        <w:t xml:space="preserve"> polygon</w:t>
      </w:r>
    </w:p>
    <w:p w:rsidR="00000000" w:rsidDel="00000000" w:rsidP="00000000" w:rsidRDefault="00000000" w:rsidRPr="00000000" w14:paraId="0000003B">
      <w:pPr>
        <w:pBdr>
          <w:top w:color="auto" w:space="0" w:sz="0" w:val="none"/>
          <w:left w:color="auto" w:space="0" w:sz="0" w:val="none"/>
          <w:bottom w:color="auto" w:space="0" w:sz="0" w:val="none"/>
          <w:between w:color="auto" w:space="0" w:sz="0" w:val="none"/>
        </w:pBdr>
        <w:spacing w:line="360" w:lineRule="auto"/>
        <w:ind w:left="900" w:firstLine="0"/>
        <w:rPr>
          <w:color w:val="233741"/>
          <w:sz w:val="24"/>
          <w:szCs w:val="24"/>
        </w:rPr>
      </w:pPr>
      <w:r w:rsidDel="00000000" w:rsidR="00000000" w:rsidRPr="00000000">
        <w:rPr>
          <w:b w:val="1"/>
          <w:bCs w:val="1"/>
          <w:color w:val="233741"/>
          <w:sz w:val="24"/>
          <w:szCs w:val="24"/>
          <w:rtl w:val="0"/>
        </w:rPr>
        <w:t xml:space="preserve">b.</w:t>
      </w:r>
      <w:r w:rsidDel="00000000" w:rsidR="00000000" w:rsidRPr="00000000">
        <w:rPr>
          <w:color w:val="233741"/>
          <w:sz w:val="24"/>
          <w:szCs w:val="24"/>
          <w:rtl w:val="0"/>
        </w:rPr>
        <w:t xml:space="preserve"> </w:t>
      </w:r>
      <w:r w:rsidDel="00000000" w:rsidR="00000000" w:rsidRPr="00000000">
        <w:rPr>
          <w:b w:val="1"/>
          <w:bCs w:val="1"/>
          <w:color w:val="233741"/>
          <w:sz w:val="24"/>
          <w:szCs w:val="24"/>
          <w:rtl w:val="0"/>
        </w:rPr>
        <w:t xml:space="preserve">temporary lane boundary</w:t>
      </w:r>
      <w:r w:rsidDel="00000000" w:rsidR="00000000" w:rsidRPr="00000000">
        <w:rPr>
          <w:color w:val="233741"/>
          <w:sz w:val="24"/>
          <w:szCs w:val="24"/>
          <w:rtl w:val="0"/>
        </w:rPr>
        <w:t xml:space="preserve"> - a polyline (in this example, there are 2 separate zones)</w:t>
      </w:r>
    </w:p>
    <w:p w:rsidR="00000000" w:rsidDel="00000000" w:rsidP="00000000" w:rsidRDefault="00000000" w:rsidRPr="00000000" w14:paraId="0000003C">
      <w:pPr>
        <w:pBdr>
          <w:top w:color="auto" w:space="0" w:sz="0" w:val="none"/>
          <w:left w:color="auto" w:space="0" w:sz="0" w:val="none"/>
          <w:bottom w:color="auto" w:space="0" w:sz="0" w:val="none"/>
          <w:between w:color="auto" w:space="0" w:sz="0" w:val="none"/>
        </w:pBdr>
        <w:spacing w:line="360" w:lineRule="auto"/>
        <w:ind w:left="900" w:firstLine="0"/>
        <w:rPr>
          <w:color w:val="233741"/>
          <w:sz w:val="24"/>
          <w:szCs w:val="24"/>
        </w:rPr>
      </w:pPr>
      <w:r w:rsidDel="00000000" w:rsidR="00000000" w:rsidRPr="00000000">
        <w:rPr>
          <w:b w:val="1"/>
          <w:bCs w:val="1"/>
          <w:color w:val="233741"/>
          <w:sz w:val="24"/>
          <w:szCs w:val="24"/>
          <w:rtl w:val="0"/>
        </w:rPr>
        <w:t xml:space="preserve">c.</w:t>
      </w:r>
      <w:r w:rsidDel="00000000" w:rsidR="00000000" w:rsidRPr="00000000">
        <w:rPr>
          <w:color w:val="233741"/>
          <w:sz w:val="24"/>
          <w:szCs w:val="24"/>
          <w:rtl w:val="0"/>
        </w:rPr>
        <w:t xml:space="preserve"> </w:t>
      </w:r>
      <w:r w:rsidDel="00000000" w:rsidR="00000000" w:rsidRPr="00000000">
        <w:rPr>
          <w:b w:val="1"/>
          <w:bCs w:val="1"/>
          <w:color w:val="233741"/>
          <w:sz w:val="24"/>
          <w:szCs w:val="24"/>
          <w:rtl w:val="0"/>
        </w:rPr>
        <w:t xml:space="preserve">road closure</w:t>
      </w:r>
      <w:r w:rsidDel="00000000" w:rsidR="00000000" w:rsidRPr="00000000">
        <w:rPr>
          <w:color w:val="233741"/>
          <w:sz w:val="24"/>
          <w:szCs w:val="24"/>
          <w:rtl w:val="0"/>
        </w:rPr>
        <w:t xml:space="preserve"> - a polyline</w:t>
      </w:r>
    </w:p>
    <w:p w:rsidR="00000000" w:rsidDel="00000000" w:rsidP="00000000" w:rsidRDefault="00000000" w:rsidRPr="00000000" w14:paraId="0000003D">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Step 2. draw the polygon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00" w:line="331.2" w:lineRule="auto"/>
        <w:ind w:left="300" w:firstLine="0"/>
        <w:rPr>
          <w:color w:val="233741"/>
          <w:sz w:val="24"/>
          <w:szCs w:val="24"/>
        </w:rPr>
      </w:pPr>
      <w:r w:rsidDel="00000000" w:rsidR="00000000" w:rsidRPr="00000000">
        <w:rPr>
          <w:b w:val="1"/>
          <w:bCs w:val="1"/>
          <w:color w:val="233741"/>
          <w:sz w:val="24"/>
          <w:szCs w:val="24"/>
          <w:rtl w:val="0"/>
        </w:rPr>
        <w:t xml:space="preserve">a.</w:t>
      </w:r>
      <w:r w:rsidDel="00000000" w:rsidR="00000000" w:rsidRPr="00000000">
        <w:rPr>
          <w:color w:val="233741"/>
          <w:sz w:val="24"/>
          <w:szCs w:val="24"/>
          <w:rtl w:val="0"/>
        </w:rPr>
        <w:t xml:space="preserve"> press P to enter the polygon tool.</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00" w:line="331.2" w:lineRule="auto"/>
        <w:ind w:left="300" w:firstLine="0"/>
        <w:rPr>
          <w:color w:val="233741"/>
          <w:sz w:val="24"/>
          <w:szCs w:val="24"/>
        </w:rPr>
      </w:pPr>
      <w:r w:rsidDel="00000000" w:rsidR="00000000" w:rsidRPr="00000000">
        <w:rPr>
          <w:b w:val="1"/>
          <w:bCs w:val="1"/>
          <w:color w:val="233741"/>
          <w:sz w:val="24"/>
          <w:szCs w:val="24"/>
          <w:rtl w:val="0"/>
        </w:rPr>
        <w:t xml:space="preserve">b.</w:t>
      </w:r>
      <w:r w:rsidDel="00000000" w:rsidR="00000000" w:rsidRPr="00000000">
        <w:rPr>
          <w:color w:val="233741"/>
          <w:sz w:val="24"/>
          <w:szCs w:val="24"/>
          <w:rtl w:val="0"/>
        </w:rPr>
        <w:t xml:space="preserve"> click on the corners of the construction zone (more instructions as follows)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331.2" w:lineRule="auto"/>
        <w:ind w:left="300" w:firstLine="0"/>
        <w:rPr>
          <w:color w:val="233741"/>
          <w:sz w:val="24"/>
          <w:szCs w:val="24"/>
        </w:rPr>
      </w:pPr>
      <w:r w:rsidDel="00000000" w:rsidR="00000000" w:rsidRPr="00000000">
        <w:rPr>
          <w:b w:val="1"/>
          <w:bCs w:val="1"/>
          <w:color w:val="233741"/>
          <w:sz w:val="24"/>
          <w:szCs w:val="24"/>
          <w:rtl w:val="0"/>
        </w:rPr>
        <w:t xml:space="preserve">c.</w:t>
      </w:r>
      <w:r w:rsidDel="00000000" w:rsidR="00000000" w:rsidRPr="00000000">
        <w:rPr>
          <w:color w:val="233741"/>
          <w:sz w:val="24"/>
          <w:szCs w:val="24"/>
          <w:rtl w:val="0"/>
        </w:rPr>
        <w:t xml:space="preserve"> click on the original point to finish the polygon. Another option: press Enter when you create the last point and the polygon will fill in automatically.</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397.44" w:lineRule="auto"/>
        <w:rPr>
          <w:b w:val="1"/>
          <w:bCs w:val="1"/>
          <w:color w:val="233741"/>
        </w:rPr>
      </w:pPr>
      <w:bookmarkStart w:colFirst="0" w:colLast="0" w:name="_n07g8vel2o1t" w:id="11"/>
      <w:bookmarkEnd w:id="11"/>
      <w:r w:rsidDel="00000000" w:rsidR="00000000" w:rsidRPr="00000000">
        <w:rPr>
          <w:b w:val="1"/>
          <w:bCs w:val="1"/>
          <w:color w:val="233741"/>
          <w:rtl w:val="0"/>
        </w:rPr>
        <w:t xml:space="preserve">Drawing Strategies: Polygon vs Polyline</w:t>
      </w:r>
    </w:p>
    <w:p w:rsidR="00000000" w:rsidDel="00000000" w:rsidP="00000000" w:rsidRDefault="00000000" w:rsidRPr="00000000" w14:paraId="00000042">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Polygon</w:t>
      </w:r>
    </w:p>
    <w:p w:rsidR="00000000" w:rsidDel="00000000" w:rsidP="00000000" w:rsidRDefault="00000000" w:rsidRPr="00000000" w14:paraId="00000043">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Polyline</w:t>
      </w:r>
    </w:p>
    <w:p w:rsidR="00000000" w:rsidDel="00000000" w:rsidP="00000000" w:rsidRDefault="00000000" w:rsidRPr="00000000" w14:paraId="00000044">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For a temporary lane boundary and road closure, which are polylines, we still use the polygon tool, and surround the line of objects with a polygon. </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lxyp3xpkuvon" w:id="12"/>
      <w:bookmarkEnd w:id="12"/>
      <w:r w:rsidDel="00000000" w:rsidR="00000000" w:rsidRPr="00000000">
        <w:rPr>
          <w:b w:val="1"/>
          <w:bCs w:val="1"/>
          <w:color w:val="233741"/>
          <w:rtl w:val="0"/>
        </w:rPr>
        <w:t xml:space="preserve">Clarifications</w:t>
      </w:r>
    </w:p>
    <w:p w:rsidR="00000000" w:rsidDel="00000000" w:rsidP="00000000" w:rsidRDefault="00000000" w:rsidRPr="00000000" w14:paraId="00000046">
      <w:pPr>
        <w:numPr>
          <w:ilvl w:val="0"/>
          <w:numId w:val="2"/>
        </w:numPr>
        <w:pBdr>
          <w:top w:color="auto" w:space="0" w:sz="0" w:val="none"/>
          <w:bottom w:color="auto" w:space="0" w:sz="0" w:val="none"/>
          <w:between w:color="auto" w:space="0" w:sz="0" w:val="none"/>
        </w:pBdr>
        <w:spacing w:after="0" w:afterAutospacing="0" w:line="331.2" w:lineRule="auto"/>
        <w:ind w:left="1320" w:hanging="360"/>
        <w:rPr>
          <w:color w:val="233741"/>
        </w:rPr>
      </w:pPr>
      <w:r w:rsidDel="00000000" w:rsidR="00000000" w:rsidRPr="00000000">
        <w:rPr>
          <w:color w:val="233741"/>
          <w:sz w:val="24"/>
          <w:szCs w:val="24"/>
          <w:rtl w:val="0"/>
        </w:rPr>
        <w:t xml:space="preserve">Never draw a polygon around a single object. Only draw a polygon if at least 2 objects look like they should be connected.</w:t>
      </w:r>
    </w:p>
    <w:p w:rsidR="00000000" w:rsidDel="00000000" w:rsidP="00000000" w:rsidRDefault="00000000" w:rsidRPr="00000000" w14:paraId="0000004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1.2" w:lineRule="auto"/>
        <w:ind w:left="1320" w:hanging="360"/>
        <w:rPr>
          <w:color w:val="233741"/>
        </w:rPr>
      </w:pPr>
      <w:r w:rsidDel="00000000" w:rsidR="00000000" w:rsidRPr="00000000">
        <w:rPr>
          <w:color w:val="233741"/>
          <w:sz w:val="24"/>
          <w:szCs w:val="24"/>
          <w:rtl w:val="0"/>
        </w:rPr>
        <w:t xml:space="preserve">Never use any human, vehicle, or any other object not listed in Step 1 as corners of the polygon.</w:t>
      </w:r>
    </w:p>
    <w:p w:rsidR="00000000" w:rsidDel="00000000" w:rsidP="00000000" w:rsidRDefault="00000000" w:rsidRPr="00000000" w14:paraId="00000048">
      <w:pPr>
        <w:numPr>
          <w:ilvl w:val="0"/>
          <w:numId w:val="2"/>
        </w:numPr>
        <w:pBdr>
          <w:top w:color="auto" w:space="0" w:sz="0" w:val="none"/>
          <w:bottom w:color="auto" w:space="0" w:sz="0" w:val="none"/>
          <w:right w:color="auto" w:space="0" w:sz="0" w:val="none"/>
          <w:between w:color="auto" w:space="0" w:sz="0" w:val="none"/>
        </w:pBdr>
        <w:spacing w:before="0" w:beforeAutospacing="0" w:line="331.2" w:lineRule="auto"/>
        <w:ind w:left="1320" w:hanging="360"/>
        <w:rPr>
          <w:color w:val="233741"/>
        </w:rPr>
      </w:pPr>
      <w:r w:rsidDel="00000000" w:rsidR="00000000" w:rsidRPr="00000000">
        <w:rPr>
          <w:color w:val="233741"/>
          <w:sz w:val="24"/>
          <w:szCs w:val="24"/>
          <w:rtl w:val="0"/>
        </w:rPr>
        <w:t xml:space="preserve">Click on all objects that should be polygon corners.</w:t>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2b0xo4ig54d9" w:id="13"/>
      <w:bookmarkEnd w:id="13"/>
      <w:r w:rsidDel="00000000" w:rsidR="00000000" w:rsidRPr="00000000">
        <w:rPr>
          <w:b w:val="1"/>
          <w:bCs w:val="1"/>
          <w:color w:val="233741"/>
          <w:sz w:val="36"/>
          <w:szCs w:val="36"/>
          <w:rtl w:val="0"/>
        </w:rPr>
        <w:t xml:space="preserve">Non Construction Zones</w:t>
      </w:r>
    </w:p>
    <w:p w:rsidR="00000000" w:rsidDel="00000000" w:rsidP="00000000" w:rsidRDefault="00000000" w:rsidRPr="00000000" w14:paraId="0000004A">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presence of construction cones does not mean there is construction happening. It can just be a warning to drivers.</w:t>
      </w:r>
    </w:p>
    <w:p w:rsidR="00000000" w:rsidDel="00000000" w:rsidP="00000000" w:rsidRDefault="00000000" w:rsidRPr="00000000" w14:paraId="0000004B">
      <w:pPr>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sites.google.com/getcruise.com/msl-onboarding/unified-taxonomy/sign-taxonomy?authuser=2" TargetMode="External"/><Relationship Id="rId9" Type="http://schemas.openxmlformats.org/officeDocument/2006/relationships/hyperlink" Target="https://sites.google.com/getcruise.com/msl-onboarding/unified-taxonomy/flares-taxonomy?authuser=2" TargetMode="External"/><Relationship Id="rId5" Type="http://schemas.openxmlformats.org/officeDocument/2006/relationships/styles" Target="styles.xml"/><Relationship Id="rId6" Type="http://schemas.openxmlformats.org/officeDocument/2006/relationships/hyperlink" Target="https://sites.google.com/getcruise.com/msl-onboarding/unified-taxonomy/construction-cone-taxonomy?authuser=2" TargetMode="External"/><Relationship Id="rId7" Type="http://schemas.openxmlformats.org/officeDocument/2006/relationships/hyperlink" Target="https://sites.google.com/getcruise.com/msl-onboarding/unified-taxonomy/post-taxonomy?authuser=2" TargetMode="External"/><Relationship Id="rId8" Type="http://schemas.openxmlformats.org/officeDocument/2006/relationships/hyperlink" Target="https://sites.google.com/getcruise.com/msl-onboarding/unified-taxonomy/barrier-taxonomy?authuser=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