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31.2" w:lineRule="auto"/>
        <w:jc w:val="left"/>
        <w:rPr>
          <w:b w:val="1"/>
          <w:bCs w:val="1"/>
          <w:color w:val="233741"/>
          <w:sz w:val="68"/>
          <w:szCs w:val="68"/>
        </w:rPr>
      </w:pPr>
      <w:bookmarkStart w:colFirst="0" w:colLast="0" w:name="_fjtexaeqj3x5" w:id="0"/>
      <w:bookmarkEnd w:id="0"/>
      <w:r w:rsidDel="00000000" w:rsidR="00000000" w:rsidRPr="00000000">
        <w:rPr>
          <w:b w:val="1"/>
          <w:bCs w:val="1"/>
          <w:color w:val="233741"/>
          <w:sz w:val="68"/>
          <w:szCs w:val="68"/>
          <w:rtl w:val="0"/>
        </w:rPr>
        <w:t xml:space="preserve">Road Conditions Taxonomy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color w:val="233741"/>
          <w:sz w:val="36"/>
          <w:szCs w:val="36"/>
        </w:rPr>
      </w:pPr>
      <w:bookmarkStart w:colFirst="0" w:colLast="0" w:name="_di8p4wee2dqc" w:id="1"/>
      <w:bookmarkEnd w:id="1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Wet Roads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97.44" w:lineRule="auto"/>
        <w:ind w:left="0" w:firstLine="0"/>
        <w:rPr>
          <w:b w:val="1"/>
          <w:bCs w:val="1"/>
          <w:color w:val="233741"/>
          <w:sz w:val="36"/>
          <w:szCs w:val="36"/>
        </w:rPr>
      </w:pPr>
      <w:bookmarkStart w:colFirst="0" w:colLast="0" w:name="_5dmu56n6gtfz" w:id="2"/>
      <w:bookmarkEnd w:id="2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Definition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wet roads present as damp with possible areas of standing water.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color w:val="233741"/>
          <w:sz w:val="36"/>
          <w:szCs w:val="36"/>
        </w:rPr>
      </w:pPr>
      <w:bookmarkStart w:colFirst="0" w:colLast="0" w:name="_lchgmu5t8mj2" w:id="3"/>
      <w:bookmarkEnd w:id="3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Labeling Standards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</w:pBdr>
        <w:spacing w:after="0" w:afterAutospacing="0" w:line="360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Only label drivable areas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Dampness on the sides of the roads in the gutters is not considered a wet road.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Do not consider wet sidewalks as wet roads.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  <w:rPr>
          <w:color w:val="233741"/>
          <w:sz w:val="24"/>
          <w:szCs w:val="24"/>
          <w:u w:val="none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Lable as unsure is there is ever any doubt.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color w:val="233741"/>
          <w:sz w:val="36"/>
          <w:szCs w:val="36"/>
        </w:rPr>
      </w:pPr>
      <w:bookmarkStart w:colFirst="0" w:colLast="0" w:name="_ti3g3wgtz0wq" w:id="4"/>
      <w:bookmarkEnd w:id="4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Attributes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Dry 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dry. The segment has no shiny, long, and narrow reflections coming from traffic lights, streetlights or headlights.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72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Partially Damp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partially damp in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20-80% of the drivable area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 -OR-</w:t>
        <w:br w:type="textWrapping"/>
        <w:t xml:space="preserve">The drivable area has shiny, long, and narrow reflections coming from traffic lights, streetlights or headlights indicating dampness AND dry patches that cover 20-80% of the drivable area.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72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Damp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drivable area is obviously damp -OR-</w:t>
        <w:br w:type="textWrapping"/>
        <w:t xml:space="preserve">The drivable area has shiny, long, and narrow reflections coming from traffic lights, streetlights or headlights indicating dampness AND no dry patches.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before="100" w:line="360" w:lineRule="auto"/>
        <w:ind w:left="72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Unsure/Unknown</w:t>
      </w:r>
      <w:r w:rsidDel="00000000" w:rsidR="00000000" w:rsidRPr="00000000">
        <w:rPr>
          <w:b w:val="1"/>
          <w:bCs w:val="1"/>
          <w:color w:val="233741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233741"/>
          <w:sz w:val="24"/>
          <w:szCs w:val="24"/>
          <w:rtl w:val="0"/>
        </w:rPr>
        <w:t xml:space="preserve">The condition of the drivable area is not immediately obvious, the road may be occluded. A scene marked as 'unknown' should only have one attribute. Please note that Unsure/Unknown is a desired label. It will deliver important data and inform future products.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60" w:lineRule="auto"/>
        <w:ind w:left="0" w:firstLine="0"/>
        <w:rPr>
          <w:b w:val="1"/>
          <w:bCs w:val="1"/>
          <w:color w:val="233741"/>
          <w:sz w:val="36"/>
          <w:szCs w:val="36"/>
        </w:rPr>
      </w:pPr>
      <w:bookmarkStart w:colFirst="0" w:colLast="0" w:name="_x4fy0xw60x6b" w:id="5"/>
      <w:bookmarkEnd w:id="5"/>
      <w:r w:rsidDel="00000000" w:rsidR="00000000" w:rsidRPr="00000000">
        <w:rPr>
          <w:b w:val="1"/>
          <w:bCs w:val="1"/>
          <w:color w:val="233741"/>
          <w:sz w:val="36"/>
          <w:szCs w:val="36"/>
          <w:rtl w:val="0"/>
        </w:rPr>
        <w:t xml:space="preserve">Wet Road Examples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ind w:left="0" w:firstLine="0"/>
        <w:rPr>
          <w:b w:val="1"/>
          <w:bCs w:val="1"/>
          <w:color w:val="233741"/>
        </w:rPr>
      </w:pPr>
      <w:bookmarkStart w:colFirst="0" w:colLast="0" w:name="_cuki3lxejtf8" w:id="6"/>
      <w:bookmarkEnd w:id="6"/>
      <w:r w:rsidDel="00000000" w:rsidR="00000000" w:rsidRPr="00000000">
        <w:rPr>
          <w:b w:val="1"/>
          <w:bCs w:val="1"/>
          <w:color w:val="233741"/>
          <w:rtl w:val="0"/>
        </w:rPr>
        <w:t xml:space="preserve">Dry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</w:pBdr>
        <w:spacing w:line="331.2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Much less reflection compared to damp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="331.2" w:lineRule="auto"/>
        <w:ind w:left="144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Sometimes minor reflections, but wide and less defined. Not “shiny”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00" w:line="331.2" w:lineRule="auto"/>
        <w:ind w:left="144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Car headlights may have some reflections, but these will be much shorter / duller / more diffuse than damp roads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31.2" w:lineRule="auto"/>
        <w:ind w:left="376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no traffic light reflections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ind w:left="0" w:firstLine="0"/>
        <w:rPr>
          <w:b w:val="1"/>
          <w:bCs w:val="1"/>
          <w:color w:val="233741"/>
        </w:rPr>
      </w:pPr>
      <w:bookmarkStart w:colFirst="0" w:colLast="0" w:name="_bpigl5rfn398" w:id="7"/>
      <w:bookmarkEnd w:id="7"/>
      <w:r w:rsidDel="00000000" w:rsidR="00000000" w:rsidRPr="00000000">
        <w:rPr>
          <w:b w:val="1"/>
          <w:bCs w:val="1"/>
          <w:color w:val="233741"/>
          <w:rtl w:val="0"/>
        </w:rPr>
        <w:t xml:space="preserve">Partially Damp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one can see that different parts of the road have different levels of reflectiveness from light sources.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difference in color, indicates that roads are in a transition type state (going from damp to dry, or dry to damp)</w:t>
      </w:r>
    </w:p>
    <w:p w:rsidR="00000000" w:rsidDel="00000000" w:rsidP="00000000" w:rsidRDefault="00000000" w:rsidRPr="00000000" w14:paraId="00000018">
      <w:pPr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after="0" w:before="0" w:line="345.6" w:lineRule="auto"/>
        <w:ind w:left="0" w:firstLine="0"/>
        <w:rPr>
          <w:b w:val="1"/>
          <w:bCs w:val="1"/>
          <w:color w:val="233741"/>
        </w:rPr>
      </w:pPr>
      <w:bookmarkStart w:colFirst="0" w:colLast="0" w:name="_gyz303jbwxmj" w:id="8"/>
      <w:bookmarkEnd w:id="8"/>
      <w:r w:rsidDel="00000000" w:rsidR="00000000" w:rsidRPr="00000000">
        <w:rPr>
          <w:b w:val="1"/>
          <w:bCs w:val="1"/>
          <w:color w:val="233741"/>
          <w:rtl w:val="0"/>
        </w:rPr>
        <w:t xml:space="preserve">Damp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Shiny, long, narrow reflections from lights (traffic lights, street lights, headlights) on road surface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31.2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During the Day - Shiny, long, narrow reflections from light sources (traffic lights, street lights) on road surface. These will not be as bright as nighttime, but any noticeable amount typically indicates damp roads.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0" w:firstLine="0"/>
        <w:rPr>
          <w:color w:val="233741"/>
          <w:sz w:val="24"/>
          <w:szCs w:val="24"/>
        </w:rPr>
      </w:pPr>
      <w:r w:rsidDel="00000000" w:rsidR="00000000" w:rsidRPr="00000000">
        <w:rPr>
          <w:color w:val="233741"/>
          <w:sz w:val="24"/>
          <w:szCs w:val="24"/>
          <w:rtl w:val="0"/>
        </w:rPr>
        <w:t xml:space="preserve">At Night - Shiny, long, narrow reflections from lights (traffic lights, street lights, headlights) on road surface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