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8C" w:rsidRPr="008D311C" w:rsidRDefault="00D1578C" w:rsidP="0054010E">
      <w:pPr>
        <w:pStyle w:val="Heading1"/>
        <w:ind w:right="-1"/>
        <w:rPr>
          <w:i w:val="0"/>
          <w:lang w:val="uk-UA"/>
        </w:rPr>
      </w:pPr>
      <w:r w:rsidRPr="008D311C">
        <w:rPr>
          <w:i w:val="0"/>
          <w:lang w:val="uk-UA"/>
        </w:rPr>
        <w:t>Лекція №9 Поверхневий натяг</w:t>
      </w:r>
    </w:p>
    <w:p w:rsidR="00DE539D" w:rsidRPr="008D311C" w:rsidRDefault="00D1578C" w:rsidP="0054010E">
      <w:pPr>
        <w:ind w:right="-1"/>
        <w:jc w:val="both"/>
        <w:rPr>
          <w:rFonts w:cs="Times New Roman"/>
          <w:i w:val="0"/>
          <w:sz w:val="24"/>
          <w:szCs w:val="24"/>
          <w:lang w:val="uk-UA"/>
        </w:rPr>
      </w:pPr>
      <w:r w:rsidRPr="008D311C">
        <w:rPr>
          <w:rFonts w:cs="Times New Roman"/>
          <w:b/>
          <w:i w:val="0"/>
          <w:sz w:val="24"/>
          <w:szCs w:val="24"/>
          <w:lang w:val="uk-UA"/>
        </w:rPr>
        <w:t>100</w:t>
      </w:r>
      <w:r w:rsidRPr="008D311C">
        <w:rPr>
          <w:rFonts w:cs="Times New Roman"/>
          <w:i w:val="0"/>
          <w:sz w:val="24"/>
          <w:szCs w:val="24"/>
          <w:lang w:val="uk-UA"/>
        </w:rPr>
        <w:tab/>
        <w:t xml:space="preserve">До теперішнього моменту ми нехтували впливом поверхні на термодинаміку </w:t>
      </w:r>
      <w:r w:rsidR="00B35849" w:rsidRPr="008D311C">
        <w:rPr>
          <w:rFonts w:cs="Times New Roman"/>
          <w:i w:val="0"/>
          <w:sz w:val="24"/>
          <w:szCs w:val="24"/>
          <w:lang w:val="uk-UA"/>
        </w:rPr>
        <w:t>речовин</w:t>
      </w:r>
      <w:r w:rsidRPr="008D311C">
        <w:rPr>
          <w:rFonts w:cs="Times New Roman"/>
          <w:i w:val="0"/>
          <w:sz w:val="24"/>
          <w:szCs w:val="24"/>
          <w:lang w:val="uk-UA"/>
        </w:rPr>
        <w:t xml:space="preserve">. Між тим, очевидно, що такий вплив може бути </w:t>
      </w:r>
      <w:r w:rsidR="00B35849" w:rsidRPr="008D311C">
        <w:rPr>
          <w:rFonts w:cs="Times New Roman"/>
          <w:i w:val="0"/>
          <w:sz w:val="24"/>
          <w:szCs w:val="24"/>
          <w:lang w:val="uk-UA"/>
        </w:rPr>
        <w:t>суттєвим</w:t>
      </w:r>
      <w:r w:rsidRPr="008D311C">
        <w:rPr>
          <w:rFonts w:cs="Times New Roman"/>
          <w:i w:val="0"/>
          <w:sz w:val="24"/>
          <w:szCs w:val="24"/>
          <w:lang w:val="uk-UA"/>
        </w:rPr>
        <w:t xml:space="preserve"> при маленьких розмірах об’єкту</w:t>
      </w:r>
      <w:r w:rsidR="00DE539D" w:rsidRPr="008D311C">
        <w:rPr>
          <w:rFonts w:cs="Times New Roman"/>
          <w:i w:val="0"/>
          <w:sz w:val="24"/>
          <w:szCs w:val="24"/>
          <w:lang w:val="uk-UA"/>
        </w:rPr>
        <w:t>, маленьких хо</w:t>
      </w:r>
      <w:r w:rsidRPr="008D311C">
        <w:rPr>
          <w:rFonts w:cs="Times New Roman"/>
          <w:i w:val="0"/>
          <w:sz w:val="24"/>
          <w:szCs w:val="24"/>
          <w:lang w:val="uk-UA"/>
        </w:rPr>
        <w:t>чу б в одному напрямку. До таких об’єктів слід віднести, наприклад, порошки</w:t>
      </w:r>
      <w:r w:rsidR="00B35849" w:rsidRPr="008D311C">
        <w:rPr>
          <w:rFonts w:cs="Times New Roman"/>
          <w:i w:val="0"/>
          <w:sz w:val="24"/>
          <w:szCs w:val="24"/>
          <w:lang w:val="uk-UA"/>
        </w:rPr>
        <w:t>, тонкі плівки, капіляри тощо,</w:t>
      </w:r>
      <w:r w:rsidRPr="008D311C">
        <w:rPr>
          <w:rFonts w:cs="Times New Roman"/>
          <w:i w:val="0"/>
          <w:sz w:val="24"/>
          <w:szCs w:val="24"/>
          <w:lang w:val="uk-UA"/>
        </w:rPr>
        <w:t xml:space="preserve"> </w:t>
      </w:r>
      <w:r w:rsidR="00B35849" w:rsidRPr="008D311C">
        <w:rPr>
          <w:rFonts w:cs="Times New Roman"/>
          <w:i w:val="0"/>
          <w:sz w:val="24"/>
          <w:szCs w:val="24"/>
          <w:lang w:val="uk-UA"/>
        </w:rPr>
        <w:t>д</w:t>
      </w:r>
      <w:r w:rsidRPr="008D311C">
        <w:rPr>
          <w:rFonts w:cs="Times New Roman"/>
          <w:i w:val="0"/>
          <w:sz w:val="24"/>
          <w:szCs w:val="24"/>
          <w:lang w:val="uk-UA"/>
        </w:rPr>
        <w:t xml:space="preserve">е </w:t>
      </w:r>
      <w:r w:rsidR="00A737E1" w:rsidRPr="00A737E1">
        <w:rPr>
          <w:rFonts w:cs="Times New Roman"/>
          <w:i w:val="0"/>
          <w:sz w:val="24"/>
          <w:szCs w:val="24"/>
          <w:lang w:val="uk-UA"/>
        </w:rPr>
        <w:t>енергії поверхні та енергія об'єму одного порядку E</w:t>
      </w:r>
      <w:r w:rsidR="00A737E1" w:rsidRPr="00A737E1">
        <w:rPr>
          <w:rFonts w:cs="Times New Roman"/>
          <w:i w:val="0"/>
          <w:sz w:val="24"/>
          <w:szCs w:val="24"/>
          <w:vertAlign w:val="subscript"/>
          <w:lang w:val="el-GR"/>
        </w:rPr>
        <w:t>Σ</w:t>
      </w:r>
      <w:r w:rsidR="00A737E1">
        <w:rPr>
          <w:rFonts w:cs="Times New Roman"/>
          <w:i w:val="0"/>
          <w:sz w:val="24"/>
          <w:szCs w:val="24"/>
          <w:lang w:val="uk-UA"/>
        </w:rPr>
        <w:sym w:font="Symbol" w:char="F0BB"/>
      </w:r>
      <w:r w:rsidR="00A737E1" w:rsidRPr="00A737E1">
        <w:rPr>
          <w:rFonts w:cs="Times New Roman"/>
          <w:i w:val="0"/>
          <w:sz w:val="24"/>
          <w:szCs w:val="24"/>
          <w:lang w:val="uk-UA"/>
        </w:rPr>
        <w:t>E</w:t>
      </w:r>
      <w:r w:rsidR="00A737E1" w:rsidRPr="00A737E1">
        <w:rPr>
          <w:rFonts w:cs="Times New Roman"/>
          <w:i w:val="0"/>
          <w:sz w:val="24"/>
          <w:szCs w:val="24"/>
          <w:vertAlign w:val="subscript"/>
          <w:lang w:val="uk-UA"/>
        </w:rPr>
        <w:t>V</w:t>
      </w:r>
      <w:r w:rsidR="009E397F" w:rsidRPr="008D311C">
        <w:rPr>
          <w:rFonts w:cs="Times New Roman"/>
          <w:i w:val="0"/>
          <w:sz w:val="24"/>
          <w:szCs w:val="24"/>
          <w:lang w:val="uk-UA"/>
        </w:rPr>
        <w:t xml:space="preserve"> </w:t>
      </w:r>
      <w:r w:rsidR="00A737E1">
        <w:rPr>
          <w:rFonts w:cs="Times New Roman"/>
          <w:i w:val="0"/>
          <w:sz w:val="24"/>
          <w:szCs w:val="24"/>
          <w:lang w:val="uk-UA"/>
        </w:rPr>
        <w:t xml:space="preserve">або </w:t>
      </w:r>
      <w:r w:rsidRPr="008D311C">
        <w:rPr>
          <w:rFonts w:cs="Times New Roman"/>
          <w:i w:val="0"/>
          <w:sz w:val="24"/>
          <w:szCs w:val="24"/>
          <w:lang w:val="uk-UA"/>
        </w:rPr>
        <w:t xml:space="preserve">значно </w:t>
      </w:r>
      <w:r w:rsidR="009E397F" w:rsidRPr="008D311C">
        <w:rPr>
          <w:rFonts w:cs="Times New Roman"/>
          <w:i w:val="0"/>
          <w:sz w:val="24"/>
          <w:szCs w:val="24"/>
          <w:lang w:val="uk-UA"/>
        </w:rPr>
        <w:t>більше</w:t>
      </w:r>
      <w:r w:rsidRPr="008D311C">
        <w:rPr>
          <w:rFonts w:cs="Times New Roman"/>
          <w:i w:val="0"/>
          <w:sz w:val="24"/>
          <w:szCs w:val="24"/>
          <w:lang w:val="uk-UA"/>
        </w:rPr>
        <w:t xml:space="preserve"> ніж в звичайних тілах. Про те, що вплив поверхні на поведінку цих об’єктів істотний, свідчать дослідні дані. Відомо, що порошки мають </w:t>
      </w:r>
      <w:r w:rsidR="00B35849" w:rsidRPr="008D311C">
        <w:rPr>
          <w:rFonts w:cs="Times New Roman"/>
          <w:i w:val="0"/>
          <w:sz w:val="24"/>
          <w:szCs w:val="24"/>
          <w:lang w:val="uk-UA"/>
        </w:rPr>
        <w:t>розвинуту</w:t>
      </w:r>
      <w:r w:rsidRPr="008D311C">
        <w:rPr>
          <w:rFonts w:cs="Times New Roman"/>
          <w:i w:val="0"/>
          <w:sz w:val="24"/>
          <w:szCs w:val="24"/>
          <w:lang w:val="uk-UA"/>
        </w:rPr>
        <w:t xml:space="preserve"> поверхню, що робить їх надзвичайно активними. Особливо дрібнодисперсні порошки можуть бути вибухонебезпечні навіть якщо в об’ємному стані </w:t>
      </w:r>
      <w:r w:rsidR="00B35849" w:rsidRPr="008D311C">
        <w:rPr>
          <w:rFonts w:cs="Times New Roman"/>
          <w:i w:val="0"/>
          <w:sz w:val="24"/>
          <w:szCs w:val="24"/>
          <w:lang w:val="uk-UA"/>
        </w:rPr>
        <w:t xml:space="preserve">речовина не становить </w:t>
      </w:r>
      <w:r w:rsidRPr="008D311C">
        <w:rPr>
          <w:rFonts w:cs="Times New Roman"/>
          <w:i w:val="0"/>
          <w:sz w:val="24"/>
          <w:szCs w:val="24"/>
          <w:lang w:val="uk-UA"/>
        </w:rPr>
        <w:t>ніякої небезпеки (Ti, Al, Zn). Явище капілярного</w:t>
      </w:r>
      <w:r w:rsidR="00DE539D" w:rsidRPr="008D311C">
        <w:rPr>
          <w:rFonts w:cs="Times New Roman"/>
          <w:i w:val="0"/>
          <w:sz w:val="24"/>
          <w:szCs w:val="24"/>
          <w:lang w:val="uk-UA"/>
        </w:rPr>
        <w:t xml:space="preserve"> підняття</w:t>
      </w:r>
      <w:r w:rsidR="00455702" w:rsidRPr="008D311C">
        <w:rPr>
          <w:rFonts w:cs="Times New Roman"/>
          <w:i w:val="0"/>
          <w:sz w:val="24"/>
          <w:szCs w:val="24"/>
          <w:lang w:val="uk-UA"/>
        </w:rPr>
        <w:t xml:space="preserve"> </w:t>
      </w:r>
      <w:r w:rsidR="00B35849" w:rsidRPr="008D311C">
        <w:rPr>
          <w:rFonts w:cs="Times New Roman"/>
          <w:i w:val="0"/>
          <w:sz w:val="24"/>
          <w:szCs w:val="24"/>
          <w:lang w:val="uk-UA"/>
        </w:rPr>
        <w:t>при</w:t>
      </w:r>
      <w:r w:rsidR="00455702" w:rsidRPr="008D311C">
        <w:rPr>
          <w:rFonts w:cs="Times New Roman"/>
          <w:i w:val="0"/>
          <w:sz w:val="24"/>
          <w:szCs w:val="24"/>
          <w:lang w:val="uk-UA"/>
        </w:rPr>
        <w:t>мушує воду підніматися</w:t>
      </w:r>
      <w:r w:rsidR="00DE539D" w:rsidRPr="008D311C">
        <w:rPr>
          <w:rFonts w:cs="Times New Roman"/>
          <w:i w:val="0"/>
          <w:sz w:val="24"/>
          <w:szCs w:val="24"/>
          <w:lang w:val="uk-UA"/>
        </w:rPr>
        <w:t xml:space="preserve"> по стовбурам дерев, </w:t>
      </w:r>
      <w:r w:rsidR="00B35849" w:rsidRPr="008D311C">
        <w:rPr>
          <w:rFonts w:cs="Times New Roman"/>
          <w:i w:val="0"/>
          <w:sz w:val="24"/>
          <w:szCs w:val="24"/>
          <w:lang w:val="uk-UA"/>
        </w:rPr>
        <w:t>сформованих</w:t>
      </w:r>
      <w:r w:rsidR="00DE539D" w:rsidRPr="008D311C">
        <w:rPr>
          <w:rFonts w:cs="Times New Roman"/>
          <w:i w:val="0"/>
          <w:sz w:val="24"/>
          <w:szCs w:val="24"/>
          <w:lang w:val="uk-UA"/>
        </w:rPr>
        <w:t xml:space="preserve"> </w:t>
      </w:r>
      <w:r w:rsidR="00B35849" w:rsidRPr="008D311C">
        <w:rPr>
          <w:rFonts w:cs="Times New Roman"/>
          <w:i w:val="0"/>
          <w:sz w:val="24"/>
          <w:szCs w:val="24"/>
          <w:lang w:val="uk-UA"/>
        </w:rPr>
        <w:t>із</w:t>
      </w:r>
      <w:r w:rsidR="00DE539D" w:rsidRPr="008D311C">
        <w:rPr>
          <w:rFonts w:cs="Times New Roman"/>
          <w:i w:val="0"/>
          <w:sz w:val="24"/>
          <w:szCs w:val="24"/>
          <w:lang w:val="uk-UA"/>
        </w:rPr>
        <w:t xml:space="preserve"> най</w:t>
      </w:r>
      <w:r w:rsidR="00B35849" w:rsidRPr="008D311C">
        <w:rPr>
          <w:rFonts w:cs="Times New Roman"/>
          <w:i w:val="0"/>
          <w:sz w:val="24"/>
          <w:szCs w:val="24"/>
          <w:lang w:val="uk-UA"/>
        </w:rPr>
        <w:t>тонших</w:t>
      </w:r>
      <w:r w:rsidR="00DE539D" w:rsidRPr="008D311C">
        <w:rPr>
          <w:rFonts w:cs="Times New Roman"/>
          <w:i w:val="0"/>
          <w:sz w:val="24"/>
          <w:szCs w:val="24"/>
          <w:lang w:val="uk-UA"/>
        </w:rPr>
        <w:t xml:space="preserve"> капіляр</w:t>
      </w:r>
      <w:r w:rsidR="00B35849" w:rsidRPr="008D311C">
        <w:rPr>
          <w:rFonts w:cs="Times New Roman"/>
          <w:i w:val="0"/>
          <w:sz w:val="24"/>
          <w:szCs w:val="24"/>
          <w:lang w:val="uk-UA"/>
        </w:rPr>
        <w:t>ів</w:t>
      </w:r>
      <w:r w:rsidR="00DE539D" w:rsidRPr="008D311C">
        <w:rPr>
          <w:rFonts w:cs="Times New Roman"/>
          <w:i w:val="0"/>
          <w:sz w:val="24"/>
          <w:szCs w:val="24"/>
          <w:lang w:val="uk-UA"/>
        </w:rPr>
        <w:t xml:space="preserve">, зі швидкістю 60 м/год. Це ж явище широко використовується у порошковій металургії, дозволяючи </w:t>
      </w:r>
      <w:r w:rsidR="00B35849" w:rsidRPr="008D311C">
        <w:rPr>
          <w:rFonts w:cs="Times New Roman"/>
          <w:i w:val="0"/>
          <w:sz w:val="24"/>
          <w:szCs w:val="24"/>
          <w:lang w:val="uk-UA"/>
        </w:rPr>
        <w:t>спікати</w:t>
      </w:r>
      <w:r w:rsidR="00DE539D" w:rsidRPr="008D311C">
        <w:rPr>
          <w:rFonts w:cs="Times New Roman"/>
          <w:i w:val="0"/>
          <w:sz w:val="24"/>
          <w:szCs w:val="24"/>
          <w:lang w:val="uk-UA"/>
        </w:rPr>
        <w:t xml:space="preserve"> суміші порошків різних </w:t>
      </w:r>
      <w:r w:rsidR="00B35849" w:rsidRPr="008D311C">
        <w:rPr>
          <w:rFonts w:cs="Times New Roman"/>
          <w:i w:val="0"/>
          <w:sz w:val="24"/>
          <w:szCs w:val="24"/>
          <w:lang w:val="uk-UA"/>
        </w:rPr>
        <w:t>речовин</w:t>
      </w:r>
      <w:r w:rsidR="00DE539D" w:rsidRPr="008D311C">
        <w:rPr>
          <w:rFonts w:cs="Times New Roman"/>
          <w:i w:val="0"/>
          <w:sz w:val="24"/>
          <w:szCs w:val="24"/>
          <w:lang w:val="uk-UA"/>
        </w:rPr>
        <w:t xml:space="preserve"> за температури значно нижче температури плавлення кожної з компонент. Ключову роль сили поверхневого натягу мають </w:t>
      </w:r>
      <w:r w:rsidR="00B35849" w:rsidRPr="008D311C">
        <w:rPr>
          <w:rFonts w:cs="Times New Roman"/>
          <w:i w:val="0"/>
          <w:sz w:val="24"/>
          <w:szCs w:val="24"/>
          <w:lang w:val="uk-UA"/>
        </w:rPr>
        <w:t xml:space="preserve">також </w:t>
      </w:r>
      <w:r w:rsidR="00DE539D" w:rsidRPr="008D311C">
        <w:rPr>
          <w:rFonts w:cs="Times New Roman"/>
          <w:i w:val="0"/>
          <w:sz w:val="24"/>
          <w:szCs w:val="24"/>
          <w:lang w:val="uk-UA"/>
        </w:rPr>
        <w:t>при фазових перетвореннях.</w:t>
      </w:r>
    </w:p>
    <w:p w:rsidR="00DE539D" w:rsidRPr="008D311C" w:rsidRDefault="00DE539D" w:rsidP="0054010E">
      <w:pPr>
        <w:ind w:right="-1"/>
        <w:jc w:val="both"/>
        <w:rPr>
          <w:rFonts w:cs="Times New Roman"/>
          <w:i w:val="0"/>
          <w:sz w:val="24"/>
          <w:szCs w:val="24"/>
          <w:lang w:val="uk-UA"/>
        </w:rPr>
      </w:pP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>Фізична причина виникнення сил поверхневого натягу полягає</w:t>
      </w:r>
      <w:r w:rsidR="00B35849"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в тому, що збільшення поверхні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, </w:t>
      </w:r>
      <w:r w:rsidR="00B35849"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що 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>обмежу</w:t>
      </w:r>
      <w:r w:rsidR="00B35849" w:rsidRPr="008D311C">
        <w:rPr>
          <w:rFonts w:cs="Times New Roman"/>
          <w:i w:val="0"/>
          <w:color w:val="000000"/>
          <w:sz w:val="24"/>
          <w:szCs w:val="24"/>
          <w:lang w:val="uk-UA"/>
        </w:rPr>
        <w:t>є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систему, </w:t>
      </w:r>
      <w:r w:rsidR="00B35849" w:rsidRPr="008D311C">
        <w:rPr>
          <w:rFonts w:cs="Times New Roman"/>
          <w:i w:val="0"/>
          <w:color w:val="000000"/>
          <w:sz w:val="24"/>
          <w:szCs w:val="24"/>
          <w:lang w:val="uk-UA"/>
        </w:rPr>
        <w:t>вимагає виконання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робот</w:t>
      </w:r>
      <w:r w:rsidR="00B35849" w:rsidRPr="008D311C">
        <w:rPr>
          <w:rFonts w:cs="Times New Roman"/>
          <w:i w:val="0"/>
          <w:color w:val="000000"/>
          <w:sz w:val="24"/>
          <w:szCs w:val="24"/>
          <w:lang w:val="uk-UA"/>
        </w:rPr>
        <w:t>и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, </w:t>
      </w:r>
      <w:r w:rsidR="00B35849" w:rsidRPr="008D311C">
        <w:rPr>
          <w:rFonts w:cs="Times New Roman"/>
          <w:i w:val="0"/>
          <w:color w:val="000000"/>
          <w:sz w:val="24"/>
          <w:szCs w:val="24"/>
          <w:lang w:val="uk-UA"/>
        </w:rPr>
        <w:t>оскільки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для виникнення поверхні частина молекул з об’єму має вийти на поверхню, </w:t>
      </w:r>
      <w:r w:rsidR="00B35849" w:rsidRPr="008D311C">
        <w:rPr>
          <w:rFonts w:cs="Times New Roman"/>
          <w:i w:val="0"/>
          <w:color w:val="000000"/>
          <w:sz w:val="24"/>
          <w:szCs w:val="24"/>
          <w:lang w:val="uk-UA"/>
        </w:rPr>
        <w:t>дола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ючи сили молекулярного тяжіння. З хорошою </w:t>
      </w:r>
      <w:r w:rsidR="00CA1E2C" w:rsidRPr="008D311C">
        <w:rPr>
          <w:rFonts w:cs="Times New Roman"/>
          <w:i w:val="0"/>
          <w:color w:val="000000"/>
          <w:sz w:val="24"/>
          <w:szCs w:val="24"/>
          <w:lang w:val="uk-UA"/>
        </w:rPr>
        <w:t>степеню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точності можна вважати, що ця робота пропорційна площі</w:t>
      </w:r>
      <w:r w:rsidR="00B35849" w:rsidRPr="008D311C">
        <w:rPr>
          <w:rFonts w:cs="Times New Roman"/>
          <w:i w:val="0"/>
          <w:color w:val="000000"/>
          <w:sz w:val="24"/>
          <w:szCs w:val="24"/>
          <w:lang w:val="uk-UA"/>
        </w:rPr>
        <w:t>,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на </w:t>
      </w:r>
      <w:r w:rsidR="00B35849" w:rsidRPr="008D311C">
        <w:rPr>
          <w:rFonts w:cs="Times New Roman"/>
          <w:i w:val="0"/>
          <w:color w:val="000000"/>
          <w:sz w:val="24"/>
          <w:szCs w:val="24"/>
          <w:lang w:val="uk-UA"/>
        </w:rPr>
        <w:t>яку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збільшилась поверхня, </w:t>
      </w:r>
      <w:r w:rsidR="00B35849" w:rsidRPr="008D311C">
        <w:rPr>
          <w:rFonts w:cs="Times New Roman"/>
          <w:i w:val="0"/>
          <w:color w:val="000000"/>
          <w:sz w:val="24"/>
          <w:szCs w:val="24"/>
          <w:lang w:val="uk-UA"/>
        </w:rPr>
        <w:t>оскільки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вона, в свою чергу, пропорційна кількості частинок що утворюють поверхню. Тоді елементарна робота системи </w:t>
      </w:r>
      <w:r w:rsidR="00B35849"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по 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>утвор</w:t>
      </w:r>
      <w:r w:rsidR="00B35849" w:rsidRPr="008D311C">
        <w:rPr>
          <w:rFonts w:cs="Times New Roman"/>
          <w:i w:val="0"/>
          <w:color w:val="000000"/>
          <w:sz w:val="24"/>
          <w:szCs w:val="24"/>
          <w:lang w:val="uk-UA"/>
        </w:rPr>
        <w:t>ені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поверхн</w:t>
      </w:r>
      <w:r w:rsidR="00B35849" w:rsidRPr="008D311C">
        <w:rPr>
          <w:rFonts w:cs="Times New Roman"/>
          <w:i w:val="0"/>
          <w:color w:val="000000"/>
          <w:sz w:val="24"/>
          <w:szCs w:val="24"/>
          <w:lang w:val="uk-UA"/>
        </w:rPr>
        <w:t>і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буде: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188"/>
        <w:gridCol w:w="1276"/>
      </w:tblGrid>
      <w:tr w:rsidR="00D1578C" w:rsidRPr="008D311C" w:rsidTr="0054010E">
        <w:tc>
          <w:tcPr>
            <w:tcW w:w="8188" w:type="dxa"/>
            <w:shd w:val="clear" w:color="auto" w:fill="auto"/>
          </w:tcPr>
          <w:p w:rsidR="00D1578C" w:rsidRPr="008D311C" w:rsidRDefault="00D1578C" w:rsidP="0054010E">
            <w:pPr>
              <w:keepNext/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cs="Times New Roman"/>
                    <w:sz w:val="24"/>
                    <w:szCs w:val="24"/>
                    <w:lang w:val="uk-UA"/>
                  </w:rPr>
                  <m:t>δ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A</m:t>
                </m:r>
                <m:r>
                  <w:rPr>
                    <w:rFonts w:ascii="Cambria Math" w:cs="Times New Roman"/>
                    <w:sz w:val="24"/>
                    <w:szCs w:val="24"/>
                    <w:lang w:val="uk-UA"/>
                  </w:rPr>
                  <m:t>=</m:t>
                </m:r>
                <m:r>
                  <w:rPr>
                    <w:rFonts w:ascii="Cambria Math" w:cs="Times New Roman"/>
                    <w:sz w:val="24"/>
                    <w:szCs w:val="24"/>
                    <w:lang w:val="uk-UA"/>
                  </w:rPr>
                  <m:t>-</m:t>
                </m:r>
                <m:r>
                  <w:rPr>
                    <w:rFonts w:ascii="Cambria Math" w:cs="Times New Roman"/>
                    <w:sz w:val="24"/>
                    <w:szCs w:val="24"/>
                    <w:lang w:val="uk-UA"/>
                  </w:rPr>
                  <m:t>σ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d</m:t>
                </m:r>
                <m:r>
                  <w:rPr>
                    <w:rFonts w:ascii="Cambria Math" w:cs="Times New Roman"/>
                    <w:sz w:val="24"/>
                    <w:szCs w:val="24"/>
                    <w:lang w:val="uk-UA"/>
                  </w:rPr>
                  <w:sym w:font="Symbol" w:char="F053"/>
                </m:r>
              </m:oMath>
            </m:oMathPara>
          </w:p>
        </w:tc>
        <w:tc>
          <w:tcPr>
            <w:tcW w:w="1276" w:type="dxa"/>
            <w:shd w:val="clear" w:color="auto" w:fill="auto"/>
          </w:tcPr>
          <w:p w:rsidR="00D1578C" w:rsidRPr="008D311C" w:rsidRDefault="00D1578C" w:rsidP="00F64E47">
            <w:pPr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/>
              </w:rPr>
            </w:pPr>
            <w:r w:rsidRPr="008D311C">
              <w:rPr>
                <w:rFonts w:cs="Times New Roman"/>
                <w:i w:val="0"/>
                <w:sz w:val="24"/>
                <w:szCs w:val="24"/>
                <w:lang w:val="uk-UA"/>
              </w:rPr>
              <w:t>(</w:t>
            </w:r>
            <w:r w:rsidR="00DE539D" w:rsidRPr="008D311C">
              <w:rPr>
                <w:rFonts w:cs="Times New Roman"/>
                <w:i w:val="0"/>
                <w:sz w:val="24"/>
                <w:szCs w:val="24"/>
                <w:lang w:val="uk-UA"/>
              </w:rPr>
              <w:t>1</w:t>
            </w:r>
            <w:r w:rsidRPr="008D311C">
              <w:rPr>
                <w:rFonts w:cs="Times New Roman"/>
                <w:i w:val="0"/>
                <w:sz w:val="24"/>
                <w:szCs w:val="24"/>
                <w:lang w:val="uk-UA"/>
              </w:rPr>
              <w:t>)</w:t>
            </w:r>
          </w:p>
        </w:tc>
      </w:tr>
    </w:tbl>
    <w:p w:rsidR="004473F1" w:rsidRPr="008D311C" w:rsidRDefault="00B35849" w:rsidP="0054010E">
      <w:pPr>
        <w:pStyle w:val="NormalWeb"/>
        <w:spacing w:before="0" w:beforeAutospacing="0" w:after="0" w:afterAutospacing="0"/>
        <w:ind w:right="-1"/>
        <w:jc w:val="both"/>
        <w:rPr>
          <w:i w:val="0"/>
          <w:lang w:val="uk-UA"/>
        </w:rPr>
      </w:pPr>
      <w:r w:rsidRPr="008D311C">
        <w:rPr>
          <w:i w:val="0"/>
          <w:color w:val="000000"/>
          <w:lang w:val="uk-UA"/>
        </w:rPr>
        <w:t>д</w:t>
      </w:r>
      <w:r w:rsidR="004473F1" w:rsidRPr="008D311C">
        <w:rPr>
          <w:i w:val="0"/>
          <w:color w:val="000000"/>
          <w:lang w:val="uk-UA"/>
        </w:rPr>
        <w:t xml:space="preserve">е  σ </w:t>
      </w:r>
      <w:r w:rsidRPr="008D311C">
        <w:rPr>
          <w:i w:val="0"/>
          <w:color w:val="000000"/>
          <w:lang w:val="uk-UA"/>
        </w:rPr>
        <w:sym w:font="Symbol" w:char="F02D"/>
      </w:r>
      <w:r w:rsidRPr="008D311C">
        <w:rPr>
          <w:i w:val="0"/>
          <w:color w:val="000000"/>
          <w:lang w:val="uk-UA"/>
        </w:rPr>
        <w:t xml:space="preserve"> нова </w:t>
      </w:r>
      <w:r w:rsidR="004473F1" w:rsidRPr="008D311C">
        <w:rPr>
          <w:i w:val="0"/>
          <w:color w:val="000000"/>
          <w:lang w:val="uk-UA"/>
        </w:rPr>
        <w:t>в</w:t>
      </w:r>
      <w:r w:rsidRPr="008D311C">
        <w:rPr>
          <w:i w:val="0"/>
          <w:color w:val="000000"/>
          <w:lang w:val="uk-UA"/>
        </w:rPr>
        <w:t>ведена</w:t>
      </w:r>
      <w:r w:rsidR="004473F1" w:rsidRPr="008D311C">
        <w:rPr>
          <w:i w:val="0"/>
          <w:color w:val="000000"/>
          <w:lang w:val="uk-UA"/>
        </w:rPr>
        <w:t xml:space="preserve"> узагальнена сила, що відповідає узагальненій координаті </w:t>
      </w:r>
      <w:r w:rsidR="00242832" w:rsidRPr="008D311C">
        <w:rPr>
          <w:color w:val="000000"/>
          <w:lang w:val="uk-UA"/>
        </w:rPr>
        <w:sym w:font="Symbol" w:char="F053"/>
      </w:r>
      <w:r w:rsidR="004473F1" w:rsidRPr="008D311C">
        <w:rPr>
          <w:b/>
          <w:bCs/>
          <w:i w:val="0"/>
          <w:color w:val="000000"/>
          <w:lang w:val="uk-UA"/>
        </w:rPr>
        <w:t xml:space="preserve">  </w:t>
      </w:r>
      <w:r w:rsidRPr="008D311C">
        <w:rPr>
          <w:b/>
          <w:bCs/>
          <w:i w:val="0"/>
          <w:color w:val="000000"/>
          <w:lang w:val="uk-UA"/>
        </w:rPr>
        <w:sym w:font="Symbol" w:char="F02D"/>
      </w:r>
      <w:r w:rsidRPr="008D311C">
        <w:rPr>
          <w:b/>
          <w:bCs/>
          <w:i w:val="0"/>
          <w:color w:val="000000"/>
          <w:lang w:val="uk-UA"/>
        </w:rPr>
        <w:t xml:space="preserve"> </w:t>
      </w:r>
      <w:r w:rsidR="004473F1" w:rsidRPr="008D311C">
        <w:rPr>
          <w:i w:val="0"/>
          <w:color w:val="000000"/>
          <w:lang w:val="uk-UA"/>
        </w:rPr>
        <w:t xml:space="preserve">площі. Величина ця має бути додана у вираз для </w:t>
      </w:r>
      <w:r w:rsidR="008D311C" w:rsidRPr="008D311C">
        <w:rPr>
          <w:i w:val="0"/>
          <w:color w:val="000000"/>
          <w:lang w:val="uk-UA"/>
        </w:rPr>
        <w:t>диференціалів</w:t>
      </w:r>
      <w:r w:rsidR="004473F1" w:rsidRPr="008D311C">
        <w:rPr>
          <w:i w:val="0"/>
          <w:color w:val="000000"/>
          <w:lang w:val="uk-UA"/>
        </w:rPr>
        <w:t xml:space="preserve"> термодинамічних потенціалів, кож</w:t>
      </w:r>
      <w:r w:rsidR="0054010E" w:rsidRPr="008D311C">
        <w:rPr>
          <w:i w:val="0"/>
          <w:color w:val="000000"/>
          <w:lang w:val="uk-UA"/>
        </w:rPr>
        <w:t>е</w:t>
      </w:r>
      <w:r w:rsidR="004473F1" w:rsidRPr="008D311C">
        <w:rPr>
          <w:i w:val="0"/>
          <w:color w:val="000000"/>
          <w:lang w:val="uk-UA"/>
        </w:rPr>
        <w:t xml:space="preserve">н раз коли слід враховувати сили поверхневого натягу. В </w:t>
      </w:r>
      <w:r w:rsidR="0054010E" w:rsidRPr="008D311C">
        <w:rPr>
          <w:i w:val="0"/>
          <w:color w:val="000000"/>
          <w:lang w:val="uk-UA"/>
        </w:rPr>
        <w:t>окремому</w:t>
      </w:r>
      <w:r w:rsidR="004473F1" w:rsidRPr="008D311C">
        <w:rPr>
          <w:i w:val="0"/>
          <w:color w:val="000000"/>
          <w:lang w:val="uk-UA"/>
        </w:rPr>
        <w:t xml:space="preserve"> випадку для вільної енергії Гельмгольца: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132"/>
        <w:gridCol w:w="1223"/>
      </w:tblGrid>
      <w:tr w:rsidR="00D1578C" w:rsidRPr="008D311C" w:rsidTr="0054010E">
        <w:tc>
          <w:tcPr>
            <w:tcW w:w="8132" w:type="dxa"/>
            <w:shd w:val="clear" w:color="auto" w:fill="auto"/>
          </w:tcPr>
          <w:p w:rsidR="00D1578C" w:rsidRPr="008D311C" w:rsidRDefault="008D311C" w:rsidP="00F64E47">
            <w:pPr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/>
              </w:rPr>
            </w:pPr>
            <w:r w:rsidRPr="008D311C">
              <w:rPr>
                <w:rFonts w:cs="Times New Roman"/>
                <w:i w:val="0"/>
                <w:position w:val="-10"/>
                <w:sz w:val="24"/>
                <w:szCs w:val="24"/>
                <w:lang w:val="uk-UA"/>
              </w:rPr>
              <w:object w:dxaOrig="2460" w:dyaOrig="320" w14:anchorId="130849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pt;height:16.2pt" o:ole="">
                  <v:imagedata r:id="rId8" o:title=""/>
                </v:shape>
                <o:OLEObject Type="Embed" ProgID="Equation.3" ShapeID="_x0000_i1025" DrawAspect="Content" ObjectID="_1713532119" r:id="rId9"/>
              </w:object>
            </w:r>
            <w:r w:rsidR="00D1578C" w:rsidRPr="008D311C">
              <w:rPr>
                <w:rFonts w:cs="Times New Roman"/>
                <w:i w:val="0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23" w:type="dxa"/>
            <w:shd w:val="clear" w:color="auto" w:fill="auto"/>
          </w:tcPr>
          <w:p w:rsidR="00D1578C" w:rsidRPr="008D311C" w:rsidRDefault="00F704B6" w:rsidP="00F64E47">
            <w:pPr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/>
              </w:rPr>
            </w:pPr>
            <w:r w:rsidRPr="008D311C">
              <w:rPr>
                <w:rFonts w:cs="Times New Roman"/>
                <w:i w:val="0"/>
                <w:sz w:val="24"/>
                <w:szCs w:val="24"/>
                <w:lang w:val="uk-UA"/>
              </w:rPr>
              <w:t>(2</w:t>
            </w:r>
            <w:r w:rsidR="00D1578C" w:rsidRPr="008D311C">
              <w:rPr>
                <w:rFonts w:cs="Times New Roman"/>
                <w:i w:val="0"/>
                <w:sz w:val="24"/>
                <w:szCs w:val="24"/>
                <w:lang w:val="uk-UA"/>
              </w:rPr>
              <w:t>)</w:t>
            </w:r>
          </w:p>
        </w:tc>
      </w:tr>
    </w:tbl>
    <w:p w:rsidR="00D1578C" w:rsidRPr="008D311C" w:rsidRDefault="00F704B6" w:rsidP="0054010E">
      <w:pPr>
        <w:pStyle w:val="NormalWeb"/>
        <w:spacing w:before="0" w:beforeAutospacing="0" w:after="0" w:afterAutospacing="0"/>
        <w:ind w:right="-1"/>
        <w:jc w:val="both"/>
        <w:rPr>
          <w:i w:val="0"/>
          <w:lang w:val="uk-UA"/>
        </w:rPr>
      </w:pPr>
      <w:r w:rsidRPr="008D311C">
        <w:rPr>
          <w:i w:val="0"/>
          <w:color w:val="000000"/>
          <w:lang w:val="uk-UA"/>
        </w:rPr>
        <w:t xml:space="preserve">Звідки, за визначенням слідує, що робота, необхідна для </w:t>
      </w:r>
      <w:r w:rsidR="0054010E" w:rsidRPr="008D311C">
        <w:rPr>
          <w:i w:val="0"/>
          <w:color w:val="000000"/>
          <w:lang w:val="uk-UA"/>
        </w:rPr>
        <w:t xml:space="preserve">ізотермічного </w:t>
      </w:r>
      <w:r w:rsidRPr="008D311C">
        <w:rPr>
          <w:i w:val="0"/>
          <w:color w:val="000000"/>
          <w:lang w:val="uk-UA"/>
        </w:rPr>
        <w:t>збільшення поверхні на одиницю площі при постійному об’ємі системи, називається поверхневим натягом: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118"/>
        <w:gridCol w:w="1237"/>
      </w:tblGrid>
      <w:tr w:rsidR="00D1578C" w:rsidRPr="008D311C" w:rsidTr="00F704B6">
        <w:tc>
          <w:tcPr>
            <w:tcW w:w="8118" w:type="dxa"/>
            <w:shd w:val="clear" w:color="auto" w:fill="auto"/>
          </w:tcPr>
          <w:p w:rsidR="00D1578C" w:rsidRPr="008D311C" w:rsidRDefault="00C2745B" w:rsidP="00F64E47">
            <w:pPr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 w:val="0"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sz w:val="24"/>
                        <w:szCs w:val="24"/>
                        <w:lang w:val="uk-UA"/>
                      </w:rPr>
                      <m:t>σ=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 w:val="0"/>
                            <w:sz w:val="24"/>
                            <w:szCs w:val="24"/>
                            <w:lang w:val="uk-U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 w:val="0"/>
                                <w:sz w:val="24"/>
                                <w:szCs w:val="24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∂</m:t>
                            </m:r>
                            <m:r>
                              <w:rPr>
                                <w:rFonts w:ascii="Cambria Math" w:cs="Times New Roman"/>
                                <w:sz w:val="24"/>
                                <w:szCs w:val="24"/>
                                <w:lang w:val="uk-UA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∂</m:t>
                            </m:r>
                            <m:r>
                              <w:rPr>
                                <w:rFonts w:ascii="Cambria Math" w:cs="Times New Roman"/>
                                <w:sz w:val="24"/>
                                <w:szCs w:val="24"/>
                                <w:lang w:val="uk-UA"/>
                              </w:rPr>
                              <m:t>Σ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T</m:t>
                    </m:r>
                    <m:r>
                      <w:rPr>
                        <w:rFonts w:ascii="Cambria Math" w:cs="Times New Roman"/>
                        <w:sz w:val="24"/>
                        <w:szCs w:val="24"/>
                        <w:lang w:val="uk-UA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237" w:type="dxa"/>
            <w:shd w:val="clear" w:color="auto" w:fill="auto"/>
          </w:tcPr>
          <w:p w:rsidR="00D1578C" w:rsidRPr="008D311C" w:rsidRDefault="00F704B6" w:rsidP="00F64E47">
            <w:pPr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/>
              </w:rPr>
            </w:pPr>
            <w:r w:rsidRPr="008D311C">
              <w:rPr>
                <w:rFonts w:cs="Times New Roman"/>
                <w:i w:val="0"/>
                <w:sz w:val="24"/>
                <w:szCs w:val="24"/>
                <w:lang w:val="uk-UA"/>
              </w:rPr>
              <w:t>(3</w:t>
            </w:r>
            <w:r w:rsidR="00D1578C" w:rsidRPr="008D311C">
              <w:rPr>
                <w:rFonts w:cs="Times New Roman"/>
                <w:i w:val="0"/>
                <w:sz w:val="24"/>
                <w:szCs w:val="24"/>
                <w:lang w:val="uk-UA"/>
              </w:rPr>
              <w:t>)</w:t>
            </w:r>
          </w:p>
        </w:tc>
      </w:tr>
    </w:tbl>
    <w:p w:rsidR="00D1578C" w:rsidRPr="008D311C" w:rsidRDefault="00F704B6" w:rsidP="0054010E">
      <w:pPr>
        <w:ind w:right="-1" w:firstLine="708"/>
        <w:jc w:val="both"/>
        <w:rPr>
          <w:rFonts w:cs="Times New Roman"/>
          <w:i w:val="0"/>
          <w:sz w:val="24"/>
          <w:szCs w:val="24"/>
          <w:lang w:val="uk-UA"/>
        </w:rPr>
      </w:pP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>Вимог</w:t>
      </w:r>
      <w:r w:rsidR="0054010E" w:rsidRPr="008D311C">
        <w:rPr>
          <w:rFonts w:cs="Times New Roman"/>
          <w:i w:val="0"/>
          <w:color w:val="000000"/>
          <w:sz w:val="24"/>
          <w:szCs w:val="24"/>
          <w:lang w:val="uk-UA"/>
        </w:rPr>
        <w:t>а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</w:t>
      </w:r>
      <w:r w:rsidR="0054010E" w:rsidRPr="008D311C">
        <w:rPr>
          <w:rFonts w:cs="Times New Roman"/>
          <w:i w:val="0"/>
          <w:color w:val="000000"/>
          <w:sz w:val="24"/>
          <w:szCs w:val="24"/>
          <w:lang w:val="uk-UA"/>
        </w:rPr>
        <w:t>стал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ості об’єму </w:t>
      </w:r>
      <w:r w:rsidR="0054010E"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є 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>обов’язково</w:t>
      </w:r>
      <w:r w:rsidR="0054010E" w:rsidRPr="008D311C">
        <w:rPr>
          <w:rFonts w:cs="Times New Roman"/>
          <w:i w:val="0"/>
          <w:color w:val="000000"/>
          <w:sz w:val="24"/>
          <w:szCs w:val="24"/>
          <w:lang w:val="uk-UA"/>
        </w:rPr>
        <w:t>ю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, </w:t>
      </w:r>
      <w:r w:rsidR="00B35849" w:rsidRPr="008D311C">
        <w:rPr>
          <w:rFonts w:cs="Times New Roman"/>
          <w:i w:val="0"/>
          <w:color w:val="000000"/>
          <w:sz w:val="24"/>
          <w:szCs w:val="24"/>
          <w:lang w:val="uk-UA"/>
        </w:rPr>
        <w:t>оскільки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виключає інші джерела роботи. Саме робота сил поверхневого натягу визначає рівноважну форму системи при </w:t>
      </w:r>
      <w:r w:rsidR="0054010E" w:rsidRPr="008D311C">
        <w:rPr>
          <w:rFonts w:cs="Times New Roman"/>
          <w:i w:val="0"/>
          <w:color w:val="000000"/>
          <w:sz w:val="24"/>
          <w:szCs w:val="24"/>
          <w:lang w:val="uk-UA"/>
        </w:rPr>
        <w:t>сталості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її об’єму. Таким чином визначається  кулевидн</w:t>
      </w:r>
      <w:r w:rsidR="0054010E" w:rsidRPr="008D311C">
        <w:rPr>
          <w:rFonts w:cs="Times New Roman"/>
          <w:i w:val="0"/>
          <w:color w:val="000000"/>
          <w:sz w:val="24"/>
          <w:szCs w:val="24"/>
          <w:lang w:val="uk-UA"/>
        </w:rPr>
        <w:t>а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форм</w:t>
      </w:r>
      <w:r w:rsidR="0054010E" w:rsidRPr="008D311C">
        <w:rPr>
          <w:rFonts w:cs="Times New Roman"/>
          <w:i w:val="0"/>
          <w:color w:val="000000"/>
          <w:sz w:val="24"/>
          <w:szCs w:val="24"/>
          <w:lang w:val="uk-UA"/>
        </w:rPr>
        <w:t>а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</w:t>
      </w:r>
      <w:r w:rsidR="0054010E" w:rsidRPr="008D311C">
        <w:rPr>
          <w:rFonts w:cs="Times New Roman"/>
          <w:i w:val="0"/>
          <w:color w:val="000000"/>
          <w:sz w:val="24"/>
          <w:szCs w:val="24"/>
          <w:lang w:val="uk-UA"/>
        </w:rPr>
        <w:t>малих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крапель рідини, округла форма капель жиру в борщі, огран</w:t>
      </w:r>
      <w:r w:rsidR="0054010E" w:rsidRPr="008D311C">
        <w:rPr>
          <w:rFonts w:cs="Times New Roman"/>
          <w:i w:val="0"/>
          <w:color w:val="000000"/>
          <w:sz w:val="24"/>
          <w:szCs w:val="24"/>
          <w:lang w:val="uk-UA"/>
        </w:rPr>
        <w:t>ка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 монокристалів </w:t>
      </w:r>
      <w:r w:rsidR="00242832" w:rsidRPr="008D311C">
        <w:rPr>
          <w:rFonts w:cs="Times New Roman"/>
          <w:i w:val="0"/>
          <w:color w:val="000000"/>
          <w:sz w:val="24"/>
          <w:szCs w:val="24"/>
          <w:lang w:val="uk-UA"/>
        </w:rPr>
        <w:t>що виростають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</w:t>
      </w:r>
      <w:r w:rsidR="00242832" w:rsidRPr="008D311C">
        <w:rPr>
          <w:rFonts w:cs="Times New Roman"/>
          <w:i w:val="0"/>
          <w:color w:val="000000"/>
          <w:sz w:val="24"/>
          <w:szCs w:val="24"/>
          <w:lang w:val="uk-UA"/>
        </w:rPr>
        <w:t>із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розплав</w:t>
      </w:r>
      <w:r w:rsidR="00242832" w:rsidRPr="008D311C">
        <w:rPr>
          <w:rFonts w:cs="Times New Roman"/>
          <w:i w:val="0"/>
          <w:color w:val="000000"/>
          <w:sz w:val="24"/>
          <w:szCs w:val="24"/>
          <w:lang w:val="uk-UA"/>
        </w:rPr>
        <w:t>у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. </w:t>
      </w:r>
    </w:p>
    <w:p w:rsidR="00ED330E" w:rsidRPr="008D311C" w:rsidRDefault="00ED330E" w:rsidP="0054010E">
      <w:pPr>
        <w:pStyle w:val="NormalWeb"/>
        <w:spacing w:before="0" w:beforeAutospacing="0" w:after="0" w:afterAutospacing="0"/>
        <w:ind w:right="-1"/>
        <w:jc w:val="both"/>
        <w:rPr>
          <w:i w:val="0"/>
          <w:lang w:val="uk-UA"/>
        </w:rPr>
      </w:pPr>
      <w:r w:rsidRPr="008D311C">
        <w:rPr>
          <w:b/>
          <w:i w:val="0"/>
          <w:lang w:val="uk-UA"/>
        </w:rPr>
        <w:t>101</w:t>
      </w:r>
      <w:r w:rsidR="00D1578C" w:rsidRPr="008D311C">
        <w:rPr>
          <w:i w:val="0"/>
          <w:lang w:val="uk-UA"/>
        </w:rPr>
        <w:t>.</w:t>
      </w:r>
      <w:r w:rsidRPr="008D311C">
        <w:rPr>
          <w:i w:val="0"/>
          <w:color w:val="000000"/>
          <w:lang w:val="uk-UA"/>
        </w:rPr>
        <w:t xml:space="preserve"> Походження назви поверхневого натягу пов’язано зі способом його визначення</w:t>
      </w:r>
      <w:r w:rsidR="00242832" w:rsidRPr="008D311C">
        <w:rPr>
          <w:i w:val="0"/>
          <w:color w:val="000000"/>
          <w:lang w:val="uk-UA"/>
        </w:rPr>
        <w:t xml:space="preserve">. Тут ідеться про </w:t>
      </w:r>
      <w:r w:rsidRPr="008D311C">
        <w:rPr>
          <w:i w:val="0"/>
          <w:color w:val="000000"/>
          <w:lang w:val="uk-UA"/>
        </w:rPr>
        <w:t>принципови</w:t>
      </w:r>
      <w:r w:rsidR="00242832" w:rsidRPr="008D311C">
        <w:rPr>
          <w:i w:val="0"/>
          <w:color w:val="000000"/>
          <w:lang w:val="uk-UA"/>
        </w:rPr>
        <w:t>й</w:t>
      </w:r>
      <w:r w:rsidRPr="008D311C">
        <w:rPr>
          <w:i w:val="0"/>
          <w:color w:val="000000"/>
          <w:lang w:val="uk-UA"/>
        </w:rPr>
        <w:t xml:space="preserve"> спос</w:t>
      </w:r>
      <w:r w:rsidR="00242832" w:rsidRPr="008D311C">
        <w:rPr>
          <w:i w:val="0"/>
          <w:color w:val="000000"/>
          <w:lang w:val="uk-UA"/>
        </w:rPr>
        <w:t>і</w:t>
      </w:r>
      <w:r w:rsidRPr="008D311C">
        <w:rPr>
          <w:i w:val="0"/>
          <w:color w:val="000000"/>
          <w:lang w:val="uk-UA"/>
        </w:rPr>
        <w:t>б, оскільки на практиці використовуються інші. Робот</w:t>
      </w:r>
      <w:r w:rsidR="00242832" w:rsidRPr="008D311C">
        <w:rPr>
          <w:i w:val="0"/>
          <w:color w:val="000000"/>
          <w:lang w:val="uk-UA"/>
        </w:rPr>
        <w:t>а</w:t>
      </w:r>
      <w:r w:rsidRPr="008D311C">
        <w:rPr>
          <w:i w:val="0"/>
          <w:color w:val="000000"/>
          <w:lang w:val="uk-UA"/>
        </w:rPr>
        <w:t xml:space="preserve">, </w:t>
      </w:r>
      <w:r w:rsidR="00242832" w:rsidRPr="008D311C">
        <w:rPr>
          <w:i w:val="0"/>
          <w:color w:val="000000"/>
          <w:lang w:val="uk-UA"/>
        </w:rPr>
        <w:t>яку</w:t>
      </w:r>
      <w:r w:rsidRPr="008D311C">
        <w:rPr>
          <w:i w:val="0"/>
          <w:color w:val="000000"/>
          <w:lang w:val="uk-UA"/>
        </w:rPr>
        <w:t xml:space="preserve"> необхідно виконати для </w:t>
      </w:r>
      <w:r w:rsidR="00242832" w:rsidRPr="008D311C">
        <w:rPr>
          <w:i w:val="0"/>
          <w:color w:val="000000"/>
          <w:lang w:val="uk-UA"/>
        </w:rPr>
        <w:t>пере</w:t>
      </w:r>
      <w:r w:rsidRPr="008D311C">
        <w:rPr>
          <w:i w:val="0"/>
          <w:color w:val="000000"/>
          <w:lang w:val="uk-UA"/>
        </w:rPr>
        <w:t xml:space="preserve">міщення легко ковзаючої планки довжиною </w:t>
      </w:r>
      <w:r w:rsidRPr="008D311C">
        <w:rPr>
          <w:color w:val="000000"/>
          <w:lang w:val="uk-UA"/>
        </w:rPr>
        <w:t>a</w:t>
      </w:r>
      <w:r w:rsidRPr="008D311C">
        <w:rPr>
          <w:i w:val="0"/>
          <w:color w:val="000000"/>
          <w:lang w:val="uk-UA"/>
        </w:rPr>
        <w:t xml:space="preserve"> на відстані </w:t>
      </w:r>
      <w:r w:rsidRPr="008D311C">
        <w:rPr>
          <w:color w:val="000000"/>
          <w:lang w:val="uk-UA"/>
        </w:rPr>
        <w:t>dх</w:t>
      </w:r>
      <w:r w:rsidRPr="008D311C">
        <w:rPr>
          <w:i w:val="0"/>
          <w:color w:val="000000"/>
          <w:lang w:val="uk-UA"/>
        </w:rPr>
        <w:t xml:space="preserve">, становить </w:t>
      </w:r>
      <w:r w:rsidRPr="005328EA">
        <w:rPr>
          <w:rFonts w:ascii="Edwardian Script ITC" w:hAnsi="Edwardian Script ITC"/>
          <w:b/>
          <w:i w:val="0"/>
          <w:color w:val="000000"/>
          <w:lang w:val="uk-UA"/>
        </w:rPr>
        <w:t>F</w:t>
      </w:r>
      <w:r w:rsidR="005328EA" w:rsidRPr="005328EA">
        <w:rPr>
          <w:rFonts w:ascii="Edwardian Script ITC" w:hAnsi="Edwardian Script ITC"/>
          <w:b/>
          <w:i w:val="0"/>
          <w:color w:val="000000"/>
          <w:lang w:val="en-US"/>
        </w:rPr>
        <w:t>  </w:t>
      </w:r>
      <w:r w:rsidRPr="005328EA">
        <w:rPr>
          <w:b/>
          <w:color w:val="000000"/>
          <w:lang w:val="uk-UA"/>
        </w:rPr>
        <w:t>dx</w:t>
      </w:r>
      <w:r w:rsidRPr="005328EA">
        <w:rPr>
          <w:i w:val="0"/>
          <w:color w:val="000000"/>
          <w:lang w:val="uk-UA"/>
        </w:rPr>
        <w:t xml:space="preserve">. </w:t>
      </w:r>
      <w:r w:rsidRPr="008D311C">
        <w:rPr>
          <w:i w:val="0"/>
          <w:color w:val="000000"/>
          <w:lang w:val="uk-UA"/>
        </w:rPr>
        <w:t xml:space="preserve">Тут </w:t>
      </w:r>
      <w:r w:rsidR="005328EA" w:rsidRPr="005328EA">
        <w:rPr>
          <w:rFonts w:ascii="Edwardian Script ITC" w:hAnsi="Edwardian Script ITC"/>
          <w:b/>
          <w:i w:val="0"/>
          <w:color w:val="000000"/>
          <w:lang w:val="uk-UA"/>
        </w:rPr>
        <w:t>F</w:t>
      </w:r>
      <w:r w:rsidR="005328EA" w:rsidRPr="005328EA">
        <w:rPr>
          <w:rFonts w:ascii="Edwardian Script ITC" w:hAnsi="Edwardian Script ITC"/>
          <w:b/>
          <w:i w:val="0"/>
          <w:color w:val="000000"/>
          <w:lang w:val="en-US"/>
        </w:rPr>
        <w:t>  </w:t>
      </w:r>
      <w:r w:rsidRPr="008D311C">
        <w:rPr>
          <w:i w:val="0"/>
          <w:color w:val="000000"/>
          <w:lang w:val="uk-UA"/>
        </w:rPr>
        <w:t xml:space="preserve"> </w:t>
      </w:r>
      <w:r w:rsidR="00242832" w:rsidRPr="008D311C">
        <w:rPr>
          <w:i w:val="0"/>
          <w:color w:val="000000"/>
          <w:lang w:val="uk-UA"/>
        </w:rPr>
        <w:sym w:font="Symbol" w:char="F02D"/>
      </w:r>
      <w:r w:rsidR="00242832" w:rsidRPr="008D311C">
        <w:rPr>
          <w:i w:val="0"/>
          <w:color w:val="000000"/>
          <w:lang w:val="uk-UA"/>
        </w:rPr>
        <w:t xml:space="preserve"> </w:t>
      </w:r>
      <w:r w:rsidRPr="008D311C">
        <w:rPr>
          <w:i w:val="0"/>
          <w:color w:val="000000"/>
          <w:lang w:val="uk-UA"/>
        </w:rPr>
        <w:t>сила, котру слід прикласти</w:t>
      </w:r>
      <w:r w:rsidR="00242832" w:rsidRPr="008D311C">
        <w:rPr>
          <w:i w:val="0"/>
          <w:color w:val="000000"/>
          <w:lang w:val="uk-UA"/>
        </w:rPr>
        <w:t xml:space="preserve"> </w:t>
      </w:r>
      <w:r w:rsidRPr="008D311C">
        <w:rPr>
          <w:i w:val="0"/>
          <w:color w:val="000000"/>
          <w:lang w:val="uk-UA"/>
        </w:rPr>
        <w:t xml:space="preserve">до планки, що утримується плівкою, натягнуту на рамку. З іншого боку, за визначенням ця робота дорівнює </w:t>
      </w:r>
      <w:r w:rsidRPr="008D311C">
        <w:rPr>
          <w:bCs/>
          <w:i w:val="0"/>
          <w:color w:val="000000"/>
          <w:lang w:val="uk-UA"/>
        </w:rPr>
        <w:t xml:space="preserve"> </w:t>
      </w:r>
      <w:r w:rsidRPr="008D311C">
        <w:rPr>
          <w:bCs/>
          <w:color w:val="000000"/>
          <w:lang w:val="uk-UA"/>
        </w:rPr>
        <w:t>σ</w:t>
      </w:r>
      <w:r w:rsidR="00242832" w:rsidRPr="008D311C">
        <w:rPr>
          <w:bCs/>
          <w:color w:val="000000"/>
          <w:lang w:val="uk-UA"/>
        </w:rPr>
        <w:t>а</w:t>
      </w:r>
      <w:r w:rsidRPr="008D311C">
        <w:rPr>
          <w:bCs/>
          <w:color w:val="000000"/>
          <w:lang w:val="uk-UA"/>
        </w:rPr>
        <w:t>dx</w:t>
      </w:r>
      <w:r w:rsidRPr="008D311C">
        <w:rPr>
          <w:b/>
          <w:bCs/>
          <w:i w:val="0"/>
          <w:color w:val="000000"/>
          <w:lang w:val="uk-UA"/>
        </w:rPr>
        <w:t xml:space="preserve">. </w:t>
      </w:r>
      <w:r w:rsidRPr="008D311C">
        <w:rPr>
          <w:i w:val="0"/>
          <w:color w:val="000000"/>
          <w:lang w:val="uk-UA"/>
        </w:rPr>
        <w:t xml:space="preserve">Прирівнюючи ці величини отримаємо </w:t>
      </w:r>
      <w:r w:rsidR="00242832" w:rsidRPr="008D311C">
        <w:rPr>
          <w:i w:val="0"/>
          <w:color w:val="000000"/>
          <w:lang w:val="uk-UA"/>
        </w:rPr>
        <w:t>що</w:t>
      </w:r>
      <w:r w:rsidRPr="008D311C">
        <w:rPr>
          <w:i w:val="0"/>
          <w:color w:val="000000"/>
          <w:lang w:val="uk-UA"/>
        </w:rPr>
        <w:t>:</w:t>
      </w:r>
    </w:p>
    <w:p w:rsidR="00D1578C" w:rsidRPr="008D311C" w:rsidRDefault="00D1578C" w:rsidP="0054010E">
      <w:pPr>
        <w:ind w:right="-1"/>
        <w:jc w:val="both"/>
        <w:rPr>
          <w:rFonts w:cs="Times New Roman"/>
          <w:i w:val="0"/>
          <w:sz w:val="24"/>
          <w:szCs w:val="24"/>
          <w:lang w:val="uk-UA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080"/>
        <w:gridCol w:w="1275"/>
      </w:tblGrid>
      <w:tr w:rsidR="00D1578C" w:rsidRPr="008D311C" w:rsidTr="0054010E">
        <w:tc>
          <w:tcPr>
            <w:tcW w:w="8080" w:type="dxa"/>
            <w:shd w:val="clear" w:color="auto" w:fill="auto"/>
          </w:tcPr>
          <w:p w:rsidR="00D1578C" w:rsidRPr="008D311C" w:rsidRDefault="009C34F2" w:rsidP="005328EA">
            <w:pPr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cs="Times New Roman"/>
                    <w:sz w:val="24"/>
                    <w:szCs w:val="24"/>
                    <w:lang w:val="uk-UA"/>
                  </w:rPr>
                  <w:lastRenderedPageBreak/>
                  <m:t>σ=</m:t>
                </m:r>
                <m:f>
                  <m:fPr>
                    <m:ctrlPr>
                      <w:rPr>
                        <w:rFonts w:ascii="Cambria Math" w:hAnsi="Cambria Math" w:cs="Times New Roman"/>
                        <w:i w:val="0"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F</m:t>
                    </m:r>
                  </m:num>
                  <m:den>
                    <m:r>
                      <w:rPr>
                        <w:rFonts w:ascii="Cambria Math" w:cs="Times New Roman"/>
                        <w:sz w:val="24"/>
                        <w:szCs w:val="24"/>
                        <w:lang w:val="uk-UA"/>
                      </w:rPr>
                      <m:t>a</m:t>
                    </m:r>
                  </m:den>
                </m:f>
                <m:r>
                  <w:rPr>
                    <w:rFonts w:ascii="Cambria Math" w:cs="Times New Roman"/>
                    <w:sz w:val="24"/>
                    <w:szCs w:val="24"/>
                    <w:lang w:val="uk-UA"/>
                  </w:rPr>
                  <m:t>[</m:t>
                </m:r>
                <m:f>
                  <m:fPr>
                    <m:ctrlPr>
                      <w:rPr>
                        <w:rFonts w:ascii="Cambria Math" w:hAnsi="Cambria Math" w:cs="Times New Roman"/>
                        <w:i w:val="0"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cs="Times New Roman"/>
                        <w:sz w:val="24"/>
                        <w:szCs w:val="24"/>
                        <w:lang w:val="uk-UA"/>
                      </w:rPr>
                      <m:t>H</m:t>
                    </m:r>
                  </m:num>
                  <m:den>
                    <m:r>
                      <w:rPr>
                        <w:rFonts w:ascii="Cambria Math" w:cs="Times New Roman"/>
                        <w:sz w:val="24"/>
                        <w:szCs w:val="24"/>
                        <w:lang w:val="uk-UA"/>
                      </w:rPr>
                      <m:t>м</m:t>
                    </m:r>
                  </m:den>
                </m:f>
                <m:r>
                  <w:rPr>
                    <w:rFonts w:ascii="Cambria Math" w:cs="Times New Roman"/>
                    <w:sz w:val="24"/>
                    <w:szCs w:val="24"/>
                    <w:lang w:val="uk-UA"/>
                  </w:rPr>
                  <m:t xml:space="preserve"> </m:t>
                </m:r>
                <m:r>
                  <w:rPr>
                    <w:rFonts w:ascii="Cambria Math" w:cs="Times New Roman"/>
                    <w:sz w:val="24"/>
                    <w:szCs w:val="24"/>
                    <w:lang w:val="uk-UA"/>
                  </w:rPr>
                  <m:t>або</m:t>
                </m:r>
                <m:r>
                  <w:rPr>
                    <w:rFonts w:ascii="Cambria Math" w:cs="Times New Roman"/>
                    <w:sz w:val="24"/>
                    <w:szCs w:val="24"/>
                    <w:lang w:val="uk-UA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 w:val="0"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cs="Times New Roman"/>
                        <w:sz w:val="24"/>
                        <w:szCs w:val="24"/>
                        <w:lang w:val="uk-UA"/>
                      </w:rPr>
                      <m:t>Дж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cs="Times New Roman"/>
                            <w:sz w:val="24"/>
                            <w:szCs w:val="24"/>
                            <w:lang w:val="uk-UA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cs="Times New Roman"/>
                    <w:sz w:val="24"/>
                    <w:szCs w:val="24"/>
                    <w:lang w:val="uk-UA"/>
                  </w:rPr>
                  <m:t>]</m:t>
                </m:r>
              </m:oMath>
            </m:oMathPara>
          </w:p>
        </w:tc>
        <w:tc>
          <w:tcPr>
            <w:tcW w:w="1275" w:type="dxa"/>
            <w:shd w:val="clear" w:color="auto" w:fill="auto"/>
          </w:tcPr>
          <w:p w:rsidR="00D1578C" w:rsidRPr="008D311C" w:rsidRDefault="00ED330E" w:rsidP="00F64E47">
            <w:pPr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/>
              </w:rPr>
            </w:pPr>
            <w:r w:rsidRPr="008D311C">
              <w:rPr>
                <w:rFonts w:cs="Times New Roman"/>
                <w:i w:val="0"/>
                <w:sz w:val="24"/>
                <w:szCs w:val="24"/>
                <w:lang w:val="uk-UA"/>
              </w:rPr>
              <w:t>(1</w:t>
            </w:r>
            <w:r w:rsidR="00D1578C" w:rsidRPr="008D311C">
              <w:rPr>
                <w:rFonts w:cs="Times New Roman"/>
                <w:i w:val="0"/>
                <w:sz w:val="24"/>
                <w:szCs w:val="24"/>
                <w:lang w:val="uk-UA"/>
              </w:rPr>
              <w:t>)</w:t>
            </w:r>
          </w:p>
        </w:tc>
      </w:tr>
    </w:tbl>
    <w:p w:rsidR="00ED330E" w:rsidRPr="008D311C" w:rsidRDefault="00ED330E" w:rsidP="00242832">
      <w:pPr>
        <w:pStyle w:val="NormalWeb"/>
        <w:spacing w:before="0" w:beforeAutospacing="0" w:after="0" w:afterAutospacing="0"/>
        <w:ind w:right="-1"/>
        <w:jc w:val="both"/>
        <w:rPr>
          <w:i w:val="0"/>
          <w:lang w:val="uk-UA"/>
        </w:rPr>
      </w:pPr>
      <w:r w:rsidRPr="008D311C">
        <w:rPr>
          <w:i w:val="0"/>
          <w:color w:val="000000"/>
          <w:lang w:val="uk-UA"/>
        </w:rPr>
        <w:t>Тобто механічний сенс σ</w:t>
      </w:r>
      <w:r w:rsidRPr="008D311C">
        <w:rPr>
          <w:b/>
          <w:bCs/>
          <w:i w:val="0"/>
          <w:color w:val="000000"/>
          <w:lang w:val="uk-UA"/>
        </w:rPr>
        <w:t xml:space="preserve"> </w:t>
      </w:r>
      <w:r w:rsidR="00242832" w:rsidRPr="008D311C">
        <w:rPr>
          <w:i w:val="0"/>
          <w:color w:val="000000"/>
          <w:lang w:val="uk-UA"/>
        </w:rPr>
        <w:sym w:font="Symbol" w:char="F02D"/>
      </w:r>
      <w:r w:rsidR="00242832" w:rsidRPr="008D311C">
        <w:rPr>
          <w:i w:val="0"/>
          <w:color w:val="000000"/>
          <w:lang w:val="uk-UA"/>
        </w:rPr>
        <w:t xml:space="preserve"> </w:t>
      </w:r>
      <w:r w:rsidRPr="008D311C">
        <w:rPr>
          <w:i w:val="0"/>
          <w:color w:val="000000"/>
          <w:lang w:val="uk-UA"/>
        </w:rPr>
        <w:t xml:space="preserve">це сила віднесена до одиниці довжини поверхні. Характеристичні значення </w:t>
      </w:r>
      <w:r w:rsidR="00242832" w:rsidRPr="008D311C">
        <w:rPr>
          <w:i w:val="0"/>
          <w:color w:val="000000"/>
          <w:lang w:val="uk-UA"/>
        </w:rPr>
        <w:t xml:space="preserve">сил поверхневого натягу </w:t>
      </w:r>
      <w:r w:rsidR="00242832" w:rsidRPr="008D311C">
        <w:rPr>
          <w:i w:val="0"/>
          <w:color w:val="000000"/>
          <w:lang w:val="uk-UA"/>
        </w:rPr>
        <w:sym w:font="Symbol" w:char="F07E"/>
      </w:r>
      <w:r w:rsidRPr="008D311C">
        <w:rPr>
          <w:bCs/>
          <w:i w:val="0"/>
          <w:color w:val="000000"/>
          <w:lang w:val="uk-UA"/>
        </w:rPr>
        <w:t>10</w:t>
      </w:r>
      <w:r w:rsidR="00242832" w:rsidRPr="008D311C">
        <w:rPr>
          <w:bCs/>
          <w:i w:val="0"/>
          <w:color w:val="000000"/>
          <w:vertAlign w:val="superscript"/>
          <w:lang w:val="uk-UA"/>
        </w:rPr>
        <w:t>-</w:t>
      </w:r>
      <w:r w:rsidRPr="008D311C">
        <w:rPr>
          <w:bCs/>
          <w:i w:val="0"/>
          <w:color w:val="000000"/>
          <w:vertAlign w:val="superscript"/>
          <w:lang w:val="uk-UA"/>
        </w:rPr>
        <w:t>2</w:t>
      </w:r>
      <w:r w:rsidRPr="008D311C">
        <w:rPr>
          <w:bCs/>
          <w:i w:val="0"/>
          <w:color w:val="000000"/>
          <w:lang w:val="uk-UA"/>
        </w:rPr>
        <w:t xml:space="preserve"> Дж/м</w:t>
      </w:r>
      <w:r w:rsidRPr="008D311C">
        <w:rPr>
          <w:bCs/>
          <w:i w:val="0"/>
          <w:color w:val="000000"/>
          <w:vertAlign w:val="superscript"/>
          <w:lang w:val="uk-UA"/>
        </w:rPr>
        <w:t>2</w:t>
      </w:r>
      <w:r w:rsidRPr="008D311C">
        <w:rPr>
          <w:b/>
          <w:bCs/>
          <w:i w:val="0"/>
          <w:color w:val="000000"/>
          <w:lang w:val="uk-UA"/>
        </w:rPr>
        <w:t xml:space="preserve">. </w:t>
      </w:r>
    </w:p>
    <w:p w:rsidR="00ED330E" w:rsidRPr="008D311C" w:rsidRDefault="00ED330E" w:rsidP="00242832">
      <w:pPr>
        <w:pStyle w:val="NormalWeb"/>
        <w:spacing w:before="0" w:beforeAutospacing="0" w:after="0" w:afterAutospacing="0"/>
        <w:ind w:right="-1"/>
        <w:jc w:val="both"/>
        <w:rPr>
          <w:i w:val="0"/>
          <w:lang w:val="uk-UA"/>
        </w:rPr>
      </w:pPr>
      <w:r w:rsidRPr="008D311C">
        <w:rPr>
          <w:b/>
          <w:i w:val="0"/>
          <w:lang w:val="uk-UA"/>
        </w:rPr>
        <w:t>102</w:t>
      </w:r>
      <w:r w:rsidR="00D1578C" w:rsidRPr="008D311C">
        <w:rPr>
          <w:i w:val="0"/>
          <w:lang w:val="uk-UA"/>
        </w:rPr>
        <w:t>.</w:t>
      </w:r>
      <w:r w:rsidR="00D1578C" w:rsidRPr="008D311C">
        <w:rPr>
          <w:i w:val="0"/>
          <w:lang w:val="uk-UA"/>
        </w:rPr>
        <w:tab/>
      </w:r>
      <w:r w:rsidRPr="008D311C">
        <w:rPr>
          <w:i w:val="0"/>
          <w:color w:val="000000"/>
          <w:lang w:val="uk-UA"/>
        </w:rPr>
        <w:t>Значення внутрішньої поверхневої енергії, тобто внутрішньої енергії віднесеної до одиниці площі, знайдемо із співвідношення Гібса-Гемгольца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080"/>
        <w:gridCol w:w="1275"/>
      </w:tblGrid>
      <w:tr w:rsidR="00D1578C" w:rsidRPr="008D311C" w:rsidTr="00F64E47">
        <w:tc>
          <w:tcPr>
            <w:tcW w:w="8080" w:type="dxa"/>
            <w:shd w:val="clear" w:color="auto" w:fill="auto"/>
          </w:tcPr>
          <w:p w:rsidR="00D1578C" w:rsidRPr="008D311C" w:rsidRDefault="00242832" w:rsidP="00242832">
            <w:pPr>
              <w:ind w:right="-1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cs="Times New Roman"/>
                    <w:sz w:val="24"/>
                    <w:szCs w:val="24"/>
                    <w:lang w:val="uk-UA"/>
                  </w:rPr>
                  <m:t>U=F</m:t>
                </m:r>
                <m:r>
                  <w:rPr>
                    <w:rFonts w:ascii="Cambria Math" w:cs="Times New Roman"/>
                    <w:sz w:val="24"/>
                    <w:szCs w:val="24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sz w:val="24"/>
                        <w:szCs w:val="24"/>
                        <w:lang w:val="uk-UA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∂</m:t>
                            </m:r>
                            <m:r>
                              <w:rPr>
                                <w:rFonts w:ascii="Cambria Math" w:cs="Times New Roman"/>
                                <w:sz w:val="24"/>
                                <w:szCs w:val="24"/>
                                <w:lang w:val="uk-UA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∂</m:t>
                            </m:r>
                            <m:r>
                              <w:rPr>
                                <w:rFonts w:ascii="Cambria Math" w:cs="Times New Roman"/>
                                <w:sz w:val="24"/>
                                <w:szCs w:val="24"/>
                                <w:lang w:val="uk-UA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Σ,</m:t>
                    </m:r>
                    <m:r>
                      <w:rPr>
                        <w:rFonts w:ascii="Cambria Math" w:cs="Times New Roman"/>
                        <w:sz w:val="24"/>
                        <w:szCs w:val="24"/>
                        <w:lang w:val="uk-UA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275" w:type="dxa"/>
            <w:shd w:val="clear" w:color="auto" w:fill="auto"/>
          </w:tcPr>
          <w:p w:rsidR="00D1578C" w:rsidRPr="008D311C" w:rsidRDefault="00D1578C" w:rsidP="00F64E47">
            <w:pPr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/>
              </w:rPr>
            </w:pPr>
            <w:r w:rsidRPr="008D311C">
              <w:rPr>
                <w:rFonts w:cs="Times New Roman"/>
                <w:i w:val="0"/>
                <w:sz w:val="24"/>
                <w:szCs w:val="24"/>
                <w:lang w:val="uk-UA"/>
              </w:rPr>
              <w:t>(1)</w:t>
            </w:r>
          </w:p>
        </w:tc>
      </w:tr>
    </w:tbl>
    <w:p w:rsidR="00C73A22" w:rsidRPr="008D311C" w:rsidRDefault="00C73A22" w:rsidP="00242832">
      <w:pPr>
        <w:pStyle w:val="NormalWeb"/>
        <w:spacing w:before="0" w:beforeAutospacing="0" w:after="0" w:afterAutospacing="0"/>
        <w:ind w:right="-1"/>
        <w:jc w:val="both"/>
        <w:rPr>
          <w:i w:val="0"/>
          <w:lang w:val="uk-UA"/>
        </w:rPr>
      </w:pPr>
      <w:r w:rsidRPr="008D311C">
        <w:rPr>
          <w:i w:val="0"/>
          <w:color w:val="000000"/>
          <w:lang w:val="uk-UA"/>
        </w:rPr>
        <w:t xml:space="preserve">Де похідна береться, згідно (100.2) при </w:t>
      </w:r>
      <w:r w:rsidR="00242832" w:rsidRPr="008D311C">
        <w:rPr>
          <w:i w:val="0"/>
          <w:color w:val="000000"/>
          <w:lang w:val="uk-UA"/>
        </w:rPr>
        <w:t>стал</w:t>
      </w:r>
      <w:r w:rsidRPr="008D311C">
        <w:rPr>
          <w:i w:val="0"/>
          <w:color w:val="000000"/>
          <w:lang w:val="uk-UA"/>
        </w:rPr>
        <w:t xml:space="preserve">их </w:t>
      </w:r>
      <w:r w:rsidRPr="008D311C">
        <w:rPr>
          <w:color w:val="000000"/>
          <w:lang w:val="uk-UA"/>
        </w:rPr>
        <w:t>V</w:t>
      </w:r>
      <w:r w:rsidRPr="008D311C">
        <w:rPr>
          <w:i w:val="0"/>
          <w:color w:val="000000"/>
          <w:lang w:val="uk-UA"/>
        </w:rPr>
        <w:t xml:space="preserve"> та </w:t>
      </w:r>
      <w:r w:rsidR="00242832" w:rsidRPr="008D311C">
        <w:rPr>
          <w:b/>
          <w:bCs/>
          <w:color w:val="000000"/>
          <w:lang w:val="uk-UA"/>
        </w:rPr>
        <w:sym w:font="Symbol" w:char="F053"/>
      </w:r>
      <w:r w:rsidRPr="008D311C">
        <w:rPr>
          <w:i w:val="0"/>
          <w:color w:val="000000"/>
          <w:lang w:val="uk-UA"/>
        </w:rPr>
        <w:t xml:space="preserve"> . Але згідно визначенню, вільна енергія віднесена до одиниці площі є </w:t>
      </w:r>
      <w:r w:rsidRPr="008D311C">
        <w:rPr>
          <w:bCs/>
          <w:i w:val="0"/>
          <w:color w:val="000000"/>
          <w:lang w:val="uk-UA"/>
        </w:rPr>
        <w:t>σ</w:t>
      </w:r>
      <w:r w:rsidRPr="008D311C">
        <w:rPr>
          <w:i w:val="0"/>
          <w:color w:val="000000"/>
          <w:lang w:val="uk-UA"/>
        </w:rPr>
        <w:t>. Звідки: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080"/>
        <w:gridCol w:w="1275"/>
      </w:tblGrid>
      <w:tr w:rsidR="00D1578C" w:rsidRPr="008D311C" w:rsidTr="00F64E47">
        <w:tc>
          <w:tcPr>
            <w:tcW w:w="8080" w:type="dxa"/>
            <w:shd w:val="clear" w:color="auto" w:fill="auto"/>
          </w:tcPr>
          <w:p w:rsidR="00D1578C" w:rsidRPr="008D311C" w:rsidRDefault="00C2745B" w:rsidP="004718D5">
            <w:pPr>
              <w:ind w:right="-1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sz w:val="24"/>
                        <w:szCs w:val="24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Σ</m:t>
                    </m:r>
                    <m:r>
                      <w:rPr>
                        <w:rFonts w:ascii="Cambria Math" w:cs="Times New Roman"/>
                        <w:sz w:val="24"/>
                        <w:szCs w:val="24"/>
                        <w:lang w:val="uk-UA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Σ=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σ</m:t>
                    </m:r>
                    <m:r>
                      <w:rPr>
                        <w:rFonts w:ascii="Cambria Math" w:cs="Times New Roman"/>
                        <w:sz w:val="24"/>
                        <w:szCs w:val="24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sz w:val="24"/>
                            <w:szCs w:val="24"/>
                            <w:lang w:val="uk-UA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∂σ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cs="Times New Roman"/>
                                    <w:sz w:val="24"/>
                                    <w:szCs w:val="24"/>
                                    <w:lang w:val="uk-UA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Σ,</m:t>
                        </m:r>
                        <m:r>
                          <w:rPr>
                            <w:rFonts w:ascii="Cambria Math" w:cs="Times New Roman"/>
                            <w:sz w:val="24"/>
                            <w:szCs w:val="24"/>
                            <w:lang w:val="uk-UA"/>
                          </w:rPr>
                          <m:t>V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Σ</m:t>
                </m:r>
              </m:oMath>
            </m:oMathPara>
          </w:p>
        </w:tc>
        <w:tc>
          <w:tcPr>
            <w:tcW w:w="1275" w:type="dxa"/>
            <w:shd w:val="clear" w:color="auto" w:fill="auto"/>
          </w:tcPr>
          <w:p w:rsidR="00D1578C" w:rsidRPr="008D311C" w:rsidRDefault="00D1578C" w:rsidP="00F64E47">
            <w:pPr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/>
              </w:rPr>
            </w:pPr>
            <w:r w:rsidRPr="008D311C">
              <w:rPr>
                <w:rFonts w:cs="Times New Roman"/>
                <w:i w:val="0"/>
                <w:sz w:val="24"/>
                <w:szCs w:val="24"/>
                <w:lang w:val="uk-UA"/>
              </w:rPr>
              <w:t>(2)</w:t>
            </w:r>
          </w:p>
        </w:tc>
      </w:tr>
    </w:tbl>
    <w:p w:rsidR="00C73A22" w:rsidRPr="008D311C" w:rsidRDefault="00C73A22" w:rsidP="0054010E">
      <w:pPr>
        <w:pStyle w:val="NormalWeb"/>
        <w:spacing w:before="0" w:beforeAutospacing="0" w:after="0" w:afterAutospacing="0"/>
        <w:ind w:right="-1"/>
        <w:rPr>
          <w:i w:val="0"/>
          <w:lang w:val="uk-UA"/>
        </w:rPr>
      </w:pPr>
      <w:r w:rsidRPr="008D311C">
        <w:rPr>
          <w:i w:val="0"/>
          <w:color w:val="000000"/>
          <w:lang w:val="uk-UA"/>
        </w:rPr>
        <w:t>Де</w:t>
      </w:r>
      <w:r w:rsidR="0059462A" w:rsidRPr="008D311C">
        <w:rPr>
          <w:i w:val="0"/>
          <w:color w:val="000000"/>
          <w:lang w:val="uk-UA"/>
        </w:rPr>
        <w:t xml:space="preserve"> </w:t>
      </w:r>
      <w:r w:rsidR="0059462A" w:rsidRPr="008D311C">
        <w:rPr>
          <w:color w:val="000000"/>
          <w:lang w:val="uk-UA"/>
        </w:rPr>
        <w:t>U</w:t>
      </w:r>
      <w:r w:rsidR="0059462A" w:rsidRPr="008D311C">
        <w:rPr>
          <w:i w:val="0"/>
          <w:color w:val="000000"/>
          <w:vertAlign w:val="subscript"/>
          <w:lang w:val="uk-UA"/>
        </w:rPr>
        <w:sym w:font="Symbol" w:char="F053"/>
      </w:r>
      <w:r w:rsidR="0059462A" w:rsidRPr="008D311C">
        <w:rPr>
          <w:i w:val="0"/>
          <w:color w:val="000000"/>
          <w:vertAlign w:val="subscript"/>
          <w:lang w:val="uk-UA"/>
        </w:rPr>
        <w:t xml:space="preserve"> </w:t>
      </w:r>
      <w:r w:rsidR="0059462A" w:rsidRPr="008D311C">
        <w:rPr>
          <w:i w:val="0"/>
          <w:color w:val="000000"/>
          <w:lang w:val="uk-UA"/>
        </w:rPr>
        <w:t>–</w:t>
      </w:r>
      <w:r w:rsidRPr="008D311C">
        <w:rPr>
          <w:i w:val="0"/>
          <w:color w:val="000000"/>
          <w:lang w:val="uk-UA"/>
        </w:rPr>
        <w:t xml:space="preserve"> шукана величина 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080"/>
        <w:gridCol w:w="1275"/>
      </w:tblGrid>
      <w:tr w:rsidR="00D1578C" w:rsidRPr="008D311C" w:rsidTr="00F64E47">
        <w:tc>
          <w:tcPr>
            <w:tcW w:w="8080" w:type="dxa"/>
            <w:shd w:val="clear" w:color="auto" w:fill="auto"/>
          </w:tcPr>
          <w:p w:rsidR="00D1578C" w:rsidRPr="008D311C" w:rsidRDefault="00C2745B" w:rsidP="004718D5">
            <w:pPr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cs="Times New Roman"/>
                      <w:sz w:val="24"/>
                      <w:szCs w:val="24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Σ</m:t>
                  </m:r>
                  <m:r>
                    <w:rPr>
                      <w:rFonts w:ascii="Cambria Math" w:cs="Times New Roman"/>
                      <w:sz w:val="24"/>
                      <w:szCs w:val="24"/>
                      <w:lang w:val="uk-UA"/>
                    </w:rPr>
                    <m:t xml:space="preserve"> </m:t>
                  </m:r>
                </m:sub>
              </m:sSub>
            </m:oMath>
            <w:r w:rsidR="0059462A" w:rsidRPr="008D311C">
              <w:rPr>
                <w:rFonts w:cs="Times New Roman"/>
                <w:sz w:val="24"/>
                <w:szCs w:val="24"/>
                <w:lang w:val="uk-UA"/>
              </w:rPr>
              <w:t xml:space="preserve"> =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σ</m:t>
                  </m:r>
                  <m:r>
                    <w:rPr>
                      <w:rFonts w:ascii="Cambria Math" w:cs="Times New Roman"/>
                      <w:sz w:val="24"/>
                      <w:szCs w:val="24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sz w:val="24"/>
                          <w:szCs w:val="24"/>
                          <w:lang w:val="uk-UA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∂σ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∂</m:t>
                              </m:r>
                              <m:r>
                                <w:rPr>
                                  <w:rFonts w:asci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Σ,</m:t>
                      </m:r>
                      <m:r>
                        <w:rPr>
                          <w:rFonts w:ascii="Cambria Math" w:cs="Times New Roman"/>
                          <w:sz w:val="24"/>
                          <w:szCs w:val="24"/>
                          <w:lang w:val="uk-UA"/>
                        </w:rPr>
                        <m:t>V</m:t>
                      </m:r>
                    </m:sub>
                  </m:sSub>
                </m:e>
              </m:d>
            </m:oMath>
          </w:p>
        </w:tc>
        <w:tc>
          <w:tcPr>
            <w:tcW w:w="1275" w:type="dxa"/>
            <w:shd w:val="clear" w:color="auto" w:fill="auto"/>
          </w:tcPr>
          <w:p w:rsidR="00D1578C" w:rsidRPr="008D311C" w:rsidRDefault="00D1578C" w:rsidP="00F64E47">
            <w:pPr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/>
              </w:rPr>
            </w:pPr>
            <w:r w:rsidRPr="008D311C">
              <w:rPr>
                <w:rFonts w:cs="Times New Roman"/>
                <w:i w:val="0"/>
                <w:sz w:val="24"/>
                <w:szCs w:val="24"/>
                <w:lang w:val="uk-UA"/>
              </w:rPr>
              <w:t>(3)</w:t>
            </w:r>
          </w:p>
        </w:tc>
      </w:tr>
    </w:tbl>
    <w:p w:rsidR="00C73A22" w:rsidRPr="008D311C" w:rsidRDefault="00C73A22" w:rsidP="0054010E">
      <w:pPr>
        <w:ind w:right="-1"/>
        <w:jc w:val="both"/>
        <w:rPr>
          <w:rFonts w:cs="Times New Roman"/>
          <w:i w:val="0"/>
          <w:color w:val="000000"/>
          <w:sz w:val="24"/>
          <w:szCs w:val="24"/>
          <w:lang w:val="uk-UA"/>
        </w:rPr>
      </w:pP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>Якщо плівка розшириться ізотермічно, то їй с</w:t>
      </w:r>
      <w:r w:rsidR="0059462A"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лід передати тепло, що дорівнює за 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>перш</w:t>
      </w:r>
      <w:r w:rsidR="0059462A" w:rsidRPr="008D311C">
        <w:rPr>
          <w:rFonts w:cs="Times New Roman"/>
          <w:i w:val="0"/>
          <w:color w:val="000000"/>
          <w:sz w:val="24"/>
          <w:szCs w:val="24"/>
          <w:lang w:val="uk-UA"/>
        </w:rPr>
        <w:t>им законом термодинаміки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>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080"/>
        <w:gridCol w:w="1275"/>
      </w:tblGrid>
      <w:tr w:rsidR="00C73A22" w:rsidRPr="008D311C" w:rsidTr="00F64E47">
        <w:tc>
          <w:tcPr>
            <w:tcW w:w="8080" w:type="dxa"/>
            <w:shd w:val="clear" w:color="auto" w:fill="auto"/>
          </w:tcPr>
          <w:p w:rsidR="00C73A22" w:rsidRPr="008D311C" w:rsidRDefault="0059462A" w:rsidP="0059462A">
            <w:pPr>
              <w:ind w:right="-1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ΔQ=ΔU-σΔΣ=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sz w:val="24"/>
                            <w:szCs w:val="24"/>
                            <w:lang w:val="uk-U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-σ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ΔΣ</m:t>
                </m:r>
              </m:oMath>
            </m:oMathPara>
          </w:p>
        </w:tc>
        <w:tc>
          <w:tcPr>
            <w:tcW w:w="1275" w:type="dxa"/>
            <w:shd w:val="clear" w:color="auto" w:fill="auto"/>
          </w:tcPr>
          <w:p w:rsidR="00C73A22" w:rsidRPr="008D311C" w:rsidRDefault="00C73A22" w:rsidP="00F64E47">
            <w:pPr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/>
              </w:rPr>
            </w:pPr>
            <w:r w:rsidRPr="008D311C">
              <w:rPr>
                <w:rFonts w:cs="Times New Roman"/>
                <w:i w:val="0"/>
                <w:sz w:val="24"/>
                <w:szCs w:val="24"/>
                <w:lang w:val="uk-UA"/>
              </w:rPr>
              <w:t>(4)</w:t>
            </w:r>
          </w:p>
        </w:tc>
      </w:tr>
    </w:tbl>
    <w:p w:rsidR="00C73A22" w:rsidRPr="008D311C" w:rsidRDefault="0059462A" w:rsidP="0054010E">
      <w:pPr>
        <w:ind w:right="-1"/>
        <w:jc w:val="both"/>
        <w:rPr>
          <w:rFonts w:cs="Times New Roman"/>
          <w:i w:val="0"/>
          <w:color w:val="000000"/>
          <w:sz w:val="24"/>
          <w:szCs w:val="24"/>
          <w:lang w:val="uk-UA"/>
        </w:rPr>
      </w:pP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>де</w:t>
      </w:r>
      <w:r w:rsidR="00C73A22" w:rsidRPr="008D311C">
        <w:rPr>
          <w:rFonts w:cs="Times New Roman"/>
          <w:bCs/>
          <w:i w:val="0"/>
          <w:color w:val="000000"/>
          <w:sz w:val="24"/>
          <w:szCs w:val="24"/>
          <w:lang w:val="uk-UA"/>
        </w:rPr>
        <w:t xml:space="preserve"> </w:t>
      </w:r>
      <w:r w:rsidRPr="008D311C">
        <w:rPr>
          <w:rFonts w:cs="Times New Roman"/>
          <w:bCs/>
          <w:i w:val="0"/>
          <w:color w:val="000000"/>
          <w:sz w:val="24"/>
          <w:szCs w:val="24"/>
          <w:lang w:val="uk-UA"/>
        </w:rPr>
        <w:sym w:font="Symbol" w:char="F044"/>
      </w:r>
      <w:r w:rsidRPr="008D311C">
        <w:rPr>
          <w:rFonts w:cs="Times New Roman"/>
          <w:bCs/>
          <w:i w:val="0"/>
          <w:color w:val="000000"/>
          <w:sz w:val="24"/>
          <w:szCs w:val="24"/>
          <w:lang w:val="uk-UA"/>
        </w:rPr>
        <w:sym w:font="Symbol" w:char="F053"/>
      </w:r>
      <w:r w:rsidRPr="008D311C">
        <w:rPr>
          <w:rFonts w:cs="Times New Roman"/>
          <w:bCs/>
          <w:i w:val="0"/>
          <w:color w:val="000000"/>
          <w:sz w:val="24"/>
          <w:szCs w:val="24"/>
          <w:lang w:val="uk-UA"/>
        </w:rPr>
        <w:t xml:space="preserve"> </w:t>
      </w:r>
      <w:r w:rsidRPr="008D311C">
        <w:rPr>
          <w:rFonts w:cs="Times New Roman"/>
          <w:bCs/>
          <w:i w:val="0"/>
          <w:color w:val="000000"/>
          <w:sz w:val="24"/>
          <w:szCs w:val="24"/>
          <w:lang w:val="uk-UA"/>
        </w:rPr>
        <w:sym w:font="Symbol" w:char="F02D"/>
      </w:r>
      <w:r w:rsidRPr="008D311C">
        <w:rPr>
          <w:rFonts w:cs="Times New Roman"/>
          <w:bCs/>
          <w:i w:val="0"/>
          <w:color w:val="000000"/>
          <w:sz w:val="24"/>
          <w:szCs w:val="24"/>
          <w:lang w:val="uk-UA"/>
        </w:rPr>
        <w:t xml:space="preserve"> дорівнює </w:t>
      </w:r>
      <w:r w:rsidR="00C73A22" w:rsidRPr="008D311C">
        <w:rPr>
          <w:rFonts w:cs="Times New Roman"/>
          <w:i w:val="0"/>
          <w:color w:val="000000"/>
          <w:sz w:val="24"/>
          <w:szCs w:val="24"/>
          <w:lang w:val="uk-UA"/>
        </w:rPr>
        <w:t>приросту площі. Звідси з врахуванням (3):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080"/>
        <w:gridCol w:w="1275"/>
      </w:tblGrid>
      <w:tr w:rsidR="00C73A22" w:rsidRPr="008D311C" w:rsidTr="00F64E47">
        <w:tc>
          <w:tcPr>
            <w:tcW w:w="8080" w:type="dxa"/>
            <w:shd w:val="clear" w:color="auto" w:fill="auto"/>
          </w:tcPr>
          <w:p w:rsidR="00C73A22" w:rsidRPr="008D311C" w:rsidRDefault="00D417FA" w:rsidP="004718D5">
            <w:pPr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ΔQ=qΔΣ=</m:t>
                </m:r>
                <m:r>
                  <w:rPr>
                    <w:rFonts w:ascii="Cambria Math" w:cs="Times New Roman"/>
                    <w:sz w:val="24"/>
                    <w:szCs w:val="24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sz w:val="24"/>
                        <w:szCs w:val="24"/>
                        <w:lang w:val="uk-UA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∂σ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uk-UA"/>
                              </w:rPr>
                              <m:t>∂</m:t>
                            </m:r>
                            <m:r>
                              <w:rPr>
                                <w:rFonts w:ascii="Cambria Math" w:cs="Times New Roman"/>
                                <w:sz w:val="24"/>
                                <w:szCs w:val="24"/>
                                <w:lang w:val="uk-UA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Σ,</m:t>
                    </m:r>
                    <m:r>
                      <w:rPr>
                        <w:rFonts w:ascii="Cambria Math" w:cs="Times New Roman"/>
                        <w:sz w:val="24"/>
                        <w:szCs w:val="24"/>
                        <w:lang w:val="uk-UA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ΔΣ</m:t>
                </m:r>
              </m:oMath>
            </m:oMathPara>
          </w:p>
        </w:tc>
        <w:tc>
          <w:tcPr>
            <w:tcW w:w="1275" w:type="dxa"/>
            <w:shd w:val="clear" w:color="auto" w:fill="auto"/>
          </w:tcPr>
          <w:p w:rsidR="00C73A22" w:rsidRPr="008D311C" w:rsidRDefault="00C73A22" w:rsidP="00F64E47">
            <w:pPr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/>
              </w:rPr>
            </w:pPr>
            <w:r w:rsidRPr="008D311C">
              <w:rPr>
                <w:rFonts w:cs="Times New Roman"/>
                <w:i w:val="0"/>
                <w:sz w:val="24"/>
                <w:szCs w:val="24"/>
                <w:lang w:val="uk-UA"/>
              </w:rPr>
              <w:t>(5)</w:t>
            </w:r>
          </w:p>
        </w:tc>
      </w:tr>
    </w:tbl>
    <w:p w:rsidR="00C73A22" w:rsidRPr="008D311C" w:rsidRDefault="00C73A22" w:rsidP="0059462A">
      <w:pPr>
        <w:pStyle w:val="NormalWeb"/>
        <w:spacing w:before="0" w:beforeAutospacing="0" w:after="0" w:afterAutospacing="0"/>
        <w:ind w:right="-1"/>
        <w:jc w:val="both"/>
        <w:rPr>
          <w:i w:val="0"/>
          <w:lang w:val="uk-UA"/>
        </w:rPr>
      </w:pPr>
      <w:r w:rsidRPr="008D311C">
        <w:rPr>
          <w:i w:val="0"/>
          <w:color w:val="000000"/>
          <w:lang w:val="uk-UA"/>
        </w:rPr>
        <w:t xml:space="preserve">Величина </w:t>
      </w:r>
      <w:r w:rsidRPr="008D311C">
        <w:rPr>
          <w:color w:val="000000"/>
          <w:lang w:val="uk-UA"/>
        </w:rPr>
        <w:t xml:space="preserve">q </w:t>
      </w:r>
      <w:r w:rsidR="0059462A" w:rsidRPr="008D311C">
        <w:rPr>
          <w:i w:val="0"/>
          <w:color w:val="000000"/>
          <w:lang w:val="uk-UA"/>
        </w:rPr>
        <w:t>–</w:t>
      </w:r>
      <w:r w:rsidRPr="008D311C">
        <w:rPr>
          <w:i w:val="0"/>
          <w:color w:val="000000"/>
          <w:lang w:val="uk-UA"/>
        </w:rPr>
        <w:t xml:space="preserve"> </w:t>
      </w:r>
      <w:r w:rsidR="0059462A" w:rsidRPr="008D311C">
        <w:rPr>
          <w:i w:val="0"/>
          <w:color w:val="000000"/>
          <w:lang w:val="uk-UA"/>
        </w:rPr>
        <w:t>питом</w:t>
      </w:r>
      <w:r w:rsidRPr="008D311C">
        <w:rPr>
          <w:i w:val="0"/>
          <w:color w:val="000000"/>
          <w:lang w:val="uk-UA"/>
        </w:rPr>
        <w:t xml:space="preserve">а теплота, </w:t>
      </w:r>
      <w:r w:rsidR="0059462A" w:rsidRPr="008D311C">
        <w:rPr>
          <w:i w:val="0"/>
          <w:color w:val="000000"/>
          <w:lang w:val="uk-UA"/>
        </w:rPr>
        <w:t>як</w:t>
      </w:r>
      <w:r w:rsidRPr="008D311C">
        <w:rPr>
          <w:i w:val="0"/>
          <w:color w:val="000000"/>
          <w:lang w:val="uk-UA"/>
        </w:rPr>
        <w:t>у слід передати поверхні для збільшення її на</w:t>
      </w:r>
      <w:r w:rsidR="0059462A" w:rsidRPr="008D311C">
        <w:rPr>
          <w:i w:val="0"/>
          <w:color w:val="000000"/>
          <w:lang w:val="uk-UA"/>
        </w:rPr>
        <w:t xml:space="preserve"> </w:t>
      </w:r>
      <w:r w:rsidRPr="008D311C">
        <w:rPr>
          <w:i w:val="0"/>
          <w:color w:val="000000"/>
          <w:lang w:val="uk-UA"/>
        </w:rPr>
        <w:t xml:space="preserve">одиницю площі при постійній температурі. Ця величина </w:t>
      </w:r>
      <w:r w:rsidR="008D311C" w:rsidRPr="008D311C">
        <w:rPr>
          <w:i w:val="0"/>
          <w:color w:val="000000"/>
          <w:lang w:val="uk-UA"/>
        </w:rPr>
        <w:t>додатна</w:t>
      </w:r>
      <w:r w:rsidRPr="008D311C">
        <w:rPr>
          <w:i w:val="0"/>
          <w:color w:val="000000"/>
          <w:lang w:val="uk-UA"/>
        </w:rPr>
        <w:t xml:space="preserve">, </w:t>
      </w:r>
      <w:r w:rsidR="00B35849" w:rsidRPr="008D311C">
        <w:rPr>
          <w:i w:val="0"/>
          <w:color w:val="000000"/>
          <w:lang w:val="uk-UA"/>
        </w:rPr>
        <w:t>оскільки</w:t>
      </w:r>
      <w:r w:rsidRPr="008D311C">
        <w:rPr>
          <w:i w:val="0"/>
          <w:color w:val="000000"/>
          <w:lang w:val="uk-UA"/>
        </w:rPr>
        <w:t xml:space="preserve"> </w:t>
      </w:r>
      <w:r w:rsidR="002A4D11" w:rsidRPr="008D311C">
        <w:rPr>
          <w:i w:val="0"/>
          <w:color w:val="000000"/>
          <w:lang w:val="uk-UA"/>
        </w:rPr>
        <w:t xml:space="preserve"> </w:t>
      </w:r>
      <w:r w:rsidR="004718D5" w:rsidRPr="008D311C">
        <w:rPr>
          <w:i w:val="0"/>
          <w:color w:val="000000"/>
          <w:lang w:val="uk-UA"/>
        </w:rPr>
        <w:t xml:space="preserve">похідна </w:t>
      </w:r>
      <w:r w:rsidR="0059462A" w:rsidRPr="008D311C">
        <w:rPr>
          <w:i w:val="0"/>
          <w:color w:val="000000"/>
          <w:lang w:val="uk-UA"/>
        </w:rPr>
        <w:sym w:font="Symbol" w:char="F0B6"/>
      </w:r>
      <w:r w:rsidR="002A4D11" w:rsidRPr="008D311C">
        <w:rPr>
          <w:i w:val="0"/>
          <w:color w:val="000000"/>
          <w:lang w:val="uk-UA"/>
        </w:rPr>
        <w:t>σ/</w:t>
      </w:r>
      <w:r w:rsidR="0059462A" w:rsidRPr="008D311C">
        <w:rPr>
          <w:i w:val="0"/>
          <w:color w:val="000000"/>
          <w:lang w:val="uk-UA"/>
        </w:rPr>
        <w:sym w:font="Symbol" w:char="F0B6"/>
      </w:r>
      <w:r w:rsidR="002A4D11" w:rsidRPr="008D311C">
        <w:rPr>
          <w:color w:val="000000"/>
          <w:lang w:val="uk-UA"/>
        </w:rPr>
        <w:t>T</w:t>
      </w:r>
      <w:r w:rsidR="002A4D11" w:rsidRPr="008D311C">
        <w:rPr>
          <w:i w:val="0"/>
          <w:color w:val="000000"/>
          <w:lang w:val="uk-UA"/>
        </w:rPr>
        <w:t xml:space="preserve"> від’ємна,</w:t>
      </w:r>
      <w:r w:rsidR="0059462A" w:rsidRPr="008D311C">
        <w:rPr>
          <w:i w:val="0"/>
          <w:color w:val="000000"/>
          <w:lang w:val="uk-UA"/>
        </w:rPr>
        <w:t xml:space="preserve"> </w:t>
      </w:r>
      <w:r w:rsidR="002A4D11" w:rsidRPr="008D311C">
        <w:rPr>
          <w:i w:val="0"/>
          <w:color w:val="000000"/>
          <w:lang w:val="uk-UA"/>
        </w:rPr>
        <w:t xml:space="preserve">як </w:t>
      </w:r>
      <w:r w:rsidRPr="008D311C">
        <w:rPr>
          <w:i w:val="0"/>
          <w:color w:val="000000"/>
          <w:lang w:val="uk-UA"/>
        </w:rPr>
        <w:t xml:space="preserve">слідує з дослідних даних. </w:t>
      </w:r>
      <w:r w:rsidR="0059462A" w:rsidRPr="008D311C">
        <w:rPr>
          <w:i w:val="0"/>
          <w:color w:val="000000"/>
          <w:lang w:val="uk-UA"/>
        </w:rPr>
        <w:t>Дійсно</w:t>
      </w:r>
      <w:r w:rsidRPr="008D311C">
        <w:rPr>
          <w:i w:val="0"/>
          <w:color w:val="000000"/>
          <w:lang w:val="uk-UA"/>
        </w:rPr>
        <w:t xml:space="preserve">, в </w:t>
      </w:r>
      <w:r w:rsidR="0059462A" w:rsidRPr="008D311C">
        <w:rPr>
          <w:i w:val="0"/>
          <w:color w:val="000000"/>
          <w:lang w:val="uk-UA"/>
        </w:rPr>
        <w:t>кри</w:t>
      </w:r>
      <w:r w:rsidRPr="008D311C">
        <w:rPr>
          <w:i w:val="0"/>
          <w:color w:val="000000"/>
          <w:lang w:val="uk-UA"/>
        </w:rPr>
        <w:t xml:space="preserve">тичній точці, </w:t>
      </w:r>
      <w:r w:rsidR="002A4D11" w:rsidRPr="008D311C">
        <w:rPr>
          <w:i w:val="0"/>
          <w:color w:val="000000"/>
          <w:lang w:val="uk-UA"/>
        </w:rPr>
        <w:t>де різниця між</w:t>
      </w:r>
      <w:r w:rsidR="0059462A" w:rsidRPr="008D311C">
        <w:rPr>
          <w:i w:val="0"/>
          <w:color w:val="000000"/>
          <w:lang w:val="uk-UA"/>
        </w:rPr>
        <w:t xml:space="preserve"> </w:t>
      </w:r>
      <w:r w:rsidR="002A4D11" w:rsidRPr="008D311C">
        <w:rPr>
          <w:i w:val="0"/>
          <w:color w:val="000000"/>
          <w:lang w:val="uk-UA"/>
        </w:rPr>
        <w:t xml:space="preserve">рідиною </w:t>
      </w:r>
      <w:r w:rsidR="0059462A" w:rsidRPr="008D311C">
        <w:rPr>
          <w:i w:val="0"/>
          <w:color w:val="000000"/>
          <w:lang w:val="uk-UA"/>
        </w:rPr>
        <w:t xml:space="preserve">та </w:t>
      </w:r>
      <w:r w:rsidRPr="008D311C">
        <w:rPr>
          <w:i w:val="0"/>
          <w:color w:val="000000"/>
          <w:lang w:val="uk-UA"/>
        </w:rPr>
        <w:t xml:space="preserve">газом </w:t>
      </w:r>
      <w:r w:rsidR="0059462A" w:rsidRPr="008D311C">
        <w:rPr>
          <w:i w:val="0"/>
          <w:color w:val="000000"/>
          <w:lang w:val="uk-UA"/>
        </w:rPr>
        <w:t xml:space="preserve">зникає, </w:t>
      </w:r>
      <w:r w:rsidR="002A4D11" w:rsidRPr="008D311C">
        <w:rPr>
          <w:bCs/>
          <w:i w:val="0"/>
          <w:color w:val="000000"/>
          <w:lang w:val="uk-UA"/>
        </w:rPr>
        <w:t>σ</w:t>
      </w:r>
      <w:r w:rsidR="0059462A" w:rsidRPr="008D311C">
        <w:rPr>
          <w:bCs/>
          <w:i w:val="0"/>
          <w:color w:val="000000"/>
          <w:lang w:val="uk-UA"/>
        </w:rPr>
        <w:t>,</w:t>
      </w:r>
      <w:r w:rsidRPr="008D311C">
        <w:rPr>
          <w:i w:val="0"/>
          <w:color w:val="000000"/>
          <w:lang w:val="uk-UA"/>
        </w:rPr>
        <w:t xml:space="preserve"> очевидно</w:t>
      </w:r>
      <w:r w:rsidR="0059462A" w:rsidRPr="008D311C">
        <w:rPr>
          <w:i w:val="0"/>
          <w:color w:val="000000"/>
          <w:lang w:val="uk-UA"/>
        </w:rPr>
        <w:t>,</w:t>
      </w:r>
      <w:r w:rsidRPr="008D311C">
        <w:rPr>
          <w:i w:val="0"/>
          <w:color w:val="000000"/>
          <w:lang w:val="uk-UA"/>
        </w:rPr>
        <w:t xml:space="preserve"> взагалі </w:t>
      </w:r>
      <w:r w:rsidR="0059462A" w:rsidRPr="008D311C">
        <w:rPr>
          <w:i w:val="0"/>
          <w:color w:val="000000"/>
          <w:lang w:val="uk-UA"/>
        </w:rPr>
        <w:t xml:space="preserve">має </w:t>
      </w:r>
      <w:r w:rsidRPr="008D311C">
        <w:rPr>
          <w:i w:val="0"/>
          <w:color w:val="000000"/>
          <w:lang w:val="uk-UA"/>
        </w:rPr>
        <w:t>дорівню</w:t>
      </w:r>
      <w:r w:rsidR="0059462A" w:rsidRPr="008D311C">
        <w:rPr>
          <w:i w:val="0"/>
          <w:color w:val="000000"/>
          <w:lang w:val="uk-UA"/>
        </w:rPr>
        <w:t>вати</w:t>
      </w:r>
      <w:r w:rsidRPr="008D311C">
        <w:rPr>
          <w:i w:val="0"/>
          <w:color w:val="000000"/>
          <w:lang w:val="uk-UA"/>
        </w:rPr>
        <w:t xml:space="preserve"> нулю.</w:t>
      </w:r>
    </w:p>
    <w:p w:rsidR="002A4D11" w:rsidRPr="008D311C" w:rsidRDefault="002A4D11" w:rsidP="00F64E47">
      <w:pPr>
        <w:pStyle w:val="NormalWeb"/>
        <w:spacing w:before="0" w:beforeAutospacing="0" w:after="0" w:afterAutospacing="0"/>
        <w:ind w:right="-1"/>
        <w:jc w:val="both"/>
        <w:rPr>
          <w:i w:val="0"/>
          <w:lang w:val="uk-UA"/>
        </w:rPr>
      </w:pPr>
      <w:r w:rsidRPr="008D311C">
        <w:rPr>
          <w:b/>
          <w:i w:val="0"/>
          <w:lang w:val="uk-UA"/>
        </w:rPr>
        <w:t>103</w:t>
      </w:r>
      <w:r w:rsidR="00D1578C" w:rsidRPr="008D311C">
        <w:rPr>
          <w:i w:val="0"/>
          <w:lang w:val="uk-UA"/>
        </w:rPr>
        <w:t>.</w:t>
      </w:r>
      <w:r w:rsidR="00D1578C" w:rsidRPr="008D311C">
        <w:rPr>
          <w:i w:val="0"/>
          <w:lang w:val="uk-UA"/>
        </w:rPr>
        <w:tab/>
      </w:r>
      <w:r w:rsidRPr="008D311C">
        <w:rPr>
          <w:i w:val="0"/>
          <w:color w:val="000000"/>
          <w:lang w:val="uk-UA"/>
        </w:rPr>
        <w:t>Незважаючи на малість, сили поверхневого натягу здатні створювати значні тиски. В цьому легко переконатися</w:t>
      </w:r>
      <w:r w:rsidR="00F64E47" w:rsidRPr="008D311C">
        <w:rPr>
          <w:i w:val="0"/>
          <w:color w:val="000000"/>
          <w:lang w:val="uk-UA"/>
        </w:rPr>
        <w:t xml:space="preserve">, якщо пригадати, </w:t>
      </w:r>
      <w:r w:rsidRPr="008D311C">
        <w:rPr>
          <w:i w:val="0"/>
          <w:color w:val="000000"/>
          <w:lang w:val="uk-UA"/>
        </w:rPr>
        <w:t xml:space="preserve"> що </w:t>
      </w:r>
      <w:r w:rsidR="008D311C" w:rsidRPr="008D311C">
        <w:rPr>
          <w:i w:val="0"/>
          <w:color w:val="000000"/>
          <w:lang w:val="uk-UA"/>
        </w:rPr>
        <w:t>всередині</w:t>
      </w:r>
      <w:r w:rsidRPr="008D311C">
        <w:rPr>
          <w:i w:val="0"/>
          <w:color w:val="000000"/>
          <w:lang w:val="uk-UA"/>
        </w:rPr>
        <w:t xml:space="preserve"> мильн</w:t>
      </w:r>
      <w:r w:rsidR="00F64E47" w:rsidRPr="008D311C">
        <w:rPr>
          <w:i w:val="0"/>
          <w:color w:val="000000"/>
          <w:lang w:val="uk-UA"/>
        </w:rPr>
        <w:t>ої</w:t>
      </w:r>
      <w:r w:rsidRPr="008D311C">
        <w:rPr>
          <w:i w:val="0"/>
          <w:color w:val="000000"/>
          <w:lang w:val="uk-UA"/>
        </w:rPr>
        <w:t xml:space="preserve"> бульбаш</w:t>
      </w:r>
      <w:r w:rsidR="00F64E47" w:rsidRPr="008D311C">
        <w:rPr>
          <w:i w:val="0"/>
          <w:color w:val="000000"/>
          <w:lang w:val="uk-UA"/>
        </w:rPr>
        <w:t>ки</w:t>
      </w:r>
      <w:r w:rsidRPr="008D311C">
        <w:rPr>
          <w:i w:val="0"/>
          <w:color w:val="000000"/>
          <w:lang w:val="uk-UA"/>
        </w:rPr>
        <w:t xml:space="preserve"> тиск більший,</w:t>
      </w:r>
      <w:r w:rsidR="00F64E47" w:rsidRPr="008D311C">
        <w:rPr>
          <w:i w:val="0"/>
          <w:color w:val="000000"/>
          <w:lang w:val="uk-UA"/>
        </w:rPr>
        <w:t xml:space="preserve"> </w:t>
      </w:r>
      <w:r w:rsidRPr="008D311C">
        <w:rPr>
          <w:i w:val="0"/>
          <w:color w:val="000000"/>
          <w:lang w:val="uk-UA"/>
        </w:rPr>
        <w:t xml:space="preserve">ніж ззовні. Так </w:t>
      </w:r>
      <w:r w:rsidR="00F64E47" w:rsidRPr="008D311C">
        <w:rPr>
          <w:i w:val="0"/>
          <w:color w:val="000000"/>
          <w:lang w:val="uk-UA"/>
        </w:rPr>
        <w:t>ситуація трапляється</w:t>
      </w:r>
      <w:r w:rsidRPr="008D311C">
        <w:rPr>
          <w:i w:val="0"/>
          <w:color w:val="000000"/>
          <w:lang w:val="uk-UA"/>
        </w:rPr>
        <w:t xml:space="preserve"> завжди, </w:t>
      </w:r>
      <w:r w:rsidR="00F64E47" w:rsidRPr="008D311C">
        <w:rPr>
          <w:i w:val="0"/>
          <w:color w:val="000000"/>
          <w:lang w:val="uk-UA"/>
        </w:rPr>
        <w:t>якщо</w:t>
      </w:r>
      <w:r w:rsidRPr="008D311C">
        <w:rPr>
          <w:i w:val="0"/>
          <w:color w:val="000000"/>
          <w:lang w:val="uk-UA"/>
        </w:rPr>
        <w:t xml:space="preserve"> </w:t>
      </w:r>
      <w:r w:rsidR="00F64E47" w:rsidRPr="008D311C">
        <w:rPr>
          <w:i w:val="0"/>
          <w:color w:val="000000"/>
          <w:lang w:val="uk-UA"/>
        </w:rPr>
        <w:t>існує</w:t>
      </w:r>
      <w:r w:rsidRPr="008D311C">
        <w:rPr>
          <w:i w:val="0"/>
          <w:color w:val="000000"/>
          <w:lang w:val="uk-UA"/>
        </w:rPr>
        <w:t xml:space="preserve"> викривлена поверхня між дв</w:t>
      </w:r>
      <w:r w:rsidR="00F64E47" w:rsidRPr="008D311C">
        <w:rPr>
          <w:i w:val="0"/>
          <w:color w:val="000000"/>
          <w:lang w:val="uk-UA"/>
        </w:rPr>
        <w:t>о</w:t>
      </w:r>
      <w:r w:rsidRPr="008D311C">
        <w:rPr>
          <w:i w:val="0"/>
          <w:color w:val="000000"/>
          <w:lang w:val="uk-UA"/>
        </w:rPr>
        <w:t xml:space="preserve">ма фазами або </w:t>
      </w:r>
      <w:r w:rsidR="00F64E47" w:rsidRPr="008D311C">
        <w:rPr>
          <w:i w:val="0"/>
          <w:color w:val="000000"/>
          <w:lang w:val="uk-UA"/>
        </w:rPr>
        <w:t>речовинами</w:t>
      </w:r>
      <w:r w:rsidRPr="008D311C">
        <w:rPr>
          <w:i w:val="0"/>
          <w:color w:val="000000"/>
          <w:lang w:val="uk-UA"/>
        </w:rPr>
        <w:t xml:space="preserve">. Умова термодинамічної рівноваги </w:t>
      </w:r>
      <w:r w:rsidR="00F64E47" w:rsidRPr="008D311C">
        <w:rPr>
          <w:i w:val="0"/>
          <w:color w:val="000000"/>
          <w:lang w:val="uk-UA"/>
        </w:rPr>
        <w:t>передбачає</w:t>
      </w:r>
      <w:r w:rsidRPr="008D311C">
        <w:rPr>
          <w:i w:val="0"/>
          <w:color w:val="000000"/>
          <w:lang w:val="uk-UA"/>
        </w:rPr>
        <w:t xml:space="preserve"> рівність температур  систем</w:t>
      </w:r>
      <w:r w:rsidR="00F64E47" w:rsidRPr="008D311C">
        <w:rPr>
          <w:i w:val="0"/>
          <w:color w:val="000000"/>
          <w:lang w:val="uk-UA"/>
        </w:rPr>
        <w:t>,</w:t>
      </w:r>
      <w:r w:rsidRPr="008D311C">
        <w:rPr>
          <w:i w:val="0"/>
          <w:color w:val="000000"/>
          <w:lang w:val="uk-UA"/>
        </w:rPr>
        <w:t xml:space="preserve"> що </w:t>
      </w:r>
      <w:r w:rsidR="00F64E47" w:rsidRPr="008D311C">
        <w:rPr>
          <w:i w:val="0"/>
          <w:color w:val="000000"/>
          <w:lang w:val="uk-UA"/>
        </w:rPr>
        <w:t>знаходяться в контакті</w:t>
      </w:r>
      <w:r w:rsidRPr="008D311C">
        <w:rPr>
          <w:i w:val="0"/>
          <w:color w:val="000000"/>
          <w:lang w:val="uk-UA"/>
        </w:rPr>
        <w:t xml:space="preserve"> та їх </w:t>
      </w:r>
      <w:r w:rsidR="00F64E47" w:rsidRPr="008D311C">
        <w:rPr>
          <w:i w:val="0"/>
          <w:color w:val="000000"/>
          <w:lang w:val="uk-UA"/>
        </w:rPr>
        <w:t xml:space="preserve">хімічних </w:t>
      </w:r>
      <w:r w:rsidRPr="008D311C">
        <w:rPr>
          <w:i w:val="0"/>
          <w:color w:val="000000"/>
          <w:lang w:val="uk-UA"/>
        </w:rPr>
        <w:t>потенціалів: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080"/>
        <w:gridCol w:w="1275"/>
      </w:tblGrid>
      <w:tr w:rsidR="00D1578C" w:rsidRPr="008D311C" w:rsidTr="00F64E47">
        <w:tc>
          <w:tcPr>
            <w:tcW w:w="8080" w:type="dxa"/>
            <w:shd w:val="clear" w:color="auto" w:fill="auto"/>
          </w:tcPr>
          <w:p w:rsidR="00D1578C" w:rsidRPr="008D311C" w:rsidRDefault="00C2745B" w:rsidP="0054010E">
            <w:pPr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 w:val="0"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sz w:val="24"/>
                        <w:szCs w:val="24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cs="Times New Roman"/>
                    <w:sz w:val="24"/>
                    <w:szCs w:val="24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 w:val="0"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sz w:val="24"/>
                        <w:szCs w:val="24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cs="Times New Roman"/>
                    <w:sz w:val="24"/>
                    <w:szCs w:val="24"/>
                    <w:lang w:val="uk-UA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 w:val="0"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sz w:val="24"/>
                        <w:szCs w:val="24"/>
                        <w:lang w:val="uk-UA"/>
                      </w:rPr>
                      <m:t>µ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cs="Times New Roman"/>
                    <w:sz w:val="24"/>
                    <w:szCs w:val="24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 w:val="0"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sz w:val="24"/>
                        <w:szCs w:val="24"/>
                        <w:lang w:val="uk-UA"/>
                      </w:rPr>
                      <m:t>µ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cs="Times New Roman"/>
                    <w:sz w:val="24"/>
                    <w:szCs w:val="24"/>
                    <w:lang w:val="uk-UA"/>
                  </w:rPr>
                  <m:t>;</m:t>
                </m:r>
              </m:oMath>
            </m:oMathPara>
          </w:p>
        </w:tc>
        <w:tc>
          <w:tcPr>
            <w:tcW w:w="1275" w:type="dxa"/>
            <w:shd w:val="clear" w:color="auto" w:fill="auto"/>
          </w:tcPr>
          <w:p w:rsidR="00D1578C" w:rsidRPr="008D311C" w:rsidRDefault="009C34F2" w:rsidP="0054010E">
            <w:pPr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/>
              </w:rPr>
            </w:pPr>
            <w:r w:rsidRPr="008D311C">
              <w:rPr>
                <w:rFonts w:cs="Times New Roman"/>
                <w:i w:val="0"/>
                <w:sz w:val="24"/>
                <w:szCs w:val="24"/>
                <w:lang w:val="uk-UA"/>
              </w:rPr>
              <w:t>(1)</w:t>
            </w:r>
          </w:p>
        </w:tc>
      </w:tr>
    </w:tbl>
    <w:p w:rsidR="002A4D11" w:rsidRPr="008D311C" w:rsidRDefault="002A4D11" w:rsidP="00F64E47">
      <w:pPr>
        <w:pStyle w:val="NormalWeb"/>
        <w:spacing w:before="0" w:beforeAutospacing="0" w:after="0" w:afterAutospacing="0"/>
        <w:ind w:right="-1"/>
        <w:jc w:val="both"/>
        <w:rPr>
          <w:i w:val="0"/>
          <w:lang w:val="uk-UA"/>
        </w:rPr>
      </w:pPr>
      <w:r w:rsidRPr="008D311C">
        <w:rPr>
          <w:i w:val="0"/>
          <w:color w:val="000000"/>
          <w:lang w:val="uk-UA"/>
        </w:rPr>
        <w:t xml:space="preserve">Тиски </w:t>
      </w:r>
      <w:r w:rsidR="00F64E47" w:rsidRPr="008D311C">
        <w:rPr>
          <w:i w:val="0"/>
          <w:color w:val="000000"/>
          <w:lang w:val="uk-UA"/>
        </w:rPr>
        <w:t xml:space="preserve">ж, як ми переконалися, </w:t>
      </w:r>
      <w:r w:rsidRPr="008D311C">
        <w:rPr>
          <w:i w:val="0"/>
          <w:color w:val="000000"/>
          <w:lang w:val="uk-UA"/>
        </w:rPr>
        <w:t xml:space="preserve">можуть бути різні. Тоді при постійних </w:t>
      </w:r>
      <w:r w:rsidRPr="008D311C">
        <w:rPr>
          <w:color w:val="000000"/>
          <w:lang w:val="uk-UA"/>
        </w:rPr>
        <w:t>Т</w:t>
      </w:r>
      <w:r w:rsidRPr="008D311C">
        <w:rPr>
          <w:i w:val="0"/>
          <w:color w:val="000000"/>
          <w:lang w:val="uk-UA"/>
        </w:rPr>
        <w:t xml:space="preserve"> та </w:t>
      </w:r>
      <w:r w:rsidRPr="008D311C">
        <w:rPr>
          <w:color w:val="000000"/>
          <w:lang w:val="uk-UA"/>
        </w:rPr>
        <w:t>V</w:t>
      </w:r>
      <w:r w:rsidRPr="008D311C">
        <w:rPr>
          <w:i w:val="0"/>
          <w:color w:val="000000"/>
          <w:lang w:val="uk-UA"/>
        </w:rPr>
        <w:t xml:space="preserve"> мінімум вільної енергії </w:t>
      </w:r>
      <w:r w:rsidR="00F64E47" w:rsidRPr="008D311C">
        <w:rPr>
          <w:i w:val="0"/>
          <w:color w:val="000000"/>
          <w:lang w:val="uk-UA"/>
        </w:rPr>
        <w:t xml:space="preserve">Гельмгольца </w:t>
      </w:r>
      <w:r w:rsidRPr="008D311C">
        <w:rPr>
          <w:i w:val="0"/>
          <w:color w:val="000000"/>
          <w:lang w:val="uk-UA"/>
        </w:rPr>
        <w:t>відповідає умові: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080"/>
        <w:gridCol w:w="1275"/>
      </w:tblGrid>
      <w:tr w:rsidR="00D1578C" w:rsidRPr="008D311C" w:rsidTr="00F64E47">
        <w:trPr>
          <w:cantSplit/>
          <w:trHeight w:val="765"/>
        </w:trPr>
        <w:tc>
          <w:tcPr>
            <w:tcW w:w="8080" w:type="dxa"/>
            <w:shd w:val="clear" w:color="auto" w:fill="auto"/>
            <w:vAlign w:val="center"/>
          </w:tcPr>
          <w:p w:rsidR="00D1578C" w:rsidRPr="008D311C" w:rsidRDefault="00F64E47" w:rsidP="00B046C3">
            <w:pPr>
              <w:tabs>
                <w:tab w:val="left" w:pos="1410"/>
              </w:tabs>
              <w:ind w:right="-1"/>
              <w:jc w:val="center"/>
              <w:rPr>
                <w:rFonts w:cs="Times New Roman"/>
                <w:sz w:val="24"/>
                <w:szCs w:val="24"/>
                <w:lang w:val="uk-UA" w:eastAsia="ru-RU"/>
              </w:rPr>
            </w:pPr>
            <m:oMathPara>
              <m:oMath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dF=0=</m:t>
                </m:r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+σd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uk-UA" w:eastAsia="ru-RU"/>
                  </w:rPr>
                  <m:t>Σ</m:t>
                </m:r>
              </m:oMath>
            </m:oMathPara>
          </w:p>
        </w:tc>
        <w:tc>
          <w:tcPr>
            <w:tcW w:w="1275" w:type="dxa"/>
            <w:shd w:val="clear" w:color="auto" w:fill="auto"/>
          </w:tcPr>
          <w:p w:rsidR="00D1578C" w:rsidRPr="008D311C" w:rsidRDefault="00D1578C" w:rsidP="00F64E47">
            <w:pPr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 w:eastAsia="ru-RU"/>
              </w:rPr>
            </w:pPr>
            <w:r w:rsidRPr="008D311C">
              <w:rPr>
                <w:rFonts w:cs="Times New Roman"/>
                <w:i w:val="0"/>
                <w:sz w:val="24"/>
                <w:szCs w:val="24"/>
                <w:lang w:val="uk-UA" w:eastAsia="ru-RU"/>
              </w:rPr>
              <w:t>(2)</w:t>
            </w:r>
          </w:p>
        </w:tc>
      </w:tr>
    </w:tbl>
    <w:p w:rsidR="002A4D11" w:rsidRPr="008D311C" w:rsidRDefault="002A4D11" w:rsidP="00F64E47">
      <w:pPr>
        <w:pStyle w:val="NormalWeb"/>
        <w:spacing w:before="0" w:beforeAutospacing="0" w:after="0" w:afterAutospacing="0"/>
        <w:ind w:right="-1"/>
        <w:jc w:val="both"/>
        <w:rPr>
          <w:i w:val="0"/>
          <w:lang w:val="uk-UA"/>
        </w:rPr>
      </w:pPr>
      <w:r w:rsidRPr="008D311C">
        <w:rPr>
          <w:i w:val="0"/>
          <w:color w:val="000000"/>
          <w:lang w:val="uk-UA"/>
        </w:rPr>
        <w:t xml:space="preserve">Вираз (2) означає, що будь-які </w:t>
      </w:r>
      <w:r w:rsidR="008D311C" w:rsidRPr="008D311C">
        <w:rPr>
          <w:i w:val="0"/>
          <w:color w:val="000000"/>
          <w:lang w:val="uk-UA"/>
        </w:rPr>
        <w:t>варіації</w:t>
      </w:r>
      <w:r w:rsidRPr="008D311C">
        <w:rPr>
          <w:i w:val="0"/>
          <w:color w:val="000000"/>
          <w:lang w:val="uk-UA"/>
        </w:rPr>
        <w:t xml:space="preserve"> об’єму однієї </w:t>
      </w:r>
      <w:r w:rsidR="00F64E47" w:rsidRPr="008D311C">
        <w:rPr>
          <w:i w:val="0"/>
          <w:color w:val="000000"/>
          <w:lang w:val="uk-UA"/>
        </w:rPr>
        <w:t xml:space="preserve">із підсистем </w:t>
      </w:r>
      <w:r w:rsidRPr="008D311C">
        <w:rPr>
          <w:i w:val="0"/>
          <w:color w:val="000000"/>
          <w:lang w:val="uk-UA"/>
        </w:rPr>
        <w:t xml:space="preserve">системи супроводжуються такими змінами поверхні, що в цілому </w:t>
      </w:r>
      <w:r w:rsidRPr="008D311C">
        <w:rPr>
          <w:color w:val="000000"/>
          <w:lang w:val="uk-UA"/>
        </w:rPr>
        <w:t>F</w:t>
      </w:r>
      <w:r w:rsidRPr="008D311C">
        <w:rPr>
          <w:i w:val="0"/>
          <w:color w:val="000000"/>
          <w:lang w:val="uk-UA"/>
        </w:rPr>
        <w:t xml:space="preserve"> лишається </w:t>
      </w:r>
      <w:r w:rsidR="00F64E47" w:rsidRPr="008D311C">
        <w:rPr>
          <w:i w:val="0"/>
          <w:color w:val="000000"/>
          <w:lang w:val="uk-UA"/>
        </w:rPr>
        <w:t>мінімальною</w:t>
      </w:r>
      <w:r w:rsidRPr="008D311C">
        <w:rPr>
          <w:i w:val="0"/>
          <w:color w:val="000000"/>
          <w:lang w:val="uk-UA"/>
        </w:rPr>
        <w:t xml:space="preserve">. </w:t>
      </w:r>
      <w:r w:rsidR="00B35849" w:rsidRPr="008D311C">
        <w:rPr>
          <w:i w:val="0"/>
          <w:color w:val="000000"/>
          <w:lang w:val="uk-UA"/>
        </w:rPr>
        <w:t>Оскільки</w:t>
      </w:r>
      <w:r w:rsidRPr="008D311C">
        <w:rPr>
          <w:i w:val="0"/>
          <w:color w:val="000000"/>
          <w:lang w:val="uk-UA"/>
        </w:rPr>
        <w:t xml:space="preserve">  </w:t>
      </w:r>
      <w:r w:rsidRPr="008D311C">
        <w:rPr>
          <w:color w:val="000000"/>
          <w:lang w:val="uk-UA"/>
        </w:rPr>
        <w:t>V</w:t>
      </w:r>
      <w:r w:rsidRPr="008D311C">
        <w:rPr>
          <w:i w:val="0"/>
          <w:color w:val="000000"/>
          <w:lang w:val="uk-UA"/>
        </w:rPr>
        <w:t>=</w:t>
      </w:r>
      <w:r w:rsidRPr="008D311C">
        <w:rPr>
          <w:color w:val="000000"/>
          <w:lang w:val="uk-UA"/>
        </w:rPr>
        <w:t>V</w:t>
      </w:r>
      <w:r w:rsidRPr="008D311C">
        <w:rPr>
          <w:bCs/>
          <w:i w:val="0"/>
          <w:color w:val="000000"/>
          <w:vertAlign w:val="subscript"/>
          <w:lang w:val="uk-UA"/>
        </w:rPr>
        <w:t>1</w:t>
      </w:r>
      <w:r w:rsidRPr="008D311C">
        <w:rPr>
          <w:bCs/>
          <w:i w:val="0"/>
          <w:color w:val="000000"/>
          <w:lang w:val="uk-UA"/>
        </w:rPr>
        <w:t>+</w:t>
      </w:r>
      <w:r w:rsidRPr="008D311C">
        <w:rPr>
          <w:bCs/>
          <w:color w:val="000000"/>
          <w:lang w:val="uk-UA"/>
        </w:rPr>
        <w:t>V</w:t>
      </w:r>
      <w:r w:rsidRPr="008D311C">
        <w:rPr>
          <w:bCs/>
          <w:i w:val="0"/>
          <w:color w:val="000000"/>
          <w:vertAlign w:val="subscript"/>
          <w:lang w:val="uk-UA"/>
        </w:rPr>
        <w:t>2</w:t>
      </w:r>
      <w:r w:rsidR="00F64E47" w:rsidRPr="008D311C">
        <w:rPr>
          <w:b/>
          <w:bCs/>
          <w:i w:val="0"/>
          <w:color w:val="000000"/>
          <w:lang w:val="uk-UA"/>
        </w:rPr>
        <w:t xml:space="preserve">, </w:t>
      </w:r>
      <w:r w:rsidRPr="008D311C">
        <w:rPr>
          <w:i w:val="0"/>
          <w:color w:val="000000"/>
          <w:lang w:val="uk-UA"/>
        </w:rPr>
        <w:t xml:space="preserve">то </w:t>
      </w:r>
      <w:r w:rsidRPr="008D311C">
        <w:rPr>
          <w:color w:val="000000"/>
          <w:lang w:val="uk-UA"/>
        </w:rPr>
        <w:t>dV</w:t>
      </w:r>
      <w:r w:rsidRPr="008D311C">
        <w:rPr>
          <w:i w:val="0"/>
          <w:color w:val="000000"/>
          <w:vertAlign w:val="subscript"/>
          <w:lang w:val="uk-UA"/>
        </w:rPr>
        <w:t>1</w:t>
      </w:r>
      <w:r w:rsidRPr="008D311C">
        <w:rPr>
          <w:i w:val="0"/>
          <w:color w:val="000000"/>
          <w:lang w:val="uk-UA"/>
        </w:rPr>
        <w:t>=</w:t>
      </w:r>
      <w:r w:rsidR="00F64E47" w:rsidRPr="008D311C">
        <w:rPr>
          <w:i w:val="0"/>
          <w:color w:val="000000"/>
          <w:lang w:val="uk-UA"/>
        </w:rPr>
        <w:t>–</w:t>
      </w:r>
      <w:r w:rsidRPr="008D311C">
        <w:rPr>
          <w:color w:val="000000"/>
          <w:lang w:val="uk-UA"/>
        </w:rPr>
        <w:t>dV</w:t>
      </w:r>
      <w:r w:rsidRPr="008D311C">
        <w:rPr>
          <w:i w:val="0"/>
          <w:color w:val="000000"/>
          <w:vertAlign w:val="subscript"/>
          <w:lang w:val="uk-UA"/>
        </w:rPr>
        <w:t>2</w:t>
      </w:r>
      <w:r w:rsidR="00F64E47" w:rsidRPr="008D311C">
        <w:rPr>
          <w:i w:val="0"/>
          <w:color w:val="000000"/>
          <w:lang w:val="uk-UA"/>
        </w:rPr>
        <w:t>, то</w:t>
      </w:r>
      <w:r w:rsidRPr="008D311C">
        <w:rPr>
          <w:i w:val="0"/>
          <w:color w:val="000000"/>
          <w:lang w:val="uk-UA"/>
        </w:rPr>
        <w:t xml:space="preserve"> різниця тисків в двох фазах (</w:t>
      </w:r>
      <w:r w:rsidR="00F64E47" w:rsidRPr="008D311C">
        <w:rPr>
          <w:i w:val="0"/>
          <w:color w:val="000000"/>
          <w:lang w:val="uk-UA"/>
        </w:rPr>
        <w:t>речовинах</w:t>
      </w:r>
      <w:r w:rsidRPr="008D311C">
        <w:rPr>
          <w:i w:val="0"/>
          <w:color w:val="000000"/>
          <w:lang w:val="uk-UA"/>
        </w:rPr>
        <w:t>) дорівнює: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188"/>
        <w:gridCol w:w="1276"/>
      </w:tblGrid>
      <w:tr w:rsidR="00D1578C" w:rsidRPr="008D311C" w:rsidTr="00F64E47">
        <w:tc>
          <w:tcPr>
            <w:tcW w:w="8188" w:type="dxa"/>
            <w:shd w:val="clear" w:color="auto" w:fill="auto"/>
          </w:tcPr>
          <w:p w:rsidR="00D1578C" w:rsidRPr="008D311C" w:rsidRDefault="00F64E47" w:rsidP="00F64E47">
            <w:pPr>
              <w:tabs>
                <w:tab w:val="left" w:pos="1410"/>
              </w:tabs>
              <w:ind w:right="-1"/>
              <w:jc w:val="center"/>
              <w:rPr>
                <w:rFonts w:cs="Times New Roman"/>
                <w:sz w:val="24"/>
                <w:szCs w:val="24"/>
                <w:lang w:val="uk-UA" w:eastAsia="ru-RU"/>
              </w:rPr>
            </w:pPr>
            <m:oMathPara>
              <m:oMath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Δp=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sz w:val="24"/>
                            <w:szCs w:val="24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 w:val="24"/>
                            <w:szCs w:val="24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sz w:val="24"/>
                            <w:szCs w:val="24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 w:val="24"/>
                            <w:szCs w:val="24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=σ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4"/>
                            <w:szCs w:val="24"/>
                            <w:lang w:val="uk-UA" w:eastAsia="ru-RU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 w:eastAsia="ru-RU"/>
                          </w:rPr>
                          <m:t>Σ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4"/>
                            <w:szCs w:val="24"/>
                            <w:lang w:val="uk-UA" w:eastAsia="ru-RU"/>
                          </w:rPr>
                          <m:t>dV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76" w:type="dxa"/>
            <w:shd w:val="clear" w:color="auto" w:fill="auto"/>
          </w:tcPr>
          <w:p w:rsidR="00D1578C" w:rsidRPr="008D311C" w:rsidRDefault="00D1578C" w:rsidP="00F64E47">
            <w:pPr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 w:eastAsia="ru-RU"/>
              </w:rPr>
            </w:pPr>
            <w:r w:rsidRPr="008D311C">
              <w:rPr>
                <w:rFonts w:cs="Times New Roman"/>
                <w:i w:val="0"/>
                <w:sz w:val="24"/>
                <w:szCs w:val="24"/>
                <w:lang w:val="uk-UA" w:eastAsia="ru-RU"/>
              </w:rPr>
              <w:t>(3)</w:t>
            </w:r>
          </w:p>
        </w:tc>
      </w:tr>
    </w:tbl>
    <w:p w:rsidR="002A4D11" w:rsidRPr="008D311C" w:rsidRDefault="002A4D11" w:rsidP="0054010E">
      <w:pPr>
        <w:ind w:right="-1"/>
        <w:jc w:val="both"/>
        <w:rPr>
          <w:rFonts w:cs="Times New Roman"/>
          <w:i w:val="0"/>
          <w:sz w:val="24"/>
          <w:szCs w:val="24"/>
          <w:lang w:val="uk-UA"/>
        </w:rPr>
      </w:pPr>
    </w:p>
    <w:p w:rsidR="002A4D11" w:rsidRPr="008D311C" w:rsidRDefault="002A4D11" w:rsidP="0054010E">
      <w:pPr>
        <w:ind w:right="-1"/>
        <w:jc w:val="both"/>
        <w:rPr>
          <w:rFonts w:cs="Times New Roman"/>
          <w:i w:val="0"/>
          <w:sz w:val="24"/>
          <w:szCs w:val="24"/>
          <w:lang w:val="uk-UA"/>
        </w:rPr>
      </w:pPr>
    </w:p>
    <w:p w:rsidR="002A4D11" w:rsidRPr="008D311C" w:rsidRDefault="00F30ED5" w:rsidP="0054010E">
      <w:pPr>
        <w:ind w:right="-1"/>
        <w:jc w:val="both"/>
        <w:rPr>
          <w:rFonts w:cs="Times New Roman"/>
          <w:i w:val="0"/>
          <w:sz w:val="24"/>
          <w:szCs w:val="24"/>
          <w:lang w:val="uk-UA"/>
        </w:rPr>
      </w:pPr>
      <w:r>
        <w:rPr>
          <w:rFonts w:cs="Times New Roman"/>
          <w:i w:val="0"/>
          <w:noProof/>
          <w:sz w:val="24"/>
          <w:szCs w:val="24"/>
          <w:lang w:val="en-US"/>
        </w:rPr>
        <w:lastRenderedPageBreak/>
        <w:pict>
          <v:group id="_x0000_s1039" style="position:absolute;left:0;text-align:left;margin-left:174.95pt;margin-top:41.25pt;width:95.6pt;height:217.1pt;z-index:251670528" coordorigin="5202,1874" coordsize="1912,4342">
            <v:group id="_x0000_s1036" style="position:absolute;left:6240;top:1874;width:874;height:1822" coordorigin="6240,1874" coordsize="874,1822">
              <v:group id="_x0000_s1030" style="position:absolute;left:6447;top:1874;width:667;height:560" coordorigin="6447,1874" coordsize="667,560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28" type="#_x0000_t19" style="position:absolute;left:6447;top:2291;width:251;height:143;flip:y" strokecolor="blue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6572;top:1874;width:542;height:547" filled="f" stroked="f">
                  <v:textbox style="mso-next-textbox:#_x0000_s1029">
                    <w:txbxContent>
                      <w:p w:rsidR="002051E7" w:rsidRPr="005328EA" w:rsidRDefault="002051E7">
                        <w:pPr>
                          <w:rPr>
                            <w:rFonts w:ascii="Symbol" w:hAnsi="Symbol"/>
                            <w:color w:val="0070C0"/>
                            <w:lang w:val="en-US"/>
                          </w:rPr>
                        </w:pPr>
                        <w:r w:rsidRPr="005328EA">
                          <w:rPr>
                            <w:rFonts w:ascii="Symbol" w:hAnsi="Symbol"/>
                            <w:color w:val="0070C0"/>
                            <w:lang w:val="en-US"/>
                          </w:rPr>
                          <w:t></w:t>
                        </w:r>
                        <w:r w:rsidR="005328EA" w:rsidRPr="005328EA">
                          <w:rPr>
                            <w:rFonts w:ascii="Symbol" w:hAnsi="Symbol"/>
                            <w:color w:val="0070C0"/>
                            <w:sz w:val="18"/>
                            <w:szCs w:val="18"/>
                            <w:lang w:val="en-US"/>
                          </w:rPr>
                          <w:t></w:t>
                        </w:r>
                        <w:r w:rsidR="005328EA">
                          <w:rPr>
                            <w:rFonts w:ascii="Symbol" w:hAnsi="Symbol"/>
                            <w:i w:val="0"/>
                            <w:color w:val="0070C0"/>
                            <w:vertAlign w:val="subscript"/>
                            <w:lang w:val="en-US"/>
                          </w:rPr>
                          <w:t></w:t>
                        </w:r>
                      </w:p>
                    </w:txbxContent>
                  </v:textbox>
                </v:shape>
              </v:group>
              <v:group id="_x0000_s1035" style="position:absolute;left:6240;top:2964;width:874;height:732" coordorigin="6240,2964" coordsize="874,732">
                <v:shape id="_x0000_s1033" type="#_x0000_t19" style="position:absolute;left:6240;top:3192;width:278;height:267;flip:x y" coordsize="21600,25358" adj="-5354648,696554,,21374" path="wr-21600,-226,21600,42974,3116,,21229,25358nfewr-21600,-226,21600,42974,3116,,21229,25358l,21374nsxe" strokecolor="#0070c0" strokeweight="1.25pt">
                  <v:path o:connectlocs="3116,0;21229,25358;0,21374"/>
                </v:shape>
                <v:shape id="_x0000_s1034" type="#_x0000_t202" style="position:absolute;left:6316;top:2964;width:798;height:732" filled="f" stroked="f">
                  <v:textbox style="mso-next-textbox:#_x0000_s1034">
                    <w:txbxContent>
                      <w:p w:rsidR="005328EA" w:rsidRPr="005328EA" w:rsidRDefault="005328EA">
                        <w:pPr>
                          <w:rPr>
                            <w:rFonts w:ascii="Symbol" w:hAnsi="Symbol"/>
                            <w:color w:val="0070C0"/>
                            <w:lang w:val="en-US"/>
                          </w:rPr>
                        </w:pPr>
                        <w:r w:rsidRPr="005328EA">
                          <w:rPr>
                            <w:rFonts w:ascii="Symbol" w:hAnsi="Symbol"/>
                            <w:color w:val="0070C0"/>
                            <w:lang w:val="en-US"/>
                          </w:rPr>
                          <w:t></w:t>
                        </w:r>
                        <w:r w:rsidRPr="005328EA">
                          <w:rPr>
                            <w:rFonts w:ascii="Symbol" w:hAnsi="Symbol"/>
                            <w:color w:val="0070C0"/>
                            <w:lang w:val="en-US"/>
                          </w:rPr>
                          <w:t></w:t>
                        </w:r>
                        <w:r w:rsidRPr="005328EA">
                          <w:rPr>
                            <w:rFonts w:ascii="Symbol" w:hAnsi="Symbol"/>
                            <w:i w:val="0"/>
                            <w:color w:val="0070C0"/>
                            <w:vertAlign w:val="subscript"/>
                            <w:lang w:val="en-US"/>
                          </w:rPr>
                          <w:t></w:t>
                        </w:r>
                        <w:r w:rsidRPr="005328EA">
                          <w:rPr>
                            <w:rFonts w:ascii="Symbol" w:hAnsi="Symbol"/>
                            <w:i w:val="0"/>
                            <w:color w:val="0070C0"/>
                            <w:vertAlign w:val="subscript"/>
                            <w:lang w:val="en-US"/>
                          </w:rPr>
                          <w:t></w:t>
                        </w:r>
                      </w:p>
                    </w:txbxContent>
                  </v:textbox>
                </v:shape>
              </v:group>
            </v:group>
            <v:shape id="_x0000_s1037" type="#_x0000_t202" style="position:absolute;left:5202;top:3402;width:558;height:654" filled="f" stroked="f" strokecolor="#0070c0">
              <v:textbox style="mso-next-textbox:#_x0000_s1037">
                <w:txbxContent>
                  <w:p w:rsidR="005328EA" w:rsidRPr="006109AB" w:rsidRDefault="006109AB">
                    <w:pPr>
                      <w:rPr>
                        <w:color w:val="0070C0"/>
                        <w:lang w:val="en-US"/>
                      </w:rPr>
                    </w:pPr>
                    <w:r w:rsidRPr="006109AB">
                      <w:rPr>
                        <w:color w:val="0070C0"/>
                        <w:lang w:val="en-US"/>
                      </w:rPr>
                      <w:t>p</w:t>
                    </w:r>
                    <w:r w:rsidR="005328EA" w:rsidRPr="006109AB">
                      <w:rPr>
                        <w:i w:val="0"/>
                        <w:color w:val="0070C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38" type="#_x0000_t202" style="position:absolute;left:5232;top:5580;width:720;height:636" filled="f" stroked="f">
              <v:textbox style="mso-next-textbox:#_x0000_s1038">
                <w:txbxContent>
                  <w:p w:rsidR="006109AB" w:rsidRPr="006109AB" w:rsidRDefault="006109AB">
                    <w:pPr>
                      <w:rPr>
                        <w:color w:val="0070C0"/>
                        <w:lang w:val="en-US"/>
                      </w:rPr>
                    </w:pPr>
                    <w:r w:rsidRPr="006109AB">
                      <w:rPr>
                        <w:color w:val="0070C0"/>
                        <w:lang w:val="en-US"/>
                      </w:rPr>
                      <w:t>p</w:t>
                    </w:r>
                    <w:r w:rsidRPr="006109AB">
                      <w:rPr>
                        <w:i w:val="0"/>
                        <w:color w:val="0070C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</v:group>
        </w:pict>
      </w:r>
    </w:p>
    <w:p w:rsidR="00D1578C" w:rsidRPr="008D311C" w:rsidRDefault="00C2745B" w:rsidP="0054010E">
      <w:pPr>
        <w:ind w:right="-1"/>
        <w:jc w:val="both"/>
        <w:rPr>
          <w:rFonts w:cs="Times New Roman"/>
          <w:i w:val="0"/>
          <w:sz w:val="24"/>
          <w:szCs w:val="24"/>
          <w:lang w:val="uk-UA" w:eastAsia="ru-RU"/>
        </w:rPr>
      </w:pPr>
      <w:r>
        <w:rPr>
          <w:rFonts w:cs="Times New Roman"/>
          <w:i w:val="0"/>
          <w:noProof/>
          <w:sz w:val="24"/>
          <w:szCs w:val="24"/>
          <w:lang w:val="uk-UA" w:eastAsia="zh-TW"/>
        </w:rPr>
        <w:pict w14:anchorId="62DB744D">
          <v:shape id="_x0000_s1027" type="#_x0000_t202" style="position:absolute;left:0;text-align:left;margin-left:0;margin-top:0;width:468.55pt;height:289.45pt;z-index:251660288;mso-position-horizontal:center;mso-position-vertical:top;mso-position-vertical-relative:margin;mso-width-relative:margin;mso-height-relative:margin" o:allowincell="f" o:allowoverlap="f" stroked="f">
            <v:textbox style="mso-next-textbox:#_x0000_s1027">
              <w:txbxContent>
                <w:p w:rsidR="002051E7" w:rsidRDefault="005328EA" w:rsidP="00992542">
                  <w:pPr>
                    <w:jc w:val="center"/>
                    <w:rPr>
                      <w:rFonts w:cs="Times New Roman"/>
                      <w:i w:val="0"/>
                      <w:color w:val="000000"/>
                      <w:sz w:val="24"/>
                      <w:szCs w:val="24"/>
                      <w:lang w:val="uk-UA"/>
                    </w:rPr>
                  </w:pPr>
                  <w:r>
                    <w:rPr>
                      <w:rFonts w:cs="Times New Roman"/>
                      <w:i w:val="0"/>
                      <w:noProof/>
                      <w:color w:val="000000"/>
                      <w:sz w:val="24"/>
                      <w:szCs w:val="24"/>
                      <w:lang w:val="en-US"/>
                    </w:rPr>
                    <w:softHyphen/>
                  </w:r>
                  <w:r>
                    <w:rPr>
                      <w:rFonts w:cs="Times New Roman"/>
                      <w:i w:val="0"/>
                      <w:noProof/>
                      <w:color w:val="000000"/>
                      <w:sz w:val="24"/>
                      <w:szCs w:val="24"/>
                      <w:lang w:val="en-US"/>
                    </w:rPr>
                    <w:softHyphen/>
                  </w:r>
                  <w:bookmarkStart w:id="0" w:name="_GoBack"/>
                  <w:r w:rsidR="002051E7" w:rsidRPr="00992542">
                    <w:rPr>
                      <w:rFonts w:cs="Times New Roman"/>
                      <w:i w:val="0"/>
                      <w:noProof/>
                      <w:color w:val="000000"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3263265" cy="3213100"/>
                        <wp:effectExtent l="19050" t="0" r="0" b="0"/>
                        <wp:docPr id="3" name="Picture 22" descr="https://www.thermalfluidscentral.org/encyclopedia/images/8/86/Arbitrarily-curved_surface_with_two_radii_of_curvature_RI_and_RI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www.thermalfluidscentral.org/encyclopedia/images/8/86/Arbitrarily-curved_surface_with_two_radii_of_curvature_RI_and_RI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63265" cy="3213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  <w:p w:rsidR="002051E7" w:rsidRPr="00992542" w:rsidRDefault="002051E7">
                  <w:pPr>
                    <w:rPr>
                      <w:rFonts w:cs="Times New Roman"/>
                      <w:i w:val="0"/>
                      <w:color w:val="000000"/>
                      <w:sz w:val="24"/>
                      <w:szCs w:val="24"/>
                    </w:rPr>
                  </w:pPr>
                  <w:r w:rsidRPr="00992542">
                    <w:rPr>
                      <w:rFonts w:cs="Times New Roman"/>
                      <w:i w:val="0"/>
                      <w:color w:val="000000"/>
                      <w:sz w:val="24"/>
                      <w:szCs w:val="24"/>
                    </w:rPr>
                    <w:t>До виведення формули Лапласа</w:t>
                  </w:r>
                </w:p>
              </w:txbxContent>
            </v:textbox>
            <w10:wrap type="square" anchory="margin"/>
          </v:shape>
        </w:pict>
      </w:r>
      <w:r w:rsidR="002A4D11"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Елементарний приріст об’єму складає </w:t>
      </w:r>
      <w:r w:rsidR="002A4D11" w:rsidRPr="008D311C">
        <w:rPr>
          <w:rFonts w:cs="Times New Roman"/>
          <w:color w:val="000000"/>
          <w:sz w:val="24"/>
          <w:szCs w:val="24"/>
          <w:lang w:val="uk-UA"/>
        </w:rPr>
        <w:t>dV</w:t>
      </w:r>
      <w:r w:rsidR="002A4D11" w:rsidRPr="008D311C">
        <w:rPr>
          <w:rFonts w:cs="Times New Roman"/>
          <w:i w:val="0"/>
          <w:color w:val="000000"/>
          <w:sz w:val="24"/>
          <w:szCs w:val="24"/>
          <w:lang w:val="uk-UA"/>
        </w:rPr>
        <w:t>=</w:t>
      </w:r>
      <w:r w:rsidR="002A4D11" w:rsidRPr="008D311C">
        <w:rPr>
          <w:rFonts w:cs="Times New Roman"/>
          <w:color w:val="000000"/>
          <w:sz w:val="24"/>
          <w:szCs w:val="24"/>
          <w:lang w:val="uk-UA"/>
        </w:rPr>
        <w:t>R</w:t>
      </w:r>
      <w:r w:rsidR="00853CF3" w:rsidRPr="008D311C">
        <w:rPr>
          <w:rFonts w:cs="Times New Roman"/>
          <w:i w:val="0"/>
          <w:color w:val="000000"/>
          <w:sz w:val="24"/>
          <w:szCs w:val="24"/>
          <w:vertAlign w:val="subscript"/>
          <w:lang w:val="uk-UA"/>
        </w:rPr>
        <w:t>I</w:t>
      </w:r>
      <w:r w:rsidR="002A4D11" w:rsidRPr="008D311C">
        <w:rPr>
          <w:rFonts w:cs="Times New Roman"/>
          <w:color w:val="000000"/>
          <w:sz w:val="24"/>
          <w:szCs w:val="24"/>
          <w:lang w:val="uk-UA"/>
        </w:rPr>
        <w:t>θ</w:t>
      </w:r>
      <w:r w:rsidR="00853CF3" w:rsidRPr="008D311C">
        <w:rPr>
          <w:rFonts w:cs="Times New Roman"/>
          <w:i w:val="0"/>
          <w:color w:val="000000"/>
          <w:sz w:val="24"/>
          <w:szCs w:val="24"/>
          <w:vertAlign w:val="subscript"/>
          <w:lang w:val="uk-UA"/>
        </w:rPr>
        <w:t>I</w:t>
      </w:r>
      <w:r w:rsidR="005A1FF0" w:rsidRPr="008D311C">
        <w:rPr>
          <w:rFonts w:cs="Times New Roman"/>
          <w:i w:val="0"/>
          <w:color w:val="000000"/>
          <w:sz w:val="24"/>
          <w:szCs w:val="24"/>
          <w:lang w:val="uk-UA"/>
        </w:rPr>
        <w:t>·</w:t>
      </w:r>
      <w:r w:rsidR="002A4D11" w:rsidRPr="008D311C">
        <w:rPr>
          <w:rFonts w:cs="Times New Roman"/>
          <w:color w:val="000000"/>
          <w:sz w:val="24"/>
          <w:szCs w:val="24"/>
          <w:lang w:val="uk-UA"/>
        </w:rPr>
        <w:t>R</w:t>
      </w:r>
      <w:r w:rsidR="00853CF3" w:rsidRPr="008D311C">
        <w:rPr>
          <w:rFonts w:cs="Times New Roman"/>
          <w:i w:val="0"/>
          <w:color w:val="000000"/>
          <w:sz w:val="24"/>
          <w:szCs w:val="24"/>
          <w:vertAlign w:val="subscript"/>
          <w:lang w:val="uk-UA"/>
        </w:rPr>
        <w:t>II</w:t>
      </w:r>
      <w:r w:rsidR="002A4D11" w:rsidRPr="008D311C">
        <w:rPr>
          <w:rFonts w:cs="Times New Roman"/>
          <w:color w:val="000000"/>
          <w:sz w:val="24"/>
          <w:szCs w:val="24"/>
          <w:lang w:val="uk-UA"/>
        </w:rPr>
        <w:t>θ</w:t>
      </w:r>
      <w:r w:rsidR="00853CF3" w:rsidRPr="008D311C">
        <w:rPr>
          <w:rFonts w:cs="Times New Roman"/>
          <w:i w:val="0"/>
          <w:color w:val="000000"/>
          <w:sz w:val="24"/>
          <w:szCs w:val="24"/>
          <w:vertAlign w:val="subscript"/>
          <w:lang w:val="uk-UA"/>
        </w:rPr>
        <w:t>II</w:t>
      </w:r>
      <w:r w:rsidR="005A1FF0" w:rsidRPr="008D311C">
        <w:rPr>
          <w:rFonts w:cs="Times New Roman"/>
          <w:i w:val="0"/>
          <w:color w:val="000000"/>
          <w:sz w:val="24"/>
          <w:szCs w:val="24"/>
          <w:lang w:val="uk-UA"/>
        </w:rPr>
        <w:t>·</w:t>
      </w:r>
      <w:r w:rsidR="002A4D11" w:rsidRPr="008D311C">
        <w:rPr>
          <w:rFonts w:cs="Times New Roman"/>
          <w:color w:val="000000"/>
          <w:sz w:val="24"/>
          <w:szCs w:val="24"/>
          <w:lang w:val="uk-UA"/>
        </w:rPr>
        <w:t>d</w:t>
      </w:r>
      <w:r w:rsidR="00377727" w:rsidRPr="008D311C">
        <w:rPr>
          <w:rFonts w:cs="Times New Roman"/>
          <w:color w:val="000000"/>
          <w:sz w:val="24"/>
          <w:szCs w:val="24"/>
          <w:lang w:val="uk-UA"/>
        </w:rPr>
        <w:t>R</w:t>
      </w:r>
      <w:r w:rsidR="002A4D11" w:rsidRPr="008D311C">
        <w:rPr>
          <w:rFonts w:cs="Times New Roman"/>
          <w:i w:val="0"/>
          <w:color w:val="000000"/>
          <w:sz w:val="24"/>
          <w:szCs w:val="24"/>
          <w:lang w:val="uk-UA"/>
        </w:rPr>
        <w:t>.</w:t>
      </w:r>
      <w:r w:rsidR="005A1FF0"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</w:t>
      </w:r>
      <w:r w:rsidR="002A4D11" w:rsidRPr="008D311C">
        <w:rPr>
          <w:rFonts w:cs="Times New Roman"/>
          <w:i w:val="0"/>
          <w:color w:val="000000"/>
          <w:sz w:val="24"/>
          <w:szCs w:val="24"/>
          <w:lang w:val="uk-UA"/>
        </w:rPr>
        <w:t>При цьому приріст площі дорівнює</w:t>
      </w:r>
      <w:r w:rsidR="005A1FF0" w:rsidRPr="008D311C">
        <w:rPr>
          <w:rFonts w:cs="Times New Roman"/>
          <w:i w:val="0"/>
          <w:sz w:val="24"/>
          <w:szCs w:val="24"/>
          <w:lang w:val="uk-UA"/>
        </w:rPr>
        <w:t>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365"/>
        <w:gridCol w:w="990"/>
      </w:tblGrid>
      <w:tr w:rsidR="00D1578C" w:rsidRPr="008D311C" w:rsidTr="00AD0308">
        <w:tc>
          <w:tcPr>
            <w:tcW w:w="8365" w:type="dxa"/>
            <w:shd w:val="clear" w:color="auto" w:fill="auto"/>
          </w:tcPr>
          <w:p w:rsidR="00D1578C" w:rsidRPr="008D311C" w:rsidRDefault="00D001A1" w:rsidP="00377727">
            <w:pPr>
              <w:tabs>
                <w:tab w:val="left" w:pos="1410"/>
              </w:tabs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 w:eastAsia="ru-RU"/>
                  </w:rPr>
                  <m:t>d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uk-UA" w:eastAsia="ru-RU"/>
                  </w:rPr>
                  <w:sym w:font="Symbol" w:char="F053"/>
                </m:r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  <m:t>dR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 w:val="24"/>
                            <w:szCs w:val="24"/>
                            <w:lang w:val="uk-UA" w:eastAsia="ru-RU"/>
                          </w:rPr>
                          <m:t>II</m:t>
                        </m:r>
                      </m:sub>
                    </m:sSub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  <m:t>dR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II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II</m:t>
                    </m:r>
                  </m:sub>
                </m:sSub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II</m:t>
                    </m:r>
                  </m:sub>
                </m:sSub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II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uk-UA" w:eastAsia="ru-RU"/>
                  </w:rPr>
                  <m:t>dR</m:t>
                </m:r>
              </m:oMath>
            </m:oMathPara>
          </w:p>
        </w:tc>
        <w:tc>
          <w:tcPr>
            <w:tcW w:w="990" w:type="dxa"/>
            <w:shd w:val="clear" w:color="auto" w:fill="auto"/>
          </w:tcPr>
          <w:p w:rsidR="00D1578C" w:rsidRPr="008D311C" w:rsidRDefault="00D1578C" w:rsidP="0054010E">
            <w:pPr>
              <w:ind w:right="-1"/>
              <w:jc w:val="both"/>
              <w:rPr>
                <w:rFonts w:cs="Times New Roman"/>
                <w:i w:val="0"/>
                <w:sz w:val="24"/>
                <w:szCs w:val="24"/>
                <w:lang w:val="uk-UA" w:eastAsia="ru-RU"/>
              </w:rPr>
            </w:pPr>
            <w:r w:rsidRPr="008D311C">
              <w:rPr>
                <w:rFonts w:cs="Times New Roman"/>
                <w:i w:val="0"/>
                <w:sz w:val="24"/>
                <w:szCs w:val="24"/>
                <w:lang w:val="uk-UA" w:eastAsia="ru-RU"/>
              </w:rPr>
              <w:t xml:space="preserve">   (4)</w:t>
            </w:r>
          </w:p>
        </w:tc>
      </w:tr>
    </w:tbl>
    <w:p w:rsidR="00D1578C" w:rsidRPr="008D311C" w:rsidRDefault="00A02AC7" w:rsidP="0054010E">
      <w:pPr>
        <w:ind w:right="-1"/>
        <w:jc w:val="both"/>
        <w:rPr>
          <w:rFonts w:cs="Times New Roman"/>
          <w:i w:val="0"/>
          <w:sz w:val="24"/>
          <w:szCs w:val="24"/>
          <w:lang w:val="uk-UA" w:eastAsia="ru-RU"/>
        </w:rPr>
      </w:pP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>Звідс</w:t>
      </w:r>
      <w:r w:rsidR="00AD0308" w:rsidRPr="008D311C">
        <w:rPr>
          <w:rFonts w:cs="Times New Roman"/>
          <w:i w:val="0"/>
          <w:color w:val="000000"/>
          <w:sz w:val="24"/>
          <w:szCs w:val="24"/>
          <w:lang w:val="uk-UA"/>
        </w:rPr>
        <w:t>и отримаємо: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365"/>
        <w:gridCol w:w="990"/>
      </w:tblGrid>
      <w:tr w:rsidR="00D1578C" w:rsidRPr="008D311C" w:rsidTr="00AD0308">
        <w:tc>
          <w:tcPr>
            <w:tcW w:w="8365" w:type="dxa"/>
            <w:shd w:val="clear" w:color="auto" w:fill="auto"/>
          </w:tcPr>
          <w:p w:rsidR="00D1578C" w:rsidRPr="008D311C" w:rsidRDefault="00C2745B" w:rsidP="00377727">
            <w:pPr>
              <w:ind w:right="-1"/>
              <w:jc w:val="center"/>
              <w:rPr>
                <w:rFonts w:cs="Times New Roman"/>
                <w:sz w:val="24"/>
                <w:szCs w:val="24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  <m:t>d</m:t>
                    </m:r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w:sym w:font="Symbol" w:char="F053"/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  <m:t>dV</m:t>
                    </m:r>
                  </m:den>
                </m:f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=(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 w:val="24"/>
                            <w:szCs w:val="24"/>
                            <w:lang w:val="uk-UA" w:eastAsia="ru-RU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 w:val="24"/>
                            <w:szCs w:val="24"/>
                            <w:lang w:val="uk-UA" w:eastAsia="ru-RU"/>
                          </w:rPr>
                          <m:t>II</m:t>
                        </m:r>
                      </m:sub>
                    </m:sSub>
                  </m:den>
                </m:f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)</m:t>
                </m:r>
              </m:oMath>
            </m:oMathPara>
          </w:p>
        </w:tc>
        <w:tc>
          <w:tcPr>
            <w:tcW w:w="990" w:type="dxa"/>
            <w:shd w:val="clear" w:color="auto" w:fill="auto"/>
          </w:tcPr>
          <w:p w:rsidR="00D1578C" w:rsidRPr="008D311C" w:rsidRDefault="00AD0308" w:rsidP="0054010E">
            <w:pPr>
              <w:ind w:right="-1"/>
              <w:jc w:val="both"/>
              <w:rPr>
                <w:rFonts w:cs="Times New Roman"/>
                <w:i w:val="0"/>
                <w:sz w:val="24"/>
                <w:szCs w:val="24"/>
                <w:lang w:val="uk-UA" w:eastAsia="ru-RU"/>
              </w:rPr>
            </w:pPr>
            <w:r w:rsidRPr="008D311C">
              <w:rPr>
                <w:rFonts w:cs="Times New Roman"/>
                <w:i w:val="0"/>
                <w:sz w:val="24"/>
                <w:szCs w:val="24"/>
                <w:lang w:val="uk-UA" w:eastAsia="ru-RU"/>
              </w:rPr>
              <w:t xml:space="preserve">   (5)</w:t>
            </w:r>
          </w:p>
        </w:tc>
      </w:tr>
    </w:tbl>
    <w:p w:rsidR="00AD0308" w:rsidRPr="008D311C" w:rsidRDefault="005A1FF0" w:rsidP="0054010E">
      <w:pPr>
        <w:pStyle w:val="NormalWeb"/>
        <w:spacing w:before="0" w:beforeAutospacing="0" w:after="0" w:afterAutospacing="0"/>
        <w:ind w:right="-1"/>
        <w:rPr>
          <w:i w:val="0"/>
          <w:lang w:val="uk-UA"/>
        </w:rPr>
      </w:pPr>
      <w:r w:rsidRPr="008D311C">
        <w:rPr>
          <w:i w:val="0"/>
          <w:color w:val="000000"/>
          <w:lang w:val="uk-UA"/>
        </w:rPr>
        <w:t>д</w:t>
      </w:r>
      <w:r w:rsidR="00AD0308" w:rsidRPr="008D311C">
        <w:rPr>
          <w:i w:val="0"/>
          <w:color w:val="000000"/>
          <w:lang w:val="uk-UA"/>
        </w:rPr>
        <w:t xml:space="preserve">е </w:t>
      </w:r>
      <w:r w:rsidR="00AD0308" w:rsidRPr="008D311C">
        <w:rPr>
          <w:color w:val="000000"/>
          <w:lang w:val="uk-UA"/>
        </w:rPr>
        <w:t>R</w:t>
      </w:r>
      <w:r w:rsidR="00377727" w:rsidRPr="008D311C">
        <w:rPr>
          <w:i w:val="0"/>
          <w:color w:val="000000"/>
          <w:vertAlign w:val="subscript"/>
          <w:lang w:val="uk-UA"/>
        </w:rPr>
        <w:t>I</w:t>
      </w:r>
      <w:r w:rsidRPr="008D311C">
        <w:rPr>
          <w:i w:val="0"/>
          <w:color w:val="000000"/>
          <w:lang w:val="uk-UA"/>
        </w:rPr>
        <w:t>,</w:t>
      </w:r>
      <w:r w:rsidR="00AD0308" w:rsidRPr="008D311C">
        <w:rPr>
          <w:i w:val="0"/>
          <w:color w:val="000000"/>
          <w:lang w:val="uk-UA"/>
        </w:rPr>
        <w:t xml:space="preserve"> </w:t>
      </w:r>
      <w:r w:rsidR="00AD0308" w:rsidRPr="008D311C">
        <w:rPr>
          <w:color w:val="000000"/>
          <w:lang w:val="uk-UA"/>
        </w:rPr>
        <w:t>R</w:t>
      </w:r>
      <w:r w:rsidR="00377727" w:rsidRPr="008D311C">
        <w:rPr>
          <w:i w:val="0"/>
          <w:color w:val="000000"/>
          <w:vertAlign w:val="subscript"/>
          <w:lang w:val="uk-UA"/>
        </w:rPr>
        <w:t>II</w:t>
      </w:r>
      <w:r w:rsidRPr="008D311C">
        <w:rPr>
          <w:i w:val="0"/>
          <w:color w:val="000000"/>
          <w:lang w:val="uk-UA"/>
        </w:rPr>
        <w:t xml:space="preserve"> –</w:t>
      </w:r>
      <w:r w:rsidR="00AD0308" w:rsidRPr="008D311C">
        <w:rPr>
          <w:i w:val="0"/>
          <w:color w:val="000000"/>
          <w:lang w:val="uk-UA"/>
        </w:rPr>
        <w:t xml:space="preserve"> локальні </w:t>
      </w:r>
      <w:r w:rsidRPr="008D311C">
        <w:rPr>
          <w:i w:val="0"/>
          <w:color w:val="000000"/>
          <w:lang w:val="uk-UA"/>
        </w:rPr>
        <w:t>кривиз</w:t>
      </w:r>
      <w:r w:rsidR="00AD0308" w:rsidRPr="008D311C">
        <w:rPr>
          <w:i w:val="0"/>
          <w:color w:val="000000"/>
          <w:lang w:val="uk-UA"/>
        </w:rPr>
        <w:t>ни поверхні. Звідси: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365"/>
        <w:gridCol w:w="990"/>
      </w:tblGrid>
      <w:tr w:rsidR="00D1578C" w:rsidRPr="008D311C" w:rsidTr="00AD0308">
        <w:tc>
          <w:tcPr>
            <w:tcW w:w="8365" w:type="dxa"/>
            <w:shd w:val="clear" w:color="auto" w:fill="auto"/>
          </w:tcPr>
          <w:p w:rsidR="00D1578C" w:rsidRPr="008D311C" w:rsidRDefault="00A02AC7" w:rsidP="00377727">
            <w:pPr>
              <w:tabs>
                <w:tab w:val="left" w:pos="1410"/>
              </w:tabs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 w:eastAsia="ru-RU"/>
                  </w:rPr>
                  <m:t>Δp</m:t>
                </m:r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uk-UA" w:eastAsia="ru-RU"/>
                  </w:rPr>
                  <m:t>σ</m:t>
                </m:r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 w:val="24"/>
                            <w:szCs w:val="24"/>
                            <w:lang w:val="uk-UA" w:eastAsia="ru-RU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 w:val="24"/>
                            <w:szCs w:val="24"/>
                            <w:lang w:val="uk-UA" w:eastAsia="ru-RU"/>
                          </w:rPr>
                          <m:t>II</m:t>
                        </m:r>
                      </m:sub>
                    </m:sSub>
                  </m:den>
                </m:f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)</m:t>
                </m:r>
              </m:oMath>
            </m:oMathPara>
          </w:p>
        </w:tc>
        <w:tc>
          <w:tcPr>
            <w:tcW w:w="990" w:type="dxa"/>
            <w:shd w:val="clear" w:color="auto" w:fill="auto"/>
          </w:tcPr>
          <w:p w:rsidR="00D1578C" w:rsidRPr="008D311C" w:rsidRDefault="00D1578C" w:rsidP="0054010E">
            <w:pPr>
              <w:ind w:right="-1"/>
              <w:jc w:val="both"/>
              <w:rPr>
                <w:rFonts w:cs="Times New Roman"/>
                <w:i w:val="0"/>
                <w:sz w:val="24"/>
                <w:szCs w:val="24"/>
                <w:lang w:val="uk-UA" w:eastAsia="ru-RU"/>
              </w:rPr>
            </w:pPr>
            <w:r w:rsidRPr="008D311C">
              <w:rPr>
                <w:rFonts w:cs="Times New Roman"/>
                <w:i w:val="0"/>
                <w:sz w:val="24"/>
                <w:szCs w:val="24"/>
                <w:lang w:val="uk-UA" w:eastAsia="ru-RU"/>
              </w:rPr>
              <w:t xml:space="preserve">   </w:t>
            </w:r>
            <w:r w:rsidR="00AD0308" w:rsidRPr="008D311C">
              <w:rPr>
                <w:rFonts w:cs="Times New Roman"/>
                <w:i w:val="0"/>
                <w:sz w:val="24"/>
                <w:szCs w:val="24"/>
                <w:lang w:val="uk-UA" w:eastAsia="ru-RU"/>
              </w:rPr>
              <w:t>(6</w:t>
            </w:r>
            <w:r w:rsidRPr="008D311C">
              <w:rPr>
                <w:rFonts w:cs="Times New Roman"/>
                <w:i w:val="0"/>
                <w:sz w:val="24"/>
                <w:szCs w:val="24"/>
                <w:lang w:val="uk-UA" w:eastAsia="ru-RU"/>
              </w:rPr>
              <w:t>)</w:t>
            </w:r>
          </w:p>
        </w:tc>
      </w:tr>
    </w:tbl>
    <w:p w:rsidR="00AD0308" w:rsidRPr="008D311C" w:rsidRDefault="005A1FF0" w:rsidP="005A1FF0">
      <w:pPr>
        <w:pStyle w:val="NormalWeb"/>
        <w:spacing w:before="0" w:beforeAutospacing="0" w:after="0" w:afterAutospacing="0"/>
        <w:ind w:right="-1"/>
        <w:jc w:val="both"/>
        <w:rPr>
          <w:i w:val="0"/>
          <w:color w:val="000000"/>
          <w:lang w:val="uk-UA"/>
        </w:rPr>
      </w:pPr>
      <w:r w:rsidRPr="008D311C">
        <w:rPr>
          <w:i w:val="0"/>
          <w:color w:val="000000"/>
          <w:lang w:val="uk-UA"/>
        </w:rPr>
        <w:t>Різниця тисків</w:t>
      </w:r>
      <w:r w:rsidRPr="008D311C">
        <w:rPr>
          <w:bCs/>
          <w:i w:val="0"/>
          <w:color w:val="000000"/>
          <w:lang w:val="uk-UA"/>
        </w:rPr>
        <w:t xml:space="preserve"> Δ</w:t>
      </w:r>
      <w:r w:rsidRPr="008D311C">
        <w:rPr>
          <w:bCs/>
          <w:color w:val="000000"/>
          <w:lang w:val="uk-UA"/>
        </w:rPr>
        <w:t>p</w:t>
      </w:r>
      <w:r w:rsidRPr="008D311C">
        <w:rPr>
          <w:i w:val="0"/>
          <w:color w:val="000000"/>
          <w:lang w:val="uk-UA"/>
        </w:rPr>
        <w:t>, зумовлена кривизною поверхні,</w:t>
      </w:r>
      <w:r w:rsidR="00AD0308" w:rsidRPr="008D311C">
        <w:rPr>
          <w:i w:val="0"/>
          <w:color w:val="000000"/>
          <w:lang w:val="uk-UA"/>
        </w:rPr>
        <w:t xml:space="preserve"> </w:t>
      </w:r>
      <w:r w:rsidR="00A02AC7" w:rsidRPr="008D311C">
        <w:rPr>
          <w:i w:val="0"/>
          <w:color w:val="000000"/>
          <w:lang w:val="uk-UA"/>
        </w:rPr>
        <w:t>отримал</w:t>
      </w:r>
      <w:r w:rsidRPr="008D311C">
        <w:rPr>
          <w:i w:val="0"/>
          <w:color w:val="000000"/>
          <w:lang w:val="uk-UA"/>
        </w:rPr>
        <w:t>а</w:t>
      </w:r>
      <w:r w:rsidR="00A02AC7" w:rsidRPr="008D311C">
        <w:rPr>
          <w:i w:val="0"/>
          <w:color w:val="000000"/>
          <w:lang w:val="uk-UA"/>
        </w:rPr>
        <w:t xml:space="preserve"> назву </w:t>
      </w:r>
      <w:r w:rsidR="00A02AC7" w:rsidRPr="008D311C">
        <w:rPr>
          <w:color w:val="000000"/>
          <w:lang w:val="uk-UA"/>
        </w:rPr>
        <w:t>Лапласов</w:t>
      </w:r>
      <w:r w:rsidRPr="008D311C">
        <w:rPr>
          <w:color w:val="000000"/>
          <w:lang w:val="uk-UA"/>
        </w:rPr>
        <w:t>ого</w:t>
      </w:r>
      <w:r w:rsidR="00A02AC7" w:rsidRPr="008D311C">
        <w:rPr>
          <w:color w:val="000000"/>
          <w:lang w:val="uk-UA"/>
        </w:rPr>
        <w:t xml:space="preserve"> т</w:t>
      </w:r>
      <w:r w:rsidR="00AD0308" w:rsidRPr="008D311C">
        <w:rPr>
          <w:color w:val="000000"/>
          <w:lang w:val="uk-UA"/>
        </w:rPr>
        <w:t>иск</w:t>
      </w:r>
      <w:r w:rsidRPr="008D311C">
        <w:rPr>
          <w:color w:val="000000"/>
          <w:lang w:val="uk-UA"/>
        </w:rPr>
        <w:t>у</w:t>
      </w:r>
      <w:r w:rsidR="00AD0308" w:rsidRPr="008D311C">
        <w:rPr>
          <w:i w:val="0"/>
          <w:color w:val="000000"/>
          <w:lang w:val="uk-UA"/>
        </w:rPr>
        <w:t xml:space="preserve">. </w:t>
      </w:r>
      <w:r w:rsidRPr="008D311C">
        <w:rPr>
          <w:i w:val="0"/>
          <w:color w:val="000000"/>
          <w:lang w:val="uk-UA"/>
        </w:rPr>
        <w:t>Зокрема, д</w:t>
      </w:r>
      <w:r w:rsidR="00AD0308" w:rsidRPr="008D311C">
        <w:rPr>
          <w:i w:val="0"/>
          <w:color w:val="000000"/>
          <w:lang w:val="uk-UA"/>
        </w:rPr>
        <w:t>ля краплі сферичної форми</w:t>
      </w:r>
      <w:r w:rsidRPr="008D311C">
        <w:rPr>
          <w:i w:val="0"/>
          <w:color w:val="000000"/>
          <w:lang w:val="uk-UA"/>
        </w:rPr>
        <w:t xml:space="preserve"> радіус</w:t>
      </w:r>
      <w:r w:rsidR="00B06EE4" w:rsidRPr="008D311C">
        <w:rPr>
          <w:i w:val="0"/>
          <w:color w:val="000000"/>
          <w:lang w:val="uk-UA"/>
        </w:rPr>
        <w:t>у</w:t>
      </w:r>
      <w:r w:rsidRPr="008D311C">
        <w:rPr>
          <w:i w:val="0"/>
          <w:color w:val="000000"/>
          <w:lang w:val="uk-UA"/>
        </w:rPr>
        <w:t xml:space="preserve"> </w:t>
      </w:r>
      <w:r w:rsidRPr="008D311C">
        <w:rPr>
          <w:color w:val="000000"/>
          <w:lang w:val="uk-UA"/>
        </w:rPr>
        <w:t>R</w:t>
      </w:r>
      <w:r w:rsidRPr="008D311C">
        <w:rPr>
          <w:i w:val="0"/>
          <w:color w:val="000000"/>
          <w:lang w:val="uk-UA"/>
        </w:rPr>
        <w:t>, що межує з повітрям</w:t>
      </w:r>
      <w:r w:rsidR="00AD0308" w:rsidRPr="008D311C">
        <w:rPr>
          <w:i w:val="0"/>
          <w:color w:val="000000"/>
          <w:lang w:val="uk-UA"/>
        </w:rPr>
        <w:t>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365"/>
        <w:gridCol w:w="990"/>
      </w:tblGrid>
      <w:tr w:rsidR="00AD0308" w:rsidRPr="008D311C" w:rsidTr="00690439">
        <w:tc>
          <w:tcPr>
            <w:tcW w:w="8365" w:type="dxa"/>
            <w:shd w:val="clear" w:color="auto" w:fill="auto"/>
          </w:tcPr>
          <w:p w:rsidR="00AD0308" w:rsidRPr="008D311C" w:rsidRDefault="00A02AC7" w:rsidP="005A1FF0">
            <w:pPr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 w:eastAsia="ru-RU"/>
                  </w:rPr>
                  <m:t>Δp</m:t>
                </m:r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  <m:t>2σ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990" w:type="dxa"/>
            <w:shd w:val="clear" w:color="auto" w:fill="auto"/>
          </w:tcPr>
          <w:p w:rsidR="00AD0308" w:rsidRPr="008D311C" w:rsidRDefault="00AD0308" w:rsidP="0054010E">
            <w:pPr>
              <w:ind w:right="-1"/>
              <w:jc w:val="both"/>
              <w:rPr>
                <w:rFonts w:cs="Times New Roman"/>
                <w:i w:val="0"/>
                <w:sz w:val="24"/>
                <w:szCs w:val="24"/>
                <w:lang w:val="uk-UA" w:eastAsia="ru-RU"/>
              </w:rPr>
            </w:pPr>
            <w:r w:rsidRPr="008D311C">
              <w:rPr>
                <w:rFonts w:cs="Times New Roman"/>
                <w:i w:val="0"/>
                <w:sz w:val="24"/>
                <w:szCs w:val="24"/>
                <w:lang w:val="uk-UA" w:eastAsia="ru-RU"/>
              </w:rPr>
              <w:t xml:space="preserve">   (7)</w:t>
            </w:r>
          </w:p>
        </w:tc>
      </w:tr>
    </w:tbl>
    <w:p w:rsidR="00AD0308" w:rsidRPr="008D311C" w:rsidRDefault="00AD0308" w:rsidP="00934287">
      <w:pPr>
        <w:pStyle w:val="NormalWeb"/>
        <w:spacing w:before="0" w:beforeAutospacing="0" w:after="0" w:afterAutospacing="0"/>
        <w:ind w:right="-1"/>
        <w:jc w:val="both"/>
        <w:rPr>
          <w:i w:val="0"/>
          <w:lang w:val="uk-UA"/>
        </w:rPr>
      </w:pPr>
      <w:r w:rsidRPr="008D311C">
        <w:rPr>
          <w:b/>
          <w:i w:val="0"/>
          <w:lang w:val="uk-UA"/>
        </w:rPr>
        <w:t>10</w:t>
      </w:r>
      <w:r w:rsidR="00D1578C" w:rsidRPr="008D311C">
        <w:rPr>
          <w:b/>
          <w:i w:val="0"/>
          <w:lang w:val="uk-UA"/>
        </w:rPr>
        <w:t>4.</w:t>
      </w:r>
      <w:r w:rsidR="00D1578C" w:rsidRPr="008D311C">
        <w:rPr>
          <w:i w:val="0"/>
          <w:lang w:val="uk-UA"/>
        </w:rPr>
        <w:tab/>
      </w:r>
      <w:r w:rsidRPr="008D311C">
        <w:rPr>
          <w:i w:val="0"/>
          <w:color w:val="000000"/>
          <w:lang w:val="uk-UA"/>
        </w:rPr>
        <w:t>Пе</w:t>
      </w:r>
      <w:r w:rsidR="00934287" w:rsidRPr="008D311C">
        <w:rPr>
          <w:i w:val="0"/>
          <w:color w:val="000000"/>
          <w:lang w:val="uk-UA"/>
        </w:rPr>
        <w:t>рш ніж</w:t>
      </w:r>
      <w:r w:rsidRPr="008D311C">
        <w:rPr>
          <w:i w:val="0"/>
          <w:color w:val="000000"/>
          <w:lang w:val="uk-UA"/>
        </w:rPr>
        <w:t xml:space="preserve"> перейти до розгляду капілярних явищ, розглянемо явище змочування.</w:t>
      </w:r>
      <w:r w:rsidR="00934287" w:rsidRPr="008D311C">
        <w:rPr>
          <w:i w:val="0"/>
          <w:color w:val="000000"/>
          <w:lang w:val="uk-UA"/>
        </w:rPr>
        <w:t xml:space="preserve"> </w:t>
      </w:r>
      <w:r w:rsidRPr="008D311C">
        <w:rPr>
          <w:i w:val="0"/>
          <w:color w:val="000000"/>
          <w:lang w:val="uk-UA"/>
        </w:rPr>
        <w:t>Вперше цю проблему поставили і дослід</w:t>
      </w:r>
      <w:r w:rsidR="00934287" w:rsidRPr="008D311C">
        <w:rPr>
          <w:i w:val="0"/>
          <w:color w:val="000000"/>
          <w:lang w:val="uk-UA"/>
        </w:rPr>
        <w:t>или</w:t>
      </w:r>
      <w:r w:rsidRPr="008D311C">
        <w:rPr>
          <w:i w:val="0"/>
          <w:color w:val="000000"/>
          <w:lang w:val="uk-UA"/>
        </w:rPr>
        <w:t xml:space="preserve"> Юнг та Лаплас в 1803-1804 роках. Розглянемо три фази що знаходяться в контакті один з одним. Наприклад це можуть бути три </w:t>
      </w:r>
      <w:r w:rsidR="00A02AC7" w:rsidRPr="008D311C">
        <w:rPr>
          <w:i w:val="0"/>
          <w:color w:val="000000"/>
          <w:lang w:val="uk-UA"/>
        </w:rPr>
        <w:t xml:space="preserve">рідкі </w:t>
      </w:r>
      <w:r w:rsidR="00934287" w:rsidRPr="008D311C">
        <w:rPr>
          <w:i w:val="0"/>
          <w:color w:val="000000"/>
          <w:lang w:val="uk-UA"/>
        </w:rPr>
        <w:t>речовини</w:t>
      </w:r>
      <w:r w:rsidRPr="008D311C">
        <w:rPr>
          <w:i w:val="0"/>
          <w:color w:val="000000"/>
          <w:lang w:val="uk-UA"/>
        </w:rPr>
        <w:t xml:space="preserve">, або два рідких і одно газоподібне. Умова механічної рівноваги між трьома фазами (або середовищами) полягає рівності нулю рівнодіючої сили, </w:t>
      </w:r>
      <w:r w:rsidR="00934287" w:rsidRPr="008D311C">
        <w:rPr>
          <w:i w:val="0"/>
          <w:color w:val="000000"/>
          <w:lang w:val="uk-UA"/>
        </w:rPr>
        <w:t>п</w:t>
      </w:r>
      <w:r w:rsidRPr="008D311C">
        <w:rPr>
          <w:i w:val="0"/>
          <w:color w:val="000000"/>
          <w:lang w:val="uk-UA"/>
        </w:rPr>
        <w:t>рикладеної до лінії трьох-фаз</w:t>
      </w:r>
      <w:r w:rsidR="00934287" w:rsidRPr="008D311C">
        <w:rPr>
          <w:i w:val="0"/>
          <w:color w:val="000000"/>
          <w:lang w:val="uk-UA"/>
        </w:rPr>
        <w:t>ного</w:t>
      </w:r>
      <w:r w:rsidRPr="008D311C">
        <w:rPr>
          <w:i w:val="0"/>
          <w:color w:val="000000"/>
          <w:lang w:val="uk-UA"/>
        </w:rPr>
        <w:t xml:space="preserve"> контакт</w:t>
      </w:r>
      <w:r w:rsidR="008D311C">
        <w:rPr>
          <w:i w:val="0"/>
          <w:color w:val="000000"/>
          <w:lang w:val="uk-UA"/>
        </w:rPr>
        <w:t>у</w:t>
      </w:r>
      <w:r w:rsidR="00934287" w:rsidRPr="008D311C">
        <w:rPr>
          <w:i w:val="0"/>
          <w:color w:val="000000"/>
          <w:lang w:val="uk-UA"/>
        </w:rPr>
        <w:t xml:space="preserve"> (ЛТК)</w:t>
      </w:r>
      <w:r w:rsidRPr="008D311C">
        <w:rPr>
          <w:i w:val="0"/>
          <w:color w:val="000000"/>
          <w:lang w:val="uk-UA"/>
        </w:rPr>
        <w:t xml:space="preserve">, що проходить через точку О. В цю рівнодіючу входять сили поверхневого натягу, діючої вздовж границі розділу </w:t>
      </w:r>
      <w:r w:rsidR="00934287" w:rsidRPr="008D311C">
        <w:rPr>
          <w:i w:val="0"/>
          <w:color w:val="000000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color w:val="000000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lang w:val="uk-UA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lang w:val="uk-UA"/>
              </w:rPr>
              <m:t>12</m:t>
            </m:r>
          </m:sub>
        </m:sSub>
        <m:r>
          <w:rPr>
            <w:rFonts w:ascii="Cambria Math"/>
            <w:color w:val="000000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color w:val="000000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color w:val="000000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lang w:val="uk-UA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lang w:val="uk-UA"/>
              </w:rPr>
              <m:t>23</m:t>
            </m:r>
          </m:sub>
        </m:sSub>
        <m:r>
          <w:rPr>
            <w:rFonts w:ascii="Cambria Math"/>
            <w:color w:val="000000"/>
            <w:lang w:val="uk-UA"/>
          </w:rPr>
          <m:t xml:space="preserve">,  </m:t>
        </m:r>
        <m:sSub>
          <m:sSubPr>
            <m:ctrlPr>
              <w:rPr>
                <w:rFonts w:ascii="Cambria Math" w:hAnsi="Cambria Math"/>
                <w:color w:val="000000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color w:val="000000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lang w:val="uk-UA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lang w:val="uk-UA"/>
              </w:rPr>
              <m:t>31</m:t>
            </m:r>
          </m:sub>
        </m:sSub>
      </m:oMath>
      <w:r w:rsidRPr="008D311C">
        <w:rPr>
          <w:i w:val="0"/>
          <w:color w:val="000000"/>
          <w:lang w:val="uk-UA"/>
        </w:rPr>
        <w:t>, сили ваги рідини і сила гідростатичного тиску. Останні набагато меньше дії сил поверхневого натягу,тому умови рівноваги</w:t>
      </w:r>
      <w:r w:rsidR="00934287" w:rsidRPr="008D311C">
        <w:rPr>
          <w:i w:val="0"/>
          <w:color w:val="000000"/>
          <w:lang w:val="uk-UA"/>
        </w:rPr>
        <w:t xml:space="preserve"> для краплі малого розміру набувають вигляду</w:t>
      </w:r>
      <w:r w:rsidRPr="008D311C">
        <w:rPr>
          <w:i w:val="0"/>
          <w:color w:val="000000"/>
          <w:lang w:val="uk-UA"/>
        </w:rPr>
        <w:t>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365"/>
        <w:gridCol w:w="990"/>
      </w:tblGrid>
      <w:tr w:rsidR="00D1578C" w:rsidRPr="008D311C" w:rsidTr="00803C86">
        <w:tc>
          <w:tcPr>
            <w:tcW w:w="8365" w:type="dxa"/>
            <w:shd w:val="clear" w:color="auto" w:fill="auto"/>
          </w:tcPr>
          <w:p w:rsidR="00D1578C" w:rsidRPr="008D311C" w:rsidRDefault="00C2745B" w:rsidP="00934287">
            <w:pPr>
              <w:tabs>
                <w:tab w:val="left" w:pos="1410"/>
              </w:tabs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lang w:val="uk-UA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/>
                        <w:lang w:val="uk-UA"/>
                      </w:rPr>
                      <m:t>12</m:t>
                    </m:r>
                  </m:sub>
                </m:sSub>
                <m:r>
                  <w:rPr>
                    <w:rFonts w:ascii="Cambria Math"/>
                    <w:color w:val="000000"/>
                    <w:lang w:val="uk-UA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lang w:val="uk-UA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/>
                        <w:lang w:val="uk-UA"/>
                      </w:rPr>
                      <m:t>23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lang w:val="uk-UA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/>
                        <w:lang w:val="uk-UA"/>
                      </w:rPr>
                      <m:t>31</m:t>
                    </m:r>
                  </m:sub>
                </m:sSub>
                <m:r>
                  <w:rPr>
                    <w:rFonts w:ascii="Cambria Math" w:eastAsia="Times New Roman" w:cs="Times New Roman"/>
                    <w:color w:val="000000"/>
                    <w:sz w:val="24"/>
                    <w:szCs w:val="24"/>
                    <w:lang w:val="uk-UA" w:eastAsia="ru-RU"/>
                  </w:rPr>
                  <m:t>=0</m:t>
                </m:r>
              </m:oMath>
            </m:oMathPara>
          </w:p>
        </w:tc>
        <w:tc>
          <w:tcPr>
            <w:tcW w:w="990" w:type="dxa"/>
            <w:shd w:val="clear" w:color="auto" w:fill="auto"/>
          </w:tcPr>
          <w:p w:rsidR="00D1578C" w:rsidRPr="008D311C" w:rsidRDefault="00D1578C" w:rsidP="0054010E">
            <w:pPr>
              <w:keepNext/>
              <w:ind w:right="-1"/>
              <w:jc w:val="both"/>
              <w:rPr>
                <w:rFonts w:cs="Times New Roman"/>
                <w:i w:val="0"/>
                <w:sz w:val="24"/>
                <w:szCs w:val="24"/>
                <w:lang w:val="uk-UA" w:eastAsia="ru-RU"/>
              </w:rPr>
            </w:pPr>
            <w:r w:rsidRPr="008D311C">
              <w:rPr>
                <w:rFonts w:cs="Times New Roman"/>
                <w:i w:val="0"/>
                <w:sz w:val="24"/>
                <w:szCs w:val="24"/>
                <w:lang w:val="uk-UA" w:eastAsia="ru-RU"/>
              </w:rPr>
              <w:t xml:space="preserve">   </w:t>
            </w:r>
            <w:r w:rsidR="00803C86" w:rsidRPr="008D311C">
              <w:rPr>
                <w:rFonts w:cs="Times New Roman"/>
                <w:i w:val="0"/>
                <w:sz w:val="24"/>
                <w:szCs w:val="24"/>
                <w:lang w:val="uk-UA" w:eastAsia="ru-RU"/>
              </w:rPr>
              <w:t>(1</w:t>
            </w:r>
            <w:r w:rsidRPr="008D311C">
              <w:rPr>
                <w:rFonts w:cs="Times New Roman"/>
                <w:i w:val="0"/>
                <w:sz w:val="24"/>
                <w:szCs w:val="24"/>
                <w:lang w:val="uk-UA" w:eastAsia="ru-RU"/>
              </w:rPr>
              <w:t>)</w:t>
            </w:r>
          </w:p>
        </w:tc>
      </w:tr>
    </w:tbl>
    <w:p w:rsidR="00803C86" w:rsidRPr="008D311C" w:rsidRDefault="00803C86" w:rsidP="0054010E">
      <w:pPr>
        <w:pStyle w:val="NormalWeb"/>
        <w:spacing w:before="0" w:beforeAutospacing="0" w:after="0" w:afterAutospacing="0"/>
        <w:ind w:right="-1"/>
        <w:rPr>
          <w:i w:val="0"/>
          <w:lang w:val="uk-UA"/>
        </w:rPr>
      </w:pPr>
      <w:r w:rsidRPr="008D311C">
        <w:rPr>
          <w:i w:val="0"/>
          <w:color w:val="000000"/>
          <w:lang w:val="uk-UA"/>
        </w:rPr>
        <w:t xml:space="preserve">Розписуючи покомпонентно </w:t>
      </w:r>
      <w:r w:rsidR="00934287" w:rsidRPr="008D311C">
        <w:rPr>
          <w:i w:val="0"/>
          <w:color w:val="000000"/>
          <w:lang w:val="uk-UA"/>
        </w:rPr>
        <w:t xml:space="preserve">векторне рівняння </w:t>
      </w:r>
      <w:r w:rsidRPr="008D311C">
        <w:rPr>
          <w:i w:val="0"/>
          <w:color w:val="000000"/>
          <w:lang w:val="uk-UA"/>
        </w:rPr>
        <w:t>отримаємо два скалярних рівняння: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364"/>
        <w:gridCol w:w="992"/>
      </w:tblGrid>
      <w:tr w:rsidR="00D1578C" w:rsidRPr="008D311C" w:rsidTr="00C11117">
        <w:tc>
          <w:tcPr>
            <w:tcW w:w="8364" w:type="dxa"/>
            <w:shd w:val="clear" w:color="auto" w:fill="auto"/>
          </w:tcPr>
          <w:p w:rsidR="007C3BBF" w:rsidRPr="008D311C" w:rsidRDefault="00C2745B" w:rsidP="0054010E">
            <w:pPr>
              <w:tabs>
                <w:tab w:val="left" w:pos="1410"/>
              </w:tabs>
              <w:ind w:right="-1"/>
              <w:jc w:val="center"/>
              <w:rPr>
                <w:rFonts w:cs="Times New Roman"/>
                <w:i w:val="0"/>
                <w:color w:val="000000"/>
                <w:sz w:val="24"/>
                <w:szCs w:val="24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4"/>
                      <w:szCs w:val="24"/>
                      <w:lang w:val="uk-UA"/>
                    </w:rPr>
                    <m:t>13</m:t>
                  </m:r>
                </m:sub>
              </m:sSub>
              <m:r>
                <w:rPr>
                  <w:rFonts w:ascii="Cambria Math" w:eastAsia="Times New Roman" w:cs="Times New Roman"/>
                  <w:color w:val="000000"/>
                  <w:sz w:val="24"/>
                  <w:szCs w:val="24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4"/>
                      <w:szCs w:val="24"/>
                      <w:lang w:val="uk-UA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uk-UA" w:eastAsia="ru-RU"/>
                </w:rPr>
                <m:t>cos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uk-UA" w:eastAsia="ru-RU"/>
                    </w:rPr>
                    <m:t>θ</m:t>
                  </m:r>
                </m:e>
                <m:sub>
                  <m:r>
                    <w:rPr>
                      <w:rFonts w:ascii="Cambria Math" w:eastAsia="Times New Roman" w:cs="Times New Roman"/>
                      <w:color w:val="000000"/>
                      <w:sz w:val="24"/>
                      <w:szCs w:val="24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cs="Times New Roman"/>
                  <w:color w:val="000000"/>
                  <w:sz w:val="24"/>
                  <w:szCs w:val="24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4"/>
                      <w:szCs w:val="24"/>
                      <w:lang w:val="uk-UA"/>
                    </w:rPr>
                    <m:t xml:space="preserve">23 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uk-UA" w:eastAsia="ru-RU"/>
                </w:rPr>
                <m:t>cos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uk-UA" w:eastAsia="ru-RU"/>
                    </w:rPr>
                    <m:t>θ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4"/>
                      <w:szCs w:val="24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cs="Times New Roman"/>
                  <w:color w:val="000000"/>
                  <w:sz w:val="24"/>
                  <w:szCs w:val="24"/>
                  <w:lang w:val="uk-UA" w:eastAsia="ru-RU"/>
                </w:rPr>
                <m:t>  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uk-UA" w:eastAsia="ru-RU"/>
                </w:rPr>
                <m:t>⇒</m:t>
              </m:r>
              <m:r>
                <w:rPr>
                  <w:rFonts w:ascii="Cambria Math" w:cs="Times New Roman"/>
                  <w:color w:val="000000"/>
                  <w:sz w:val="24"/>
                  <w:szCs w:val="24"/>
                  <w:lang w:val="uk-UA" w:eastAsia="ru-RU"/>
                </w:rPr>
                <m:t>  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uk-UA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uk-UA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color w:val="000000"/>
                              <w:sz w:val="24"/>
                              <w:szCs w:val="24"/>
                              <w:lang w:val="uk-UA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uk-UA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uk-UA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color w:val="000000"/>
                              <w:sz w:val="24"/>
                              <w:szCs w:val="24"/>
                              <w:lang w:val="uk-UA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cs="Times New Roman"/>
                      <w:color w:val="000000"/>
                      <w:sz w:val="24"/>
                      <w:szCs w:val="24"/>
                      <w:lang w:val="uk-UA"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cs="Times New Roman"/>
                  <w:color w:val="000000"/>
                  <w:sz w:val="24"/>
                  <w:szCs w:val="24"/>
                  <w:lang w:val="uk-UA" w:eastAsia="ru-RU"/>
                </w:rPr>
                <m:t>≤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uk-UA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uk-UA" w:eastAsia="ru-RU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uk-UA" w:eastAsia="ru-RU"/>
                    </w:rPr>
                    <m:t>23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uk-UA" w:eastAsia="ru-RU"/>
                    </w:rPr>
                    <m:t>2</m:t>
                  </m:r>
                </m:sup>
              </m:sSubSup>
            </m:oMath>
            <w:r w:rsidR="007C3BBF" w:rsidRPr="008D311C">
              <w:rPr>
                <w:rFonts w:cs="Times New Roman"/>
                <w:i w:val="0"/>
                <w:color w:val="000000"/>
                <w:sz w:val="24"/>
                <w:szCs w:val="24"/>
                <w:lang w:val="uk-UA" w:eastAsia="ru-RU"/>
              </w:rPr>
              <w:t xml:space="preserve">      </w:t>
            </w:r>
          </w:p>
          <w:p w:rsidR="007C3BBF" w:rsidRPr="008D311C" w:rsidRDefault="00C2745B" w:rsidP="00C11117">
            <w:pPr>
              <w:tabs>
                <w:tab w:val="left" w:pos="1410"/>
              </w:tabs>
              <w:ind w:right="-1"/>
              <w:jc w:val="center"/>
              <w:rPr>
                <w:rFonts w:cs="Times New Roman"/>
                <w:sz w:val="24"/>
                <w:szCs w:val="24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4"/>
                      <w:szCs w:val="24"/>
                      <w:lang w:val="uk-UA"/>
                    </w:rPr>
                    <m:t>12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uk-UA" w:eastAsia="ru-RU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uk-UA" w:eastAsia="ru-RU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uk-UA" w:eastAsia="ru-RU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color w:val="000000"/>
                          <w:sz w:val="24"/>
                          <w:szCs w:val="24"/>
                          <w:lang w:val="uk-UA" w:eastAsia="ru-RU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4"/>
                      <w:szCs w:val="24"/>
                      <w:lang w:val="uk-UA"/>
                    </w:rPr>
                    <m:t>23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uk-UA" w:eastAsia="ru-RU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uk-UA" w:eastAsia="ru-RU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uk-UA" w:eastAsia="ru-RU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color w:val="000000"/>
                          <w:sz w:val="24"/>
                          <w:szCs w:val="24"/>
                          <w:lang w:val="uk-UA" w:eastAsia="ru-RU"/>
                        </w:rPr>
                        <m:t>2</m:t>
                      </m:r>
                    </m:sub>
                  </m:sSub>
                </m:e>
              </m:func>
            </m:oMath>
            <w:r w:rsidR="007C3BBF" w:rsidRPr="008D311C">
              <w:rPr>
                <w:rFonts w:cs="Times New Roman"/>
                <w:i w:val="0"/>
                <w:color w:val="000000"/>
                <w:sz w:val="24"/>
                <w:szCs w:val="24"/>
                <w:lang w:val="uk-UA" w:eastAsia="ru-RU"/>
              </w:rPr>
              <w:t xml:space="preserve">            </w:t>
            </w:r>
          </w:p>
        </w:tc>
        <w:tc>
          <w:tcPr>
            <w:tcW w:w="992" w:type="dxa"/>
            <w:shd w:val="clear" w:color="auto" w:fill="auto"/>
          </w:tcPr>
          <w:p w:rsidR="00D1578C" w:rsidRPr="008D311C" w:rsidRDefault="00D1578C" w:rsidP="0054010E">
            <w:pPr>
              <w:ind w:right="-1"/>
              <w:jc w:val="both"/>
              <w:rPr>
                <w:rFonts w:cs="Times New Roman"/>
                <w:i w:val="0"/>
                <w:sz w:val="24"/>
                <w:szCs w:val="24"/>
                <w:lang w:val="uk-UA" w:eastAsia="ru-RU"/>
              </w:rPr>
            </w:pPr>
            <w:r w:rsidRPr="008D311C">
              <w:rPr>
                <w:rFonts w:cs="Times New Roman"/>
                <w:i w:val="0"/>
                <w:sz w:val="24"/>
                <w:szCs w:val="24"/>
                <w:lang w:val="uk-UA" w:eastAsia="ru-RU"/>
              </w:rPr>
              <w:t xml:space="preserve">   </w:t>
            </w:r>
            <w:r w:rsidR="00803C86" w:rsidRPr="008D311C">
              <w:rPr>
                <w:rFonts w:cs="Times New Roman"/>
                <w:i w:val="0"/>
                <w:sz w:val="24"/>
                <w:szCs w:val="24"/>
                <w:lang w:val="uk-UA" w:eastAsia="ru-RU"/>
              </w:rPr>
              <w:t>(2</w:t>
            </w:r>
            <w:r w:rsidRPr="008D311C">
              <w:rPr>
                <w:rFonts w:cs="Times New Roman"/>
                <w:i w:val="0"/>
                <w:sz w:val="24"/>
                <w:szCs w:val="24"/>
                <w:lang w:val="uk-UA" w:eastAsia="ru-RU"/>
              </w:rPr>
              <w:t>)</w:t>
            </w:r>
          </w:p>
        </w:tc>
      </w:tr>
    </w:tbl>
    <w:p w:rsidR="00D1578C" w:rsidRPr="008D311C" w:rsidRDefault="00C11117" w:rsidP="0054010E">
      <w:pPr>
        <w:ind w:right="-1"/>
        <w:jc w:val="both"/>
        <w:rPr>
          <w:rFonts w:cs="Times New Roman"/>
          <w:i w:val="0"/>
          <w:sz w:val="24"/>
          <w:szCs w:val="24"/>
          <w:lang w:val="uk-UA" w:eastAsia="ru-RU"/>
        </w:rPr>
      </w:pPr>
      <w:r w:rsidRPr="008D311C">
        <w:rPr>
          <w:rFonts w:cs="Times New Roman"/>
          <w:i w:val="0"/>
          <w:sz w:val="24"/>
          <w:szCs w:val="24"/>
          <w:lang w:val="uk-UA"/>
        </w:rPr>
        <w:t xml:space="preserve">Звідки </w:t>
      </w:r>
      <w:r w:rsidR="00D1578C" w:rsidRPr="008D311C">
        <w:rPr>
          <w:rFonts w:cs="Times New Roman"/>
          <w:i w:val="0"/>
          <w:sz w:val="24"/>
          <w:szCs w:val="24"/>
          <w:lang w:val="uk-UA"/>
        </w:rPr>
        <w:t>отримаємо: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384"/>
        <w:gridCol w:w="971"/>
      </w:tblGrid>
      <w:tr w:rsidR="00D1578C" w:rsidRPr="008D311C" w:rsidTr="00C11117">
        <w:tc>
          <w:tcPr>
            <w:tcW w:w="8384" w:type="dxa"/>
            <w:shd w:val="clear" w:color="auto" w:fill="auto"/>
          </w:tcPr>
          <w:p w:rsidR="00C11117" w:rsidRPr="008D311C" w:rsidRDefault="00C2745B" w:rsidP="00C11117">
            <w:pPr>
              <w:tabs>
                <w:tab w:val="left" w:pos="1410"/>
              </w:tabs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 w:eastAsia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uk-UA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</m:ctrlPr>
                      </m:e>
                      <m:sub>
                        <m:r>
                          <w:rPr>
                            <w:rFonts w:asci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13</m:t>
                        </m:r>
                        <m:ctrl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</m:ctrlPr>
                      </m:sub>
                      <m:sup>
                        <m:r>
                          <w:rPr>
                            <w:rFonts w:ascii="Cambria Math" w:eastAsia="Times New Roman" w:cs="Times New Roman"/>
                            <w:color w:val="000000"/>
                            <w:sz w:val="24"/>
                            <w:szCs w:val="24"/>
                            <w:lang w:val="uk-UA" w:eastAsia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cs="Times New Roman"/>
                        <w:color w:val="000000"/>
                        <w:sz w:val="24"/>
                        <w:szCs w:val="24"/>
                        <w:lang w:val="uk-UA" w:eastAsia="ru-RU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uk-UA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</m:ctrlPr>
                      </m:e>
                      <m:sub>
                        <m:r>
                          <w:rPr>
                            <w:rFonts w:asci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12</m:t>
                        </m:r>
                        <m:ctrl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</m:ctrlPr>
                      </m:sub>
                      <m:sup>
                        <m:r>
                          <w:rPr>
                            <w:rFonts w:ascii="Cambria Math" w:eastAsia="Times New Roman" w:cs="Times New Roman"/>
                            <w:color w:val="000000"/>
                            <w:sz w:val="24"/>
                            <w:szCs w:val="24"/>
                            <w:lang w:val="uk-UA" w:eastAsia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uk-UA"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uk-UA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23</m:t>
                        </m:r>
                        <m:ctrl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</m:ctrlPr>
                      </m:sub>
                      <m:sup>
                        <m:r>
                          <w:rPr>
                            <w:rFonts w:ascii="Cambria Math" w:eastAsia="Times New Roman" w:cs="Times New Roman"/>
                            <w:color w:val="000000"/>
                            <w:sz w:val="24"/>
                            <w:szCs w:val="24"/>
                            <w:lang w:val="uk-UA" w:eastAsia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cs="Times New Roman"/>
                        <w:color w:val="000000"/>
                        <w:sz w:val="24"/>
                        <w:szCs w:val="24"/>
                        <w:lang w:val="uk-UA" w:eastAsia="ru-RU"/>
                      </w:rPr>
                      <m:t>)/2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≤</m:t>
                </m:r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 xml:space="preserve">1   </m:t>
                </m:r>
              </m:oMath>
            </m:oMathPara>
          </w:p>
          <w:p w:rsidR="007C3BBF" w:rsidRPr="008D311C" w:rsidRDefault="007C3BBF" w:rsidP="00C11117">
            <w:pPr>
              <w:tabs>
                <w:tab w:val="left" w:pos="1410"/>
              </w:tabs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 w:eastAsia="ru-RU"/>
              </w:rPr>
            </w:pPr>
            <m:oMathPara>
              <m:oMath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uk-UA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</m:ctrlPr>
                      </m:e>
                      <m:sub>
                        <m:r>
                          <w:rPr>
                            <w:rFonts w:asci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12</m:t>
                        </m:r>
                        <m:ctrl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</m:ctrlPr>
                      </m:sub>
                      <m:sup>
                        <m:r>
                          <w:rPr>
                            <w:rFonts w:ascii="Cambria Math" w:eastAsia="Times New Roman" w:cs="Times New Roman"/>
                            <w:color w:val="000000"/>
                            <w:sz w:val="24"/>
                            <w:szCs w:val="24"/>
                            <w:lang w:val="uk-UA" w:eastAsia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cs="Times New Roman"/>
                        <w:color w:val="000000"/>
                        <w:sz w:val="24"/>
                        <w:szCs w:val="24"/>
                        <w:lang w:val="uk-UA" w:eastAsia="ru-RU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uk-UA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</m:ctrlPr>
                      </m:e>
                      <m:sub>
                        <m:r>
                          <w:rPr>
                            <w:rFonts w:asci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23</m:t>
                        </m:r>
                        <m:ctrl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</m:ctrlPr>
                      </m:sub>
                      <m:sup>
                        <m:r>
                          <w:rPr>
                            <w:rFonts w:ascii="Cambria Math" w:eastAsia="Times New Roman" w:cs="Times New Roman"/>
                            <w:color w:val="000000"/>
                            <w:sz w:val="24"/>
                            <w:szCs w:val="24"/>
                            <w:lang w:val="uk-UA" w:eastAsia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uk-UA"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uk-UA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13</m:t>
                        </m:r>
                        <m:ctrl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</m:ctrlPr>
                      </m:sub>
                      <m:sup>
                        <m:r>
                          <w:rPr>
                            <w:rFonts w:ascii="Cambria Math" w:eastAsia="Times New Roman" w:cs="Times New Roman"/>
                            <w:color w:val="000000"/>
                            <w:sz w:val="24"/>
                            <w:szCs w:val="24"/>
                            <w:lang w:val="uk-UA" w:eastAsia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cs="Times New Roman"/>
                        <w:color w:val="000000"/>
                        <w:sz w:val="24"/>
                        <w:szCs w:val="24"/>
                        <w:lang w:val="uk-UA" w:eastAsia="ru-RU"/>
                      </w:rPr>
                      <m:t>)/2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≤</m:t>
                </m:r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 xml:space="preserve">1  </m:t>
                </m:r>
              </m:oMath>
            </m:oMathPara>
          </w:p>
        </w:tc>
        <w:tc>
          <w:tcPr>
            <w:tcW w:w="971" w:type="dxa"/>
            <w:shd w:val="clear" w:color="auto" w:fill="auto"/>
          </w:tcPr>
          <w:p w:rsidR="00D1578C" w:rsidRPr="008D311C" w:rsidRDefault="00D1578C" w:rsidP="0054010E">
            <w:pPr>
              <w:ind w:right="-1"/>
              <w:jc w:val="both"/>
              <w:rPr>
                <w:rFonts w:cs="Times New Roman"/>
                <w:i w:val="0"/>
                <w:sz w:val="24"/>
                <w:szCs w:val="24"/>
                <w:lang w:val="uk-UA" w:eastAsia="ru-RU"/>
              </w:rPr>
            </w:pPr>
            <w:r w:rsidRPr="008D311C">
              <w:rPr>
                <w:rFonts w:cs="Times New Roman"/>
                <w:i w:val="0"/>
                <w:sz w:val="24"/>
                <w:szCs w:val="24"/>
                <w:lang w:val="uk-UA" w:eastAsia="ru-RU"/>
              </w:rPr>
              <w:t xml:space="preserve">   (</w:t>
            </w:r>
            <w:r w:rsidR="00803C86" w:rsidRPr="008D311C">
              <w:rPr>
                <w:rFonts w:cs="Times New Roman"/>
                <w:i w:val="0"/>
                <w:sz w:val="24"/>
                <w:szCs w:val="24"/>
                <w:lang w:val="uk-UA" w:eastAsia="ru-RU"/>
              </w:rPr>
              <w:t>3</w:t>
            </w:r>
            <w:r w:rsidRPr="008D311C">
              <w:rPr>
                <w:rFonts w:cs="Times New Roman"/>
                <w:i w:val="0"/>
                <w:sz w:val="24"/>
                <w:szCs w:val="24"/>
                <w:lang w:val="uk-UA" w:eastAsia="ru-RU"/>
              </w:rPr>
              <w:t>)</w:t>
            </w:r>
          </w:p>
        </w:tc>
      </w:tr>
    </w:tbl>
    <w:p w:rsidR="00D1578C" w:rsidRPr="008D311C" w:rsidRDefault="00803C86" w:rsidP="00C11117">
      <w:pPr>
        <w:ind w:right="-1"/>
        <w:jc w:val="both"/>
        <w:rPr>
          <w:rFonts w:cs="Times New Roman"/>
          <w:i w:val="0"/>
          <w:sz w:val="24"/>
          <w:szCs w:val="24"/>
          <w:lang w:val="uk-UA" w:eastAsia="ru-RU"/>
        </w:rPr>
      </w:pP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Із того що </w:t>
      </w:r>
      <w:r w:rsidR="00690439" w:rsidRPr="008D311C">
        <w:rPr>
          <w:rFonts w:cs="Times New Roman"/>
          <w:bCs/>
          <w:i w:val="0"/>
          <w:color w:val="000000"/>
          <w:sz w:val="24"/>
          <w:szCs w:val="24"/>
          <w:lang w:val="uk-UA"/>
        </w:rPr>
        <w:t xml:space="preserve">|cosθ|&lt;1 </w:t>
      </w:r>
      <w:r w:rsidR="00C11117" w:rsidRPr="008D311C">
        <w:rPr>
          <w:rFonts w:cs="Times New Roman"/>
          <w:i w:val="0"/>
          <w:color w:val="000000"/>
          <w:sz w:val="24"/>
          <w:szCs w:val="24"/>
          <w:lang w:val="uk-UA"/>
        </w:rPr>
        <w:t>слідує що рівновага можлива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, </w:t>
      </w:r>
      <w:r w:rsidR="00C11117" w:rsidRPr="008D311C">
        <w:rPr>
          <w:rFonts w:cs="Times New Roman"/>
          <w:i w:val="0"/>
          <w:color w:val="000000"/>
          <w:sz w:val="24"/>
          <w:szCs w:val="24"/>
          <w:lang w:val="uk-UA"/>
        </w:rPr>
        <w:t>якщо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</w:t>
      </w:r>
      <w:r w:rsidR="00C11117" w:rsidRPr="008D311C">
        <w:rPr>
          <w:rFonts w:cs="Times New Roman"/>
          <w:i w:val="0"/>
          <w:color w:val="000000"/>
          <w:sz w:val="24"/>
          <w:szCs w:val="24"/>
          <w:lang w:val="uk-UA"/>
        </w:rPr>
        <w:sym w:font="Symbol" w:char="F073"/>
      </w:r>
      <w:r w:rsidR="00C11117" w:rsidRPr="008D311C">
        <w:rPr>
          <w:rFonts w:cs="Times New Roman"/>
          <w:i w:val="0"/>
          <w:color w:val="000000"/>
          <w:sz w:val="24"/>
          <w:szCs w:val="24"/>
          <w:vertAlign w:val="subscript"/>
          <w:lang w:val="uk-UA"/>
        </w:rPr>
        <w:t>13</w:t>
      </w:r>
      <w:r w:rsidR="00C11117" w:rsidRPr="008D311C">
        <w:rPr>
          <w:rFonts w:cs="Times New Roman"/>
          <w:i w:val="0"/>
          <w:color w:val="000000"/>
          <w:sz w:val="24"/>
          <w:szCs w:val="24"/>
          <w:lang w:val="uk-UA"/>
        </w:rPr>
        <w:sym w:font="Symbol" w:char="F03C"/>
      </w:r>
      <w:r w:rsidR="00C11117" w:rsidRPr="008D311C">
        <w:rPr>
          <w:rFonts w:cs="Times New Roman"/>
          <w:i w:val="0"/>
          <w:color w:val="000000"/>
          <w:sz w:val="24"/>
          <w:szCs w:val="24"/>
          <w:lang w:val="uk-UA"/>
        </w:rPr>
        <w:sym w:font="Symbol" w:char="F073"/>
      </w:r>
      <w:r w:rsidR="00C11117" w:rsidRPr="008D311C">
        <w:rPr>
          <w:rFonts w:cs="Times New Roman"/>
          <w:i w:val="0"/>
          <w:color w:val="000000"/>
          <w:sz w:val="24"/>
          <w:szCs w:val="24"/>
          <w:vertAlign w:val="subscript"/>
          <w:lang w:val="uk-UA"/>
        </w:rPr>
        <w:t>23</w:t>
      </w:r>
      <w:r w:rsidR="00C11117" w:rsidRPr="008D311C">
        <w:rPr>
          <w:rFonts w:cs="Times New Roman"/>
          <w:i w:val="0"/>
          <w:color w:val="000000"/>
          <w:sz w:val="24"/>
          <w:szCs w:val="24"/>
          <w:lang w:val="uk-UA"/>
        </w:rPr>
        <w:t>+</w:t>
      </w:r>
      <w:r w:rsidR="00C11117" w:rsidRPr="008D311C">
        <w:rPr>
          <w:rFonts w:cs="Times New Roman"/>
          <w:i w:val="0"/>
          <w:color w:val="000000"/>
          <w:sz w:val="24"/>
          <w:szCs w:val="24"/>
          <w:lang w:val="uk-UA"/>
        </w:rPr>
        <w:sym w:font="Symbol" w:char="F073"/>
      </w:r>
      <w:r w:rsidR="00C11117" w:rsidRPr="008D311C">
        <w:rPr>
          <w:rFonts w:cs="Times New Roman"/>
          <w:i w:val="0"/>
          <w:color w:val="000000"/>
          <w:sz w:val="24"/>
          <w:szCs w:val="24"/>
          <w:vertAlign w:val="subscript"/>
          <w:lang w:val="uk-UA"/>
        </w:rPr>
        <w:t>12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. В цьому випадку крапля поводиться подібно </w:t>
      </w:r>
      <w:r w:rsidR="00C11117"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до 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>краплі жиру в тарілці суп</w:t>
      </w:r>
      <w:r w:rsidR="008D311C">
        <w:rPr>
          <w:rFonts w:cs="Times New Roman"/>
          <w:i w:val="0"/>
          <w:color w:val="000000"/>
          <w:sz w:val="24"/>
          <w:szCs w:val="24"/>
          <w:lang w:val="uk-UA"/>
        </w:rPr>
        <w:t>у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>. В протилежному випадку рівновага між трьома середовищами неможлив</w:t>
      </w:r>
      <w:r w:rsidR="00C11117" w:rsidRPr="008D311C">
        <w:rPr>
          <w:rFonts w:cs="Times New Roman"/>
          <w:i w:val="0"/>
          <w:color w:val="000000"/>
          <w:sz w:val="24"/>
          <w:szCs w:val="24"/>
          <w:lang w:val="uk-UA"/>
        </w:rPr>
        <w:t>а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і середовище 2 за</w:t>
      </w:r>
      <w:r w:rsidR="00C11117" w:rsidRPr="008D311C">
        <w:rPr>
          <w:rFonts w:cs="Times New Roman"/>
          <w:i w:val="0"/>
          <w:color w:val="000000"/>
          <w:sz w:val="24"/>
          <w:szCs w:val="24"/>
          <w:lang w:val="uk-UA"/>
        </w:rPr>
        <w:t>ймає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проміжне положення між 1 та 3</w:t>
      </w:r>
      <w:r w:rsidR="00C11117" w:rsidRPr="008D311C">
        <w:rPr>
          <w:rFonts w:cs="Times New Roman"/>
          <w:i w:val="0"/>
          <w:sz w:val="24"/>
          <w:szCs w:val="24"/>
          <w:lang w:val="uk-UA"/>
        </w:rPr>
        <w:t xml:space="preserve">: </w:t>
      </w:r>
      <w:r w:rsidR="00C11117" w:rsidRPr="008D311C">
        <w:rPr>
          <w:rFonts w:cs="Times New Roman"/>
          <w:i w:val="0"/>
          <w:color w:val="000000"/>
          <w:sz w:val="24"/>
          <w:szCs w:val="24"/>
          <w:lang w:val="uk-UA"/>
        </w:rPr>
        <w:t>на поверхні 1 у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>творю</w:t>
      </w:r>
      <w:r w:rsidR="00C11117" w:rsidRPr="008D311C">
        <w:rPr>
          <w:rFonts w:cs="Times New Roman"/>
          <w:i w:val="0"/>
          <w:color w:val="000000"/>
          <w:sz w:val="24"/>
          <w:szCs w:val="24"/>
          <w:lang w:val="uk-UA"/>
        </w:rPr>
        <w:t>є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>ться тонк</w:t>
      </w:r>
      <w:r w:rsidR="00C11117" w:rsidRPr="008D311C">
        <w:rPr>
          <w:rFonts w:cs="Times New Roman"/>
          <w:i w:val="0"/>
          <w:color w:val="000000"/>
          <w:sz w:val="24"/>
          <w:szCs w:val="24"/>
          <w:lang w:val="uk-UA"/>
        </w:rPr>
        <w:t>а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плівка. В </w:t>
      </w:r>
      <w:r w:rsidR="00C11117" w:rsidRPr="008D311C">
        <w:rPr>
          <w:rFonts w:cs="Times New Roman"/>
          <w:i w:val="0"/>
          <w:color w:val="000000"/>
          <w:sz w:val="24"/>
          <w:szCs w:val="24"/>
          <w:lang w:val="uk-UA"/>
        </w:rPr>
        <w:t>окремому випадку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, коли середовище 3 </w:t>
      </w:r>
      <w:r w:rsidR="00C11117"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є 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>тверд</w:t>
      </w:r>
      <w:r w:rsidR="00C11117" w:rsidRPr="008D311C">
        <w:rPr>
          <w:rFonts w:cs="Times New Roman"/>
          <w:i w:val="0"/>
          <w:color w:val="000000"/>
          <w:sz w:val="24"/>
          <w:szCs w:val="24"/>
          <w:lang w:val="uk-UA"/>
        </w:rPr>
        <w:t>им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вимірюючи кут</w:t>
      </w:r>
      <w:r w:rsidR="00C11117"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змочування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, </w:t>
      </w:r>
      <w:r w:rsidR="008D311C" w:rsidRPr="008D311C">
        <w:rPr>
          <w:rFonts w:cs="Times New Roman"/>
          <w:i w:val="0"/>
          <w:color w:val="000000"/>
          <w:sz w:val="24"/>
          <w:szCs w:val="24"/>
          <w:lang w:val="uk-UA"/>
        </w:rPr>
        <w:t>можна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визначити </w:t>
      </w:r>
      <w:r w:rsidR="008D311C" w:rsidRPr="008D311C">
        <w:rPr>
          <w:rFonts w:cs="Times New Roman"/>
          <w:i w:val="0"/>
          <w:color w:val="000000"/>
          <w:sz w:val="24"/>
          <w:szCs w:val="24"/>
          <w:lang w:val="uk-UA"/>
        </w:rPr>
        <w:t>коефіцієнти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поверхневого натягу. Тоді із (2) достатньо </w:t>
      </w:r>
      <w:r w:rsidR="00C11117"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тільки 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>першого рівняння</w:t>
      </w:r>
      <w:r w:rsidR="00C11117"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–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звідки знаходимо:</w:t>
      </w:r>
    </w:p>
    <w:tbl>
      <w:tblPr>
        <w:tblW w:w="935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222"/>
        <w:gridCol w:w="1134"/>
      </w:tblGrid>
      <w:tr w:rsidR="00D1578C" w:rsidRPr="008D311C" w:rsidTr="0054010E">
        <w:tc>
          <w:tcPr>
            <w:tcW w:w="8222" w:type="dxa"/>
            <w:shd w:val="clear" w:color="auto" w:fill="auto"/>
          </w:tcPr>
          <w:p w:rsidR="00D1578C" w:rsidRPr="008D311C" w:rsidRDefault="00690439" w:rsidP="00DE4502">
            <w:pPr>
              <w:tabs>
                <w:tab w:val="left" w:pos="1410"/>
              </w:tabs>
              <w:ind w:right="-1"/>
              <w:jc w:val="center"/>
              <w:rPr>
                <w:rFonts w:cs="Times New Roman"/>
                <w:sz w:val="24"/>
                <w:szCs w:val="24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 w:eastAsia="ru-RU"/>
                  </w:rPr>
                  <m:t>cosθ</m:t>
                </m:r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m:t>23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m:t>12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4" w:type="dxa"/>
            <w:shd w:val="clear" w:color="auto" w:fill="auto"/>
          </w:tcPr>
          <w:p w:rsidR="00D1578C" w:rsidRPr="008D311C" w:rsidRDefault="00D1578C" w:rsidP="0054010E">
            <w:pPr>
              <w:ind w:right="-1"/>
              <w:jc w:val="both"/>
              <w:rPr>
                <w:rFonts w:cs="Times New Roman"/>
                <w:i w:val="0"/>
                <w:sz w:val="24"/>
                <w:szCs w:val="24"/>
                <w:lang w:val="uk-UA" w:eastAsia="ru-RU"/>
              </w:rPr>
            </w:pPr>
            <w:r w:rsidRPr="008D311C">
              <w:rPr>
                <w:rFonts w:cs="Times New Roman"/>
                <w:i w:val="0"/>
                <w:sz w:val="24"/>
                <w:szCs w:val="24"/>
                <w:lang w:val="uk-UA" w:eastAsia="ru-RU"/>
              </w:rPr>
              <w:t xml:space="preserve">   </w:t>
            </w:r>
            <w:r w:rsidR="00803C86" w:rsidRPr="008D311C">
              <w:rPr>
                <w:rFonts w:cs="Times New Roman"/>
                <w:i w:val="0"/>
                <w:sz w:val="24"/>
                <w:szCs w:val="24"/>
                <w:lang w:val="uk-UA" w:eastAsia="ru-RU"/>
              </w:rPr>
              <w:t>(</w:t>
            </w:r>
            <w:r w:rsidRPr="008D311C">
              <w:rPr>
                <w:rFonts w:cs="Times New Roman"/>
                <w:i w:val="0"/>
                <w:sz w:val="24"/>
                <w:szCs w:val="24"/>
                <w:lang w:val="uk-UA" w:eastAsia="ru-RU"/>
              </w:rPr>
              <w:t>4)</w:t>
            </w:r>
          </w:p>
        </w:tc>
      </w:tr>
    </w:tbl>
    <w:p w:rsidR="00803C86" w:rsidRPr="008D311C" w:rsidRDefault="00803C86" w:rsidP="00DE4502">
      <w:pPr>
        <w:pStyle w:val="NormalWeb"/>
        <w:spacing w:before="0" w:beforeAutospacing="0" w:after="0" w:afterAutospacing="0"/>
        <w:ind w:right="-1"/>
        <w:jc w:val="both"/>
        <w:rPr>
          <w:b/>
          <w:i w:val="0"/>
          <w:lang w:val="uk-UA"/>
        </w:rPr>
      </w:pPr>
      <w:r w:rsidRPr="008D311C">
        <w:rPr>
          <w:i w:val="0"/>
          <w:color w:val="000000"/>
          <w:lang w:val="uk-UA"/>
        </w:rPr>
        <w:t xml:space="preserve">Якщо кут </w:t>
      </w:r>
      <w:r w:rsidR="00DE4502" w:rsidRPr="008D311C">
        <w:rPr>
          <w:i w:val="0"/>
          <w:color w:val="000000"/>
          <w:lang w:val="uk-UA"/>
        </w:rPr>
        <w:t xml:space="preserve">змочування </w:t>
      </w:r>
      <w:r w:rsidRPr="008D311C">
        <w:rPr>
          <w:i w:val="0"/>
          <w:color w:val="000000"/>
          <w:lang w:val="uk-UA"/>
        </w:rPr>
        <w:t xml:space="preserve">дорівнює нулю говорять про </w:t>
      </w:r>
      <w:r w:rsidRPr="008D311C">
        <w:rPr>
          <w:color w:val="000000"/>
          <w:lang w:val="uk-UA"/>
        </w:rPr>
        <w:t>повну змоч</w:t>
      </w:r>
      <w:r w:rsidR="00690439" w:rsidRPr="008D311C">
        <w:rPr>
          <w:color w:val="000000"/>
          <w:lang w:val="uk-UA"/>
        </w:rPr>
        <w:t>уваність</w:t>
      </w:r>
      <w:r w:rsidR="00690439" w:rsidRPr="008D311C">
        <w:rPr>
          <w:i w:val="0"/>
          <w:color w:val="000000"/>
          <w:lang w:val="uk-UA"/>
        </w:rPr>
        <w:t xml:space="preserve"> (</w:t>
      </w:r>
      <w:r w:rsidR="00DE4502" w:rsidRPr="008D311C">
        <w:rPr>
          <w:i w:val="0"/>
          <w:color w:val="000000"/>
          <w:lang w:val="uk-UA"/>
        </w:rPr>
        <w:t xml:space="preserve">наприклад </w:t>
      </w:r>
      <w:r w:rsidR="00690439" w:rsidRPr="008D311C">
        <w:rPr>
          <w:i w:val="0"/>
          <w:color w:val="000000"/>
          <w:lang w:val="uk-UA"/>
        </w:rPr>
        <w:t>вода-скло), якщо 180</w:t>
      </w:r>
      <w:r w:rsidR="00DE4502" w:rsidRPr="008D311C">
        <w:rPr>
          <w:i w:val="0"/>
          <w:color w:val="000000"/>
          <w:vertAlign w:val="superscript"/>
          <w:lang w:val="uk-UA"/>
        </w:rPr>
        <w:t>о</w:t>
      </w:r>
      <w:r w:rsidRPr="008D311C">
        <w:rPr>
          <w:i w:val="0"/>
          <w:color w:val="000000"/>
          <w:lang w:val="uk-UA"/>
        </w:rPr>
        <w:t xml:space="preserve">, то про </w:t>
      </w:r>
      <w:r w:rsidRPr="008D311C">
        <w:rPr>
          <w:color w:val="000000"/>
          <w:lang w:val="uk-UA"/>
        </w:rPr>
        <w:t>повну незмочуваність</w:t>
      </w:r>
      <w:r w:rsidRPr="008D311C">
        <w:rPr>
          <w:i w:val="0"/>
          <w:color w:val="000000"/>
          <w:lang w:val="uk-UA"/>
        </w:rPr>
        <w:t xml:space="preserve"> (</w:t>
      </w:r>
      <w:r w:rsidR="00DE4502" w:rsidRPr="008D311C">
        <w:rPr>
          <w:i w:val="0"/>
          <w:color w:val="000000"/>
          <w:lang w:val="uk-UA"/>
        </w:rPr>
        <w:t xml:space="preserve">наприклад </w:t>
      </w:r>
      <w:r w:rsidRPr="008D311C">
        <w:rPr>
          <w:i w:val="0"/>
          <w:color w:val="000000"/>
          <w:lang w:val="uk-UA"/>
        </w:rPr>
        <w:t>ртуть-</w:t>
      </w:r>
      <w:r w:rsidR="008533EA" w:rsidRPr="008D311C">
        <w:rPr>
          <w:i w:val="0"/>
          <w:color w:val="000000"/>
          <w:lang w:val="uk-UA"/>
        </w:rPr>
        <w:t>пластмаса</w:t>
      </w:r>
      <w:r w:rsidRPr="008D311C">
        <w:rPr>
          <w:i w:val="0"/>
          <w:color w:val="000000"/>
          <w:lang w:val="uk-UA"/>
        </w:rPr>
        <w:t xml:space="preserve">). </w:t>
      </w:r>
      <w:r w:rsidR="00DE4502" w:rsidRPr="008D311C">
        <w:rPr>
          <w:i w:val="0"/>
          <w:color w:val="000000"/>
          <w:lang w:val="uk-UA"/>
        </w:rPr>
        <w:t xml:space="preserve">Якщо справа йдеться про змочуваність певної поверхні водою, то в першому випадку говорять про </w:t>
      </w:r>
      <w:r w:rsidR="00DE4502" w:rsidRPr="008D311C">
        <w:rPr>
          <w:color w:val="000000"/>
          <w:lang w:val="uk-UA"/>
        </w:rPr>
        <w:t>гідрофільність поверхні</w:t>
      </w:r>
      <w:r w:rsidR="00DE4502" w:rsidRPr="008D311C">
        <w:rPr>
          <w:i w:val="0"/>
          <w:color w:val="000000"/>
          <w:lang w:val="uk-UA"/>
        </w:rPr>
        <w:t xml:space="preserve">, а в другому про </w:t>
      </w:r>
      <w:r w:rsidR="00DE4502" w:rsidRPr="008D311C">
        <w:rPr>
          <w:color w:val="000000"/>
          <w:lang w:val="uk-UA"/>
        </w:rPr>
        <w:t>гідроф</w:t>
      </w:r>
      <w:r w:rsidR="00B05A86">
        <w:rPr>
          <w:color w:val="000000"/>
          <w:lang w:val="uk-UA"/>
        </w:rPr>
        <w:t>об</w:t>
      </w:r>
      <w:r w:rsidR="00DE4502" w:rsidRPr="008D311C">
        <w:rPr>
          <w:color w:val="000000"/>
          <w:lang w:val="uk-UA"/>
        </w:rPr>
        <w:t>ність.</w:t>
      </w:r>
      <w:r w:rsidR="00DE4502" w:rsidRPr="008D311C">
        <w:rPr>
          <w:i w:val="0"/>
          <w:color w:val="000000"/>
          <w:lang w:val="uk-UA"/>
        </w:rPr>
        <w:t xml:space="preserve"> </w:t>
      </w:r>
      <w:r w:rsidRPr="008D311C">
        <w:rPr>
          <w:i w:val="0"/>
          <w:color w:val="000000"/>
          <w:lang w:val="uk-UA"/>
        </w:rPr>
        <w:t xml:space="preserve">Можливі </w:t>
      </w:r>
      <w:r w:rsidR="00DE4502" w:rsidRPr="008D311C">
        <w:rPr>
          <w:i w:val="0"/>
          <w:color w:val="000000"/>
          <w:lang w:val="uk-UA"/>
        </w:rPr>
        <w:t>звичайно і</w:t>
      </w:r>
      <w:r w:rsidRPr="008D311C">
        <w:rPr>
          <w:i w:val="0"/>
          <w:color w:val="000000"/>
          <w:lang w:val="uk-UA"/>
        </w:rPr>
        <w:t xml:space="preserve"> проміж</w:t>
      </w:r>
      <w:r w:rsidR="00DE4502" w:rsidRPr="008D311C">
        <w:rPr>
          <w:i w:val="0"/>
          <w:color w:val="000000"/>
          <w:lang w:val="uk-UA"/>
        </w:rPr>
        <w:t>н</w:t>
      </w:r>
      <w:r w:rsidRPr="008D311C">
        <w:rPr>
          <w:i w:val="0"/>
          <w:color w:val="000000"/>
          <w:lang w:val="uk-UA"/>
        </w:rPr>
        <w:t>і варіанти</w:t>
      </w:r>
      <w:r w:rsidR="00DE4502" w:rsidRPr="008D311C">
        <w:rPr>
          <w:i w:val="0"/>
          <w:color w:val="000000"/>
          <w:lang w:val="uk-UA"/>
        </w:rPr>
        <w:t xml:space="preserve">, як наприклад </w:t>
      </w:r>
      <w:r w:rsidRPr="008D311C">
        <w:rPr>
          <w:i w:val="0"/>
          <w:color w:val="000000"/>
          <w:lang w:val="uk-UA"/>
        </w:rPr>
        <w:t>для води та тефлону  </w:t>
      </w:r>
      <w:r w:rsidR="00690439" w:rsidRPr="008D311C">
        <w:rPr>
          <w:bCs/>
          <w:i w:val="0"/>
          <w:color w:val="000000"/>
          <w:lang w:val="uk-UA"/>
        </w:rPr>
        <w:t>θ=120</w:t>
      </w:r>
      <w:r w:rsidR="00DE4502" w:rsidRPr="008D311C">
        <w:rPr>
          <w:bCs/>
          <w:i w:val="0"/>
          <w:color w:val="000000"/>
          <w:vertAlign w:val="superscript"/>
          <w:lang w:val="uk-UA"/>
        </w:rPr>
        <w:t>о</w:t>
      </w:r>
      <w:r w:rsidR="00690439" w:rsidRPr="008D311C">
        <w:rPr>
          <w:bCs/>
          <w:i w:val="0"/>
          <w:color w:val="000000"/>
          <w:lang w:val="uk-UA"/>
        </w:rPr>
        <w:t>.</w:t>
      </w:r>
      <w:r w:rsidRPr="008D311C">
        <w:rPr>
          <w:b/>
          <w:bCs/>
          <w:i w:val="0"/>
          <w:color w:val="000000"/>
          <w:lang w:val="uk-UA"/>
        </w:rPr>
        <w:t xml:space="preserve"> </w:t>
      </w:r>
      <w:r w:rsidRPr="008D311C">
        <w:rPr>
          <w:i w:val="0"/>
          <w:color w:val="000000"/>
          <w:lang w:val="uk-UA"/>
        </w:rPr>
        <w:t xml:space="preserve"> На практиці має місце </w:t>
      </w:r>
      <w:r w:rsidR="008D311C" w:rsidRPr="008D311C">
        <w:rPr>
          <w:i w:val="0"/>
          <w:color w:val="000000"/>
          <w:lang w:val="uk-UA"/>
        </w:rPr>
        <w:t>гістерезис</w:t>
      </w:r>
      <w:r w:rsidRPr="008D311C">
        <w:rPr>
          <w:i w:val="0"/>
          <w:color w:val="000000"/>
          <w:lang w:val="uk-UA"/>
        </w:rPr>
        <w:t xml:space="preserve"> </w:t>
      </w:r>
      <w:r w:rsidR="00DE4502" w:rsidRPr="008D311C">
        <w:rPr>
          <w:i w:val="0"/>
          <w:color w:val="000000"/>
          <w:lang w:val="uk-UA"/>
        </w:rPr>
        <w:t>змочу</w:t>
      </w:r>
      <w:r w:rsidRPr="008D311C">
        <w:rPr>
          <w:i w:val="0"/>
          <w:color w:val="000000"/>
          <w:lang w:val="uk-UA"/>
        </w:rPr>
        <w:t>вання. Якщо капля натікає на поверхню, то говорять про</w:t>
      </w:r>
      <w:r w:rsidR="00DE4502" w:rsidRPr="008D311C">
        <w:rPr>
          <w:i w:val="0"/>
          <w:color w:val="000000"/>
          <w:lang w:val="uk-UA"/>
        </w:rPr>
        <w:t xml:space="preserve"> </w:t>
      </w:r>
      <w:r w:rsidR="00DE4502" w:rsidRPr="008D311C">
        <w:rPr>
          <w:i w:val="0"/>
          <w:color w:val="000000"/>
          <w:lang w:val="uk-UA"/>
        </w:rPr>
        <w:sym w:font="Symbol" w:char="F071"/>
      </w:r>
      <w:r w:rsidR="00DE4502" w:rsidRPr="008D311C">
        <w:rPr>
          <w:color w:val="000000"/>
          <w:vertAlign w:val="subscript"/>
          <w:lang w:val="uk-UA"/>
        </w:rPr>
        <w:t>натікання</w:t>
      </w:r>
      <w:r w:rsidR="00DE4502" w:rsidRPr="008D311C">
        <w:rPr>
          <w:i w:val="0"/>
          <w:color w:val="000000"/>
          <w:lang w:val="uk-UA"/>
        </w:rPr>
        <w:t>,</w:t>
      </w:r>
      <w:r w:rsidRPr="008D311C">
        <w:rPr>
          <w:i w:val="0"/>
          <w:color w:val="000000"/>
          <w:lang w:val="uk-UA"/>
        </w:rPr>
        <w:t xml:space="preserve"> якщо виті</w:t>
      </w:r>
      <w:r w:rsidR="00DE4502" w:rsidRPr="008D311C">
        <w:rPr>
          <w:i w:val="0"/>
          <w:color w:val="000000"/>
          <w:lang w:val="uk-UA"/>
        </w:rPr>
        <w:t>кає,</w:t>
      </w:r>
      <w:r w:rsidRPr="008D311C">
        <w:rPr>
          <w:i w:val="0"/>
          <w:color w:val="000000"/>
          <w:lang w:val="uk-UA"/>
        </w:rPr>
        <w:t xml:space="preserve"> то </w:t>
      </w:r>
      <w:r w:rsidR="00DE4502" w:rsidRPr="008D311C">
        <w:rPr>
          <w:i w:val="0"/>
          <w:color w:val="000000"/>
          <w:lang w:val="uk-UA"/>
        </w:rPr>
        <w:sym w:font="Symbol" w:char="F071"/>
      </w:r>
      <w:r w:rsidR="00DE4502" w:rsidRPr="008D311C">
        <w:rPr>
          <w:color w:val="000000"/>
          <w:vertAlign w:val="subscript"/>
          <w:lang w:val="uk-UA"/>
        </w:rPr>
        <w:t>витікання</w:t>
      </w:r>
      <w:r w:rsidR="00DE4502" w:rsidRPr="008D311C">
        <w:rPr>
          <w:b/>
          <w:bCs/>
          <w:i w:val="0"/>
          <w:color w:val="000000"/>
          <w:lang w:val="uk-UA"/>
        </w:rPr>
        <w:t xml:space="preserve">. </w:t>
      </w:r>
      <w:r w:rsidRPr="008D311C">
        <w:rPr>
          <w:i w:val="0"/>
          <w:color w:val="000000"/>
          <w:lang w:val="uk-UA"/>
        </w:rPr>
        <w:t>Як правило</w:t>
      </w:r>
      <w:r w:rsidR="00DE4502" w:rsidRPr="008D311C">
        <w:rPr>
          <w:i w:val="0"/>
          <w:color w:val="000000"/>
          <w:lang w:val="uk-UA"/>
        </w:rPr>
        <w:t xml:space="preserve"> </w:t>
      </w:r>
      <w:r w:rsidR="00DE4502" w:rsidRPr="008D311C">
        <w:rPr>
          <w:i w:val="0"/>
          <w:color w:val="000000"/>
          <w:lang w:val="uk-UA"/>
        </w:rPr>
        <w:sym w:font="Symbol" w:char="F071"/>
      </w:r>
      <w:r w:rsidR="00DE4502" w:rsidRPr="008D311C">
        <w:rPr>
          <w:color w:val="000000"/>
          <w:vertAlign w:val="subscript"/>
          <w:lang w:val="uk-UA"/>
        </w:rPr>
        <w:t>натікання</w:t>
      </w:r>
      <w:r w:rsidR="00DE4502" w:rsidRPr="008D311C">
        <w:rPr>
          <w:i w:val="0"/>
          <w:color w:val="000000"/>
          <w:lang w:val="uk-UA"/>
        </w:rPr>
        <w:t xml:space="preserve"> </w:t>
      </w:r>
      <w:r w:rsidR="00DE4502" w:rsidRPr="008D311C">
        <w:rPr>
          <w:i w:val="0"/>
          <w:color w:val="000000"/>
          <w:lang w:val="uk-UA"/>
        </w:rPr>
        <w:sym w:font="Symbol" w:char="F03E"/>
      </w:r>
      <w:r w:rsidR="00DE4502" w:rsidRPr="008D311C">
        <w:rPr>
          <w:i w:val="0"/>
          <w:color w:val="000000"/>
          <w:lang w:val="uk-UA"/>
        </w:rPr>
        <w:t xml:space="preserve"> </w:t>
      </w:r>
      <w:r w:rsidR="00DE4502" w:rsidRPr="008D311C">
        <w:rPr>
          <w:i w:val="0"/>
          <w:color w:val="000000"/>
          <w:lang w:val="uk-UA"/>
        </w:rPr>
        <w:sym w:font="Symbol" w:char="F071"/>
      </w:r>
      <w:r w:rsidR="00DE4502" w:rsidRPr="008D311C">
        <w:rPr>
          <w:color w:val="000000"/>
          <w:vertAlign w:val="subscript"/>
          <w:lang w:val="uk-UA"/>
        </w:rPr>
        <w:t>витікання</w:t>
      </w:r>
      <w:r w:rsidR="00DE4502" w:rsidRPr="008D311C">
        <w:rPr>
          <w:b/>
          <w:bCs/>
          <w:i w:val="0"/>
          <w:color w:val="000000"/>
          <w:lang w:val="uk-UA"/>
        </w:rPr>
        <w:t>.</w:t>
      </w:r>
      <w:r w:rsidRPr="008D311C">
        <w:rPr>
          <w:i w:val="0"/>
          <w:color w:val="000000"/>
          <w:lang w:val="uk-UA"/>
        </w:rPr>
        <w:t xml:space="preserve"> Причини </w:t>
      </w:r>
      <w:r w:rsidR="008D311C" w:rsidRPr="008D311C">
        <w:rPr>
          <w:i w:val="0"/>
          <w:color w:val="000000"/>
          <w:lang w:val="uk-UA"/>
        </w:rPr>
        <w:t>гістерезис</w:t>
      </w:r>
      <w:r w:rsidRPr="008D311C">
        <w:rPr>
          <w:i w:val="0"/>
          <w:color w:val="000000"/>
          <w:lang w:val="uk-UA"/>
        </w:rPr>
        <w:t xml:space="preserve"> різноманітні, до кінця незрозумілі, але однозначно залежать від шорсткості поверхні, її гетерогенності, механічних властивостей (деформаційний </w:t>
      </w:r>
      <w:r w:rsidR="008D311C" w:rsidRPr="008D311C">
        <w:rPr>
          <w:i w:val="0"/>
          <w:color w:val="000000"/>
          <w:lang w:val="uk-UA"/>
        </w:rPr>
        <w:t>гістерезис</w:t>
      </w:r>
      <w:r w:rsidRPr="008D311C">
        <w:rPr>
          <w:i w:val="0"/>
          <w:color w:val="000000"/>
          <w:lang w:val="uk-UA"/>
        </w:rPr>
        <w:t xml:space="preserve"> ), характер</w:t>
      </w:r>
      <w:r w:rsidR="00DE4502" w:rsidRPr="008D311C">
        <w:rPr>
          <w:i w:val="0"/>
          <w:color w:val="000000"/>
          <w:lang w:val="uk-UA"/>
        </w:rPr>
        <w:t>у взаємодії рідини із поверхнею (</w:t>
      </w:r>
      <w:r w:rsidR="00DE4502" w:rsidRPr="008D311C">
        <w:rPr>
          <w:color w:val="000000"/>
          <w:lang w:val="uk-UA"/>
        </w:rPr>
        <w:t>аутофобність</w:t>
      </w:r>
      <w:r w:rsidR="00DE4502" w:rsidRPr="008D311C">
        <w:rPr>
          <w:i w:val="0"/>
          <w:color w:val="000000"/>
          <w:lang w:val="uk-UA"/>
        </w:rPr>
        <w:t>)</w:t>
      </w:r>
      <w:r w:rsidRPr="008D311C">
        <w:rPr>
          <w:i w:val="0"/>
          <w:color w:val="000000"/>
          <w:lang w:val="uk-UA"/>
        </w:rPr>
        <w:t>.</w:t>
      </w:r>
    </w:p>
    <w:p w:rsidR="00803C86" w:rsidRPr="008D311C" w:rsidRDefault="00803C86" w:rsidP="002051E7">
      <w:pPr>
        <w:pStyle w:val="NormalWeb"/>
        <w:spacing w:before="0" w:beforeAutospacing="0" w:after="0" w:afterAutospacing="0"/>
        <w:ind w:right="-1"/>
        <w:jc w:val="both"/>
        <w:rPr>
          <w:i w:val="0"/>
          <w:lang w:val="uk-UA"/>
        </w:rPr>
      </w:pPr>
      <w:r w:rsidRPr="008D311C">
        <w:rPr>
          <w:b/>
          <w:i w:val="0"/>
          <w:lang w:val="uk-UA"/>
        </w:rPr>
        <w:t>10</w:t>
      </w:r>
      <w:r w:rsidR="00D1578C" w:rsidRPr="008D311C">
        <w:rPr>
          <w:b/>
          <w:i w:val="0"/>
          <w:lang w:val="uk-UA"/>
        </w:rPr>
        <w:t>5</w:t>
      </w:r>
      <w:r w:rsidR="00D1578C" w:rsidRPr="008D311C">
        <w:rPr>
          <w:i w:val="0"/>
          <w:lang w:val="uk-UA"/>
        </w:rPr>
        <w:t xml:space="preserve">. </w:t>
      </w:r>
      <w:r w:rsidRPr="008D311C">
        <w:rPr>
          <w:i w:val="0"/>
          <w:color w:val="000000"/>
          <w:lang w:val="uk-UA"/>
        </w:rPr>
        <w:t xml:space="preserve">Як показує досвід більшість рідин </w:t>
      </w:r>
      <w:r w:rsidR="002051E7" w:rsidRPr="008D311C">
        <w:rPr>
          <w:i w:val="0"/>
          <w:color w:val="000000"/>
          <w:lang w:val="uk-UA"/>
        </w:rPr>
        <w:t>зазнає</w:t>
      </w:r>
      <w:r w:rsidRPr="008D311C">
        <w:rPr>
          <w:i w:val="0"/>
          <w:color w:val="000000"/>
          <w:lang w:val="uk-UA"/>
        </w:rPr>
        <w:t xml:space="preserve"> підняття в капілярах. Розрахуємося висоту підняття </w:t>
      </w:r>
      <w:r w:rsidRPr="008D311C">
        <w:rPr>
          <w:color w:val="000000"/>
          <w:lang w:val="uk-UA"/>
        </w:rPr>
        <w:t>h</w:t>
      </w:r>
      <w:r w:rsidRPr="008D311C">
        <w:rPr>
          <w:i w:val="0"/>
          <w:color w:val="000000"/>
          <w:lang w:val="uk-UA"/>
        </w:rPr>
        <w:t xml:space="preserve"> в капіляр</w:t>
      </w:r>
      <w:r w:rsidR="002051E7" w:rsidRPr="008D311C">
        <w:rPr>
          <w:i w:val="0"/>
          <w:color w:val="000000"/>
          <w:lang w:val="uk-UA"/>
        </w:rPr>
        <w:t>і</w:t>
      </w:r>
      <w:r w:rsidRPr="008D311C">
        <w:rPr>
          <w:i w:val="0"/>
          <w:color w:val="000000"/>
          <w:lang w:val="uk-UA"/>
        </w:rPr>
        <w:t xml:space="preserve"> радіуса </w:t>
      </w:r>
      <w:r w:rsidRPr="008D311C">
        <w:rPr>
          <w:color w:val="000000"/>
          <w:lang w:val="uk-UA"/>
        </w:rPr>
        <w:t>a</w:t>
      </w:r>
      <w:r w:rsidRPr="008D311C">
        <w:rPr>
          <w:i w:val="0"/>
          <w:color w:val="000000"/>
          <w:lang w:val="uk-UA"/>
        </w:rPr>
        <w:t>. Якщо капіляр достатньо малий, т</w:t>
      </w:r>
      <w:r w:rsidR="007204D6" w:rsidRPr="008D311C">
        <w:rPr>
          <w:i w:val="0"/>
          <w:color w:val="000000"/>
          <w:lang w:val="uk-UA"/>
        </w:rPr>
        <w:t>о</w:t>
      </w:r>
      <w:r w:rsidRPr="008D311C">
        <w:rPr>
          <w:i w:val="0"/>
          <w:color w:val="000000"/>
          <w:lang w:val="uk-UA"/>
        </w:rPr>
        <w:t xml:space="preserve"> меніск мож</w:t>
      </w:r>
      <w:r w:rsidR="007204D6" w:rsidRPr="008D311C">
        <w:rPr>
          <w:i w:val="0"/>
          <w:color w:val="000000"/>
          <w:lang w:val="uk-UA"/>
        </w:rPr>
        <w:t>на</w:t>
      </w:r>
      <w:r w:rsidRPr="008D311C">
        <w:rPr>
          <w:i w:val="0"/>
          <w:color w:val="000000"/>
          <w:lang w:val="uk-UA"/>
        </w:rPr>
        <w:t xml:space="preserve"> вважати сферичним. Тоді, якщо </w:t>
      </w:r>
      <w:r w:rsidRPr="008D311C">
        <w:rPr>
          <w:bCs/>
          <w:color w:val="000000"/>
          <w:lang w:val="uk-UA"/>
        </w:rPr>
        <w:t>θ</w:t>
      </w:r>
      <w:r w:rsidRPr="008D311C">
        <w:rPr>
          <w:i w:val="0"/>
          <w:color w:val="000000"/>
          <w:lang w:val="uk-UA"/>
        </w:rPr>
        <w:t xml:space="preserve"> </w:t>
      </w:r>
      <w:r w:rsidR="007204D6" w:rsidRPr="008D311C">
        <w:rPr>
          <w:i w:val="0"/>
          <w:color w:val="000000"/>
          <w:lang w:val="uk-UA"/>
        </w:rPr>
        <w:t xml:space="preserve">це </w:t>
      </w:r>
      <w:r w:rsidRPr="008D311C">
        <w:rPr>
          <w:i w:val="0"/>
          <w:color w:val="000000"/>
          <w:lang w:val="uk-UA"/>
        </w:rPr>
        <w:t>кут змочування, то радіус кривизни дорівнює:</w:t>
      </w:r>
    </w:p>
    <w:tbl>
      <w:tblPr>
        <w:tblW w:w="0" w:type="auto"/>
        <w:tblInd w:w="36" w:type="dxa"/>
        <w:tblLook w:val="01E0" w:firstRow="1" w:lastRow="1" w:firstColumn="1" w:lastColumn="1" w:noHBand="0" w:noVBand="0"/>
      </w:tblPr>
      <w:tblGrid>
        <w:gridCol w:w="8294"/>
        <w:gridCol w:w="1133"/>
      </w:tblGrid>
      <w:tr w:rsidR="00D1578C" w:rsidRPr="008D311C" w:rsidTr="0054010E">
        <w:tc>
          <w:tcPr>
            <w:tcW w:w="8294" w:type="dxa"/>
            <w:shd w:val="clear" w:color="auto" w:fill="auto"/>
          </w:tcPr>
          <w:p w:rsidR="00D1578C" w:rsidRPr="008D311C" w:rsidRDefault="000877B7" w:rsidP="0054010E">
            <w:pPr>
              <w:tabs>
                <w:tab w:val="left" w:pos="1410"/>
              </w:tabs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uk-UA" w:eastAsia="ru-RU"/>
                </w:rPr>
                <m:t>R</m:t>
              </m:r>
              <m:r>
                <w:rPr>
                  <w:rFonts w:ascii="Cambria Math" w:cs="Times New Roman"/>
                  <w:sz w:val="24"/>
                  <w:szCs w:val="24"/>
                  <w:lang w:val="uk-UA" w:eastAsia="ru-RU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uk-UA" w:eastAsia="ru-RU"/>
                </w:rPr>
                <m:t>a</m:t>
              </m:r>
              <m:r>
                <w:rPr>
                  <w:rFonts w:ascii="Cambria Math" w:cs="Times New Roman"/>
                  <w:sz w:val="24"/>
                  <w:szCs w:val="24"/>
                  <w:lang w:val="uk-UA" w:eastAsia="ru-RU"/>
                </w:rPr>
                <m:t>/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 w:eastAsia="ru-RU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 w:eastAsia="ru-RU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 w:eastAsia="ru-RU"/>
                    </w:rPr>
                    <m:t>θ</m:t>
                  </m:r>
                </m:e>
              </m:func>
            </m:oMath>
            <w:r w:rsidRPr="008D311C">
              <w:rPr>
                <w:rFonts w:cs="Times New Roman"/>
                <w:i w:val="0"/>
                <w:sz w:val="24"/>
                <w:szCs w:val="24"/>
                <w:lang w:val="uk-UA" w:eastAsia="ru-RU"/>
              </w:rPr>
              <w:t xml:space="preserve"> </w:t>
            </w:r>
          </w:p>
        </w:tc>
        <w:tc>
          <w:tcPr>
            <w:tcW w:w="1133" w:type="dxa"/>
            <w:shd w:val="clear" w:color="auto" w:fill="auto"/>
          </w:tcPr>
          <w:p w:rsidR="00D1578C" w:rsidRPr="008D311C" w:rsidRDefault="00D1578C" w:rsidP="0054010E">
            <w:pPr>
              <w:ind w:right="-1"/>
              <w:jc w:val="both"/>
              <w:rPr>
                <w:rFonts w:cs="Times New Roman"/>
                <w:i w:val="0"/>
                <w:sz w:val="24"/>
                <w:szCs w:val="24"/>
                <w:lang w:val="uk-UA" w:eastAsia="ru-RU"/>
              </w:rPr>
            </w:pPr>
            <w:r w:rsidRPr="008D311C">
              <w:rPr>
                <w:rFonts w:cs="Times New Roman"/>
                <w:i w:val="0"/>
                <w:sz w:val="24"/>
                <w:szCs w:val="24"/>
                <w:lang w:val="uk-UA" w:eastAsia="ru-RU"/>
              </w:rPr>
              <w:t xml:space="preserve">   (1)</w:t>
            </w:r>
          </w:p>
        </w:tc>
      </w:tr>
    </w:tbl>
    <w:p w:rsidR="00D1578C" w:rsidRPr="008D311C" w:rsidRDefault="00803C86" w:rsidP="0054010E">
      <w:pPr>
        <w:ind w:right="-1"/>
        <w:jc w:val="both"/>
        <w:rPr>
          <w:rFonts w:cs="Times New Roman"/>
          <w:i w:val="0"/>
          <w:color w:val="000000"/>
          <w:sz w:val="24"/>
          <w:szCs w:val="24"/>
          <w:lang w:val="uk-UA"/>
        </w:rPr>
      </w:pP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Оскільки, тиск в рідині </w:t>
      </w:r>
      <w:r w:rsidR="008D311C" w:rsidRPr="008D311C">
        <w:rPr>
          <w:rFonts w:cs="Times New Roman"/>
          <w:i w:val="0"/>
          <w:color w:val="000000"/>
          <w:sz w:val="24"/>
          <w:szCs w:val="24"/>
          <w:lang w:val="uk-UA"/>
        </w:rPr>
        <w:t>менше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ніж ззовні на величину </w:t>
      </w:r>
      <w:r w:rsidR="007204D6" w:rsidRPr="008D311C">
        <w:rPr>
          <w:rFonts w:cs="Times New Roman"/>
          <w:i w:val="0"/>
          <w:color w:val="000000"/>
          <w:sz w:val="24"/>
          <w:szCs w:val="24"/>
          <w:lang w:val="uk-UA"/>
        </w:rPr>
        <w:t>л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>апласового тиску, рідина в капілярах піднімається. Надлишковий тиск компенсується силою т</w:t>
      </w:r>
      <w:r w:rsidR="007204D6"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яжіння 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>(вагою стовпа рідини)</w:t>
      </w:r>
      <w:r w:rsidR="007204D6" w:rsidRPr="008D311C">
        <w:rPr>
          <w:rFonts w:cs="Times New Roman"/>
          <w:i w:val="0"/>
          <w:color w:val="000000"/>
          <w:sz w:val="24"/>
          <w:szCs w:val="24"/>
          <w:lang w:val="uk-UA"/>
        </w:rPr>
        <w:t>.</w:t>
      </w:r>
      <w:r w:rsidRPr="008D311C">
        <w:rPr>
          <w:rFonts w:cs="Times New Roman"/>
          <w:i w:val="0"/>
          <w:color w:val="000000"/>
          <w:sz w:val="24"/>
          <w:szCs w:val="24"/>
          <w:lang w:val="uk-UA"/>
        </w:rPr>
        <w:t xml:space="preserve"> Тоді:</w:t>
      </w:r>
    </w:p>
    <w:tbl>
      <w:tblPr>
        <w:tblW w:w="0" w:type="auto"/>
        <w:tblInd w:w="36" w:type="dxa"/>
        <w:tblLook w:val="01E0" w:firstRow="1" w:lastRow="1" w:firstColumn="1" w:lastColumn="1" w:noHBand="0" w:noVBand="0"/>
      </w:tblPr>
      <w:tblGrid>
        <w:gridCol w:w="8294"/>
        <w:gridCol w:w="1133"/>
      </w:tblGrid>
      <w:tr w:rsidR="00803C86" w:rsidRPr="008D311C" w:rsidTr="0054010E">
        <w:tc>
          <w:tcPr>
            <w:tcW w:w="8294" w:type="dxa"/>
            <w:shd w:val="clear" w:color="auto" w:fill="auto"/>
          </w:tcPr>
          <w:p w:rsidR="00803C86" w:rsidRPr="008D311C" w:rsidRDefault="00C2745B" w:rsidP="0054010E">
            <w:pPr>
              <w:tabs>
                <w:tab w:val="left" w:pos="1410"/>
              </w:tabs>
              <w:ind w:right="-1"/>
              <w:jc w:val="center"/>
              <w:rPr>
                <w:rFonts w:cs="Times New Roman"/>
                <w:i w:val="0"/>
                <w:sz w:val="24"/>
                <w:szCs w:val="24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uk-UA" w:eastAsia="ru-RU"/>
                  </w:rPr>
                  <m:t>ρg</m:t>
                </m:r>
                <m:r>
                  <w:rPr>
                    <w:rFonts w:hAnsi="Cambria Math" w:cs="Times New Roman"/>
                    <w:sz w:val="24"/>
                    <w:szCs w:val="24"/>
                    <w:lang w:val="uk-UA" w:eastAsia="ru-RU"/>
                  </w:rPr>
                  <m:t>h</m:t>
                </m:r>
              </m:oMath>
            </m:oMathPara>
          </w:p>
        </w:tc>
        <w:tc>
          <w:tcPr>
            <w:tcW w:w="1133" w:type="dxa"/>
            <w:shd w:val="clear" w:color="auto" w:fill="auto"/>
          </w:tcPr>
          <w:p w:rsidR="00803C86" w:rsidRPr="008D311C" w:rsidRDefault="00803C86" w:rsidP="0054010E">
            <w:pPr>
              <w:ind w:right="-1"/>
              <w:jc w:val="both"/>
              <w:rPr>
                <w:rFonts w:cs="Times New Roman"/>
                <w:i w:val="0"/>
                <w:sz w:val="24"/>
                <w:szCs w:val="24"/>
                <w:lang w:val="uk-UA" w:eastAsia="ru-RU"/>
              </w:rPr>
            </w:pPr>
            <w:r w:rsidRPr="008D311C">
              <w:rPr>
                <w:rFonts w:cs="Times New Roman"/>
                <w:i w:val="0"/>
                <w:sz w:val="24"/>
                <w:szCs w:val="24"/>
                <w:lang w:val="uk-UA" w:eastAsia="ru-RU"/>
              </w:rPr>
              <w:t xml:space="preserve">   (2)</w:t>
            </w:r>
          </w:p>
        </w:tc>
      </w:tr>
    </w:tbl>
    <w:p w:rsidR="00803C86" w:rsidRPr="008D311C" w:rsidRDefault="007204D6" w:rsidP="007204D6">
      <w:pPr>
        <w:pStyle w:val="NormalWeb"/>
        <w:spacing w:before="0" w:beforeAutospacing="0" w:after="0" w:afterAutospacing="0"/>
        <w:ind w:right="-1"/>
        <w:jc w:val="both"/>
        <w:rPr>
          <w:i w:val="0"/>
          <w:color w:val="000000"/>
          <w:lang w:val="uk-UA"/>
        </w:rPr>
      </w:pPr>
      <w:r w:rsidRPr="008D311C">
        <w:rPr>
          <w:i w:val="0"/>
          <w:color w:val="000000"/>
          <w:lang w:val="uk-UA"/>
        </w:rPr>
        <w:t>д</w:t>
      </w:r>
      <w:r w:rsidR="00803C86" w:rsidRPr="008D311C">
        <w:rPr>
          <w:i w:val="0"/>
          <w:color w:val="000000"/>
          <w:lang w:val="uk-UA"/>
        </w:rPr>
        <w:t xml:space="preserve">е </w:t>
      </w:r>
      <w:r w:rsidRPr="008D311C">
        <w:rPr>
          <w:color w:val="000000"/>
          <w:lang w:val="uk-UA"/>
        </w:rPr>
        <w:t>p</w:t>
      </w:r>
      <w:r w:rsidR="00803C86" w:rsidRPr="008D311C">
        <w:rPr>
          <w:bCs/>
          <w:i w:val="0"/>
          <w:color w:val="000000"/>
          <w:vertAlign w:val="subscript"/>
          <w:lang w:val="uk-UA"/>
        </w:rPr>
        <w:t>1</w:t>
      </w:r>
      <w:r w:rsidRPr="008D311C">
        <w:rPr>
          <w:i w:val="0"/>
          <w:color w:val="000000"/>
          <w:lang w:val="uk-UA"/>
        </w:rPr>
        <w:t xml:space="preserve"> – атмосферний тиск</w:t>
      </w:r>
      <w:r w:rsidR="00803C86" w:rsidRPr="008D311C">
        <w:rPr>
          <w:i w:val="0"/>
          <w:color w:val="000000"/>
          <w:lang w:val="uk-UA"/>
        </w:rPr>
        <w:t xml:space="preserve">, а </w:t>
      </w:r>
      <w:r w:rsidRPr="008D311C">
        <w:rPr>
          <w:color w:val="000000"/>
          <w:lang w:val="uk-UA"/>
        </w:rPr>
        <w:t>р</w:t>
      </w:r>
      <w:r w:rsidR="00803C86" w:rsidRPr="008D311C">
        <w:rPr>
          <w:bCs/>
          <w:i w:val="0"/>
          <w:color w:val="000000"/>
          <w:vertAlign w:val="subscript"/>
          <w:lang w:val="uk-UA"/>
        </w:rPr>
        <w:t>2</w:t>
      </w:r>
      <w:r w:rsidR="00803C86" w:rsidRPr="008D311C">
        <w:rPr>
          <w:bCs/>
          <w:i w:val="0"/>
          <w:color w:val="000000"/>
          <w:lang w:val="uk-UA"/>
        </w:rPr>
        <w:t xml:space="preserve"> </w:t>
      </w:r>
      <w:r w:rsidRPr="008D311C">
        <w:rPr>
          <w:bCs/>
          <w:i w:val="0"/>
          <w:color w:val="000000"/>
          <w:lang w:val="uk-UA"/>
        </w:rPr>
        <w:t>–</w:t>
      </w:r>
      <w:r w:rsidR="00803C86" w:rsidRPr="008D311C">
        <w:rPr>
          <w:i w:val="0"/>
          <w:color w:val="000000"/>
          <w:lang w:val="uk-UA"/>
        </w:rPr>
        <w:t xml:space="preserve"> тиск рідини на рівні меніска. Порівнюючи (2) з (103.6</w:t>
      </w:r>
      <w:r w:rsidRPr="008D311C">
        <w:rPr>
          <w:i w:val="0"/>
          <w:color w:val="000000"/>
          <w:lang w:val="uk-UA"/>
        </w:rPr>
        <w:t>) і використовуючи (1) знайдемо</w:t>
      </w:r>
      <w:r w:rsidR="00803C86" w:rsidRPr="008D311C">
        <w:rPr>
          <w:i w:val="0"/>
          <w:color w:val="000000"/>
          <w:lang w:val="uk-UA"/>
        </w:rPr>
        <w:t>:</w:t>
      </w:r>
    </w:p>
    <w:tbl>
      <w:tblPr>
        <w:tblW w:w="0" w:type="auto"/>
        <w:tblInd w:w="36" w:type="dxa"/>
        <w:tblLook w:val="01E0" w:firstRow="1" w:lastRow="1" w:firstColumn="1" w:lastColumn="1" w:noHBand="0" w:noVBand="0"/>
      </w:tblPr>
      <w:tblGrid>
        <w:gridCol w:w="8294"/>
        <w:gridCol w:w="1133"/>
      </w:tblGrid>
      <w:tr w:rsidR="00803C86" w:rsidRPr="008D311C" w:rsidTr="0054010E">
        <w:tc>
          <w:tcPr>
            <w:tcW w:w="8294" w:type="dxa"/>
            <w:shd w:val="clear" w:color="auto" w:fill="auto"/>
          </w:tcPr>
          <w:p w:rsidR="00803C86" w:rsidRPr="008D311C" w:rsidRDefault="000877B7" w:rsidP="007204D6">
            <w:pPr>
              <w:tabs>
                <w:tab w:val="left" w:pos="1410"/>
              </w:tabs>
              <w:ind w:right="-1"/>
              <w:jc w:val="center"/>
              <w:rPr>
                <w:rFonts w:cs="Times New Roman"/>
                <w:sz w:val="24"/>
                <w:szCs w:val="24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 w:eastAsia="ru-RU"/>
                  </w:rPr>
                  <m:t>h</m:t>
                </m:r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  <m:t>ρgh</m:t>
                    </m:r>
                  </m:den>
                </m:f>
                <m:r>
                  <w:rPr>
                    <w:rFonts w:ascii="Cambria Math" w:cs="Times New Roman"/>
                    <w:sz w:val="24"/>
                    <w:szCs w:val="24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cs="Times New Roman"/>
                        <w:sz w:val="24"/>
                        <w:szCs w:val="24"/>
                        <w:lang w:val="uk-UA" w:eastAsia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 w:eastAsia="ru-RU"/>
                      </w:rPr>
                      <m:t>ρga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uk-UA" w:eastAsia="ru-RU"/>
                  </w:rPr>
                  <m:t>cosθ</m:t>
                </m:r>
              </m:oMath>
            </m:oMathPara>
          </w:p>
        </w:tc>
        <w:tc>
          <w:tcPr>
            <w:tcW w:w="1133" w:type="dxa"/>
            <w:shd w:val="clear" w:color="auto" w:fill="auto"/>
          </w:tcPr>
          <w:p w:rsidR="00803C86" w:rsidRPr="008D311C" w:rsidRDefault="00803C86" w:rsidP="0054010E">
            <w:pPr>
              <w:ind w:right="-1"/>
              <w:jc w:val="both"/>
              <w:rPr>
                <w:rFonts w:cs="Times New Roman"/>
                <w:i w:val="0"/>
                <w:sz w:val="24"/>
                <w:szCs w:val="24"/>
                <w:lang w:val="uk-UA" w:eastAsia="ru-RU"/>
              </w:rPr>
            </w:pPr>
            <w:r w:rsidRPr="008D311C">
              <w:rPr>
                <w:rFonts w:cs="Times New Roman"/>
                <w:i w:val="0"/>
                <w:sz w:val="24"/>
                <w:szCs w:val="24"/>
                <w:lang w:val="uk-UA" w:eastAsia="ru-RU"/>
              </w:rPr>
              <w:t xml:space="preserve">   (3)</w:t>
            </w:r>
          </w:p>
        </w:tc>
      </w:tr>
    </w:tbl>
    <w:p w:rsidR="00803C86" w:rsidRPr="008D311C" w:rsidRDefault="008D311C" w:rsidP="007204D6">
      <w:pPr>
        <w:pStyle w:val="NormalWeb"/>
        <w:spacing w:before="0" w:beforeAutospacing="0" w:after="0" w:afterAutospacing="0"/>
        <w:ind w:right="-1"/>
        <w:jc w:val="both"/>
        <w:rPr>
          <w:i w:val="0"/>
          <w:lang w:val="uk-UA"/>
        </w:rPr>
      </w:pPr>
      <w:r w:rsidRPr="008D311C">
        <w:rPr>
          <w:i w:val="0"/>
          <w:color w:val="000000"/>
          <w:lang w:val="uk-UA"/>
        </w:rPr>
        <w:t>Очевидно</w:t>
      </w:r>
      <w:r w:rsidR="007204D6" w:rsidRPr="008D311C">
        <w:rPr>
          <w:i w:val="0"/>
          <w:color w:val="000000"/>
          <w:lang w:val="uk-UA"/>
        </w:rPr>
        <w:t xml:space="preserve"> із формули</w:t>
      </w:r>
      <w:r w:rsidR="00803C86" w:rsidRPr="008D311C">
        <w:rPr>
          <w:i w:val="0"/>
          <w:color w:val="000000"/>
          <w:lang w:val="uk-UA"/>
        </w:rPr>
        <w:t>, що при незмочуваності, рідина буде опускатися. Формула (105.3) отрима</w:t>
      </w:r>
      <w:r w:rsidR="007204D6" w:rsidRPr="008D311C">
        <w:rPr>
          <w:i w:val="0"/>
          <w:color w:val="000000"/>
          <w:lang w:val="uk-UA"/>
        </w:rPr>
        <w:t>ла</w:t>
      </w:r>
      <w:r w:rsidR="00803C86" w:rsidRPr="008D311C">
        <w:rPr>
          <w:i w:val="0"/>
          <w:color w:val="000000"/>
          <w:lang w:val="uk-UA"/>
        </w:rPr>
        <w:t xml:space="preserve"> назву </w:t>
      </w:r>
      <w:r w:rsidR="00803C86" w:rsidRPr="008D311C">
        <w:rPr>
          <w:color w:val="000000"/>
          <w:lang w:val="uk-UA"/>
        </w:rPr>
        <w:t xml:space="preserve">формули </w:t>
      </w:r>
      <w:r w:rsidR="007204D6" w:rsidRPr="008D311C">
        <w:rPr>
          <w:color w:val="000000"/>
          <w:lang w:val="uk-UA"/>
        </w:rPr>
        <w:t>Журена</w:t>
      </w:r>
      <w:r w:rsidR="007204D6" w:rsidRPr="008D311C">
        <w:rPr>
          <w:i w:val="0"/>
          <w:color w:val="000000"/>
          <w:lang w:val="uk-UA"/>
        </w:rPr>
        <w:t>.</w:t>
      </w:r>
    </w:p>
    <w:p w:rsidR="00F64E47" w:rsidRPr="008D311C" w:rsidRDefault="00F64E47">
      <w:pPr>
        <w:rPr>
          <w:rFonts w:cs="Times New Roman"/>
          <w:i w:val="0"/>
          <w:sz w:val="24"/>
          <w:szCs w:val="24"/>
          <w:lang w:val="uk-UA"/>
        </w:rPr>
      </w:pPr>
      <w:r w:rsidRPr="008D311C">
        <w:rPr>
          <w:rFonts w:cs="Times New Roman"/>
          <w:i w:val="0"/>
          <w:sz w:val="24"/>
          <w:szCs w:val="24"/>
          <w:lang w:val="uk-UA"/>
        </w:rPr>
        <w:br w:type="page"/>
      </w:r>
    </w:p>
    <w:p w:rsidR="008139C2" w:rsidRPr="008D311C" w:rsidRDefault="00F64E47" w:rsidP="0054010E">
      <w:pPr>
        <w:ind w:right="-1"/>
        <w:rPr>
          <w:rFonts w:cs="Times New Roman"/>
          <w:i w:val="0"/>
          <w:sz w:val="24"/>
          <w:szCs w:val="24"/>
          <w:lang w:val="uk-UA"/>
        </w:rPr>
      </w:pPr>
      <w:r w:rsidRPr="008D311C">
        <w:rPr>
          <w:noProof/>
          <w:lang w:val="en-US"/>
        </w:rPr>
        <w:lastRenderedPageBreak/>
        <w:drawing>
          <wp:inline distT="0" distB="0" distL="0" distR="0">
            <wp:extent cx="2122170" cy="2155825"/>
            <wp:effectExtent l="19050" t="0" r="0" b="0"/>
            <wp:docPr id="13" name="Picture 13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surface tension Laplace law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surface tension Laplace law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15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C2E" w:rsidRPr="008D311C" w:rsidRDefault="00696C2E" w:rsidP="0054010E">
      <w:pPr>
        <w:ind w:right="-1"/>
        <w:rPr>
          <w:rFonts w:cs="Times New Roman"/>
          <w:i w:val="0"/>
          <w:sz w:val="24"/>
          <w:szCs w:val="24"/>
          <w:lang w:val="uk-UA"/>
        </w:rPr>
      </w:pPr>
      <w:r w:rsidRPr="008D311C">
        <w:rPr>
          <w:noProof/>
          <w:lang w:val="en-US"/>
        </w:rPr>
        <w:drawing>
          <wp:inline distT="0" distB="0" distL="0" distR="0">
            <wp:extent cx="5940425" cy="3199855"/>
            <wp:effectExtent l="19050" t="0" r="3175" b="0"/>
            <wp:docPr id="16" name="Picture 16" descr="https://upload.wikimedia.org/wikipedia/commons/thumb/e/e4/Contact_angle.svg/2000px-Contact_ang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commons/thumb/e/e4/Contact_angle.svg/2000px-Contact_angle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C2E" w:rsidRPr="008D311C" w:rsidRDefault="00696C2E" w:rsidP="0054010E">
      <w:pPr>
        <w:ind w:right="-1"/>
        <w:rPr>
          <w:rFonts w:cs="Times New Roman"/>
          <w:i w:val="0"/>
          <w:sz w:val="24"/>
          <w:szCs w:val="24"/>
          <w:lang w:val="uk-UA"/>
        </w:rPr>
      </w:pPr>
      <w:r w:rsidRPr="008D311C">
        <w:rPr>
          <w:noProof/>
          <w:lang w:val="en-US"/>
        </w:rPr>
        <w:drawing>
          <wp:inline distT="0" distB="0" distL="0" distR="0">
            <wp:extent cx="3162935" cy="2416175"/>
            <wp:effectExtent l="19050" t="0" r="0" b="0"/>
            <wp:docPr id="19" name="Picture 19" descr="http://chemwiki.ucdavis.edu/@api/deki/files/50564/=caprise1.png?revision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hemwiki.ucdavis.edu/@api/deki/files/50564/=caprise1.png?revision=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35" cy="241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C2E" w:rsidRPr="008D311C" w:rsidRDefault="00696C2E" w:rsidP="0054010E">
      <w:pPr>
        <w:ind w:right="-1"/>
        <w:rPr>
          <w:rFonts w:cs="Times New Roman"/>
          <w:i w:val="0"/>
          <w:sz w:val="24"/>
          <w:szCs w:val="24"/>
          <w:lang w:val="uk-UA"/>
        </w:rPr>
      </w:pPr>
    </w:p>
    <w:p w:rsidR="00992542" w:rsidRPr="008D311C" w:rsidRDefault="00992542" w:rsidP="0054010E">
      <w:pPr>
        <w:ind w:right="-1"/>
        <w:rPr>
          <w:rFonts w:cs="Times New Roman"/>
          <w:i w:val="0"/>
          <w:sz w:val="24"/>
          <w:szCs w:val="24"/>
          <w:lang w:val="uk-UA"/>
        </w:rPr>
      </w:pPr>
      <w:r w:rsidRPr="008D311C">
        <w:rPr>
          <w:noProof/>
          <w:lang w:val="en-US"/>
        </w:rPr>
        <w:lastRenderedPageBreak/>
        <w:drawing>
          <wp:inline distT="0" distB="0" distL="0" distR="0">
            <wp:extent cx="5940425" cy="4555730"/>
            <wp:effectExtent l="19050" t="0" r="3175" b="0"/>
            <wp:docPr id="28" name="Picture 28" descr="http://ekladata.com/0q5PgRCRpf2y82ZD3SJiBovV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ekladata.com/0q5PgRCRpf2y82ZD3SJiBovV33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542" w:rsidRPr="008D311C" w:rsidRDefault="00992542" w:rsidP="0054010E">
      <w:pPr>
        <w:ind w:right="-1"/>
        <w:rPr>
          <w:rFonts w:cs="Times New Roman"/>
          <w:i w:val="0"/>
          <w:sz w:val="24"/>
          <w:szCs w:val="24"/>
          <w:lang w:val="uk-UA"/>
        </w:rPr>
      </w:pPr>
      <w:r w:rsidRPr="008D311C">
        <w:rPr>
          <w:noProof/>
          <w:lang w:val="en-US"/>
        </w:rPr>
        <w:drawing>
          <wp:inline distT="0" distB="0" distL="0" distR="0">
            <wp:extent cx="5940425" cy="4531072"/>
            <wp:effectExtent l="19050" t="0" r="3175" b="0"/>
            <wp:docPr id="31" name="Picture 31" descr="http://solarenergyengineering.asmedigitalcollection.asme.org/data/Journals/JSEEDO/930946/sol_137_02_021001_f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olarenergyengineering.asmedigitalcollection.asme.org/data/Journals/JSEEDO/930946/sol_137_02_021001_f00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1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287" w:rsidRPr="008D311C" w:rsidRDefault="00A11A66" w:rsidP="0054010E">
      <w:pPr>
        <w:ind w:right="-1"/>
        <w:rPr>
          <w:rFonts w:cs="Times New Roman"/>
          <w:i w:val="0"/>
          <w:sz w:val="24"/>
          <w:szCs w:val="24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6FF4F8BB" wp14:editId="5971804A">
            <wp:extent cx="3745992" cy="1401752"/>
            <wp:effectExtent l="0" t="0" r="6985" b="825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992" cy="14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287" w:rsidRPr="008D311C">
        <w:rPr>
          <w:noProof/>
          <w:lang w:val="en-US"/>
        </w:rPr>
        <w:drawing>
          <wp:inline distT="0" distB="0" distL="0" distR="0">
            <wp:extent cx="5940425" cy="1961454"/>
            <wp:effectExtent l="19050" t="0" r="3175" b="0"/>
            <wp:docPr id="34" name="Picture 34" descr="http://www.mdpi.com/entropy/entropy-17-04684/article_deploy/html/images/entropy-17-04684f2-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mdpi.com/entropy/entropy-17-04684/article_deploy/html/images/entropy-17-04684f2-102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4287" w:rsidRPr="008D311C" w:rsidSect="00545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45B" w:rsidRDefault="00C2745B" w:rsidP="00D1578C">
      <w:pPr>
        <w:spacing w:after="0" w:line="240" w:lineRule="auto"/>
      </w:pPr>
      <w:r>
        <w:separator/>
      </w:r>
    </w:p>
  </w:endnote>
  <w:endnote w:type="continuationSeparator" w:id="0">
    <w:p w:rsidR="00C2745B" w:rsidRDefault="00C2745B" w:rsidP="00D15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45B" w:rsidRDefault="00C2745B" w:rsidP="00D1578C">
      <w:pPr>
        <w:spacing w:after="0" w:line="240" w:lineRule="auto"/>
      </w:pPr>
      <w:r>
        <w:separator/>
      </w:r>
    </w:p>
  </w:footnote>
  <w:footnote w:type="continuationSeparator" w:id="0">
    <w:p w:rsidR="00C2745B" w:rsidRDefault="00C2745B" w:rsidP="00D15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A1705E"/>
    <w:multiLevelType w:val="hybridMultilevel"/>
    <w:tmpl w:val="B5B6974C"/>
    <w:lvl w:ilvl="0" w:tplc="04220001">
      <w:start w:val="5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578C"/>
    <w:rsid w:val="000877B7"/>
    <w:rsid w:val="00132F7D"/>
    <w:rsid w:val="002051E7"/>
    <w:rsid w:val="002371BB"/>
    <w:rsid w:val="00242832"/>
    <w:rsid w:val="00260830"/>
    <w:rsid w:val="002A4D11"/>
    <w:rsid w:val="002B7005"/>
    <w:rsid w:val="0037634D"/>
    <w:rsid w:val="00377727"/>
    <w:rsid w:val="004473F1"/>
    <w:rsid w:val="00455702"/>
    <w:rsid w:val="004718D5"/>
    <w:rsid w:val="00486EC4"/>
    <w:rsid w:val="004F5470"/>
    <w:rsid w:val="005328EA"/>
    <w:rsid w:val="0054010E"/>
    <w:rsid w:val="00545EB7"/>
    <w:rsid w:val="0059462A"/>
    <w:rsid w:val="005A1FF0"/>
    <w:rsid w:val="005C0012"/>
    <w:rsid w:val="006109AB"/>
    <w:rsid w:val="00690439"/>
    <w:rsid w:val="00696C2E"/>
    <w:rsid w:val="006E5B51"/>
    <w:rsid w:val="007204D6"/>
    <w:rsid w:val="007C3BBF"/>
    <w:rsid w:val="007F78AA"/>
    <w:rsid w:val="00803C86"/>
    <w:rsid w:val="008139C2"/>
    <w:rsid w:val="008533EA"/>
    <w:rsid w:val="00853CF3"/>
    <w:rsid w:val="008A0EC1"/>
    <w:rsid w:val="008D311C"/>
    <w:rsid w:val="008F1242"/>
    <w:rsid w:val="00934287"/>
    <w:rsid w:val="009507A5"/>
    <w:rsid w:val="00992542"/>
    <w:rsid w:val="009B7F9B"/>
    <w:rsid w:val="009C34F2"/>
    <w:rsid w:val="009E397F"/>
    <w:rsid w:val="00A00A56"/>
    <w:rsid w:val="00A02AC7"/>
    <w:rsid w:val="00A11A66"/>
    <w:rsid w:val="00A737E1"/>
    <w:rsid w:val="00A96AFF"/>
    <w:rsid w:val="00AD0308"/>
    <w:rsid w:val="00B046C3"/>
    <w:rsid w:val="00B05A86"/>
    <w:rsid w:val="00B06EE4"/>
    <w:rsid w:val="00B35849"/>
    <w:rsid w:val="00B4019E"/>
    <w:rsid w:val="00B554E8"/>
    <w:rsid w:val="00B5702C"/>
    <w:rsid w:val="00BC5706"/>
    <w:rsid w:val="00C11117"/>
    <w:rsid w:val="00C2745B"/>
    <w:rsid w:val="00C73A22"/>
    <w:rsid w:val="00CA1E2C"/>
    <w:rsid w:val="00D001A1"/>
    <w:rsid w:val="00D1578C"/>
    <w:rsid w:val="00D417FA"/>
    <w:rsid w:val="00DE4502"/>
    <w:rsid w:val="00DE539D"/>
    <w:rsid w:val="00E1309B"/>
    <w:rsid w:val="00E321CE"/>
    <w:rsid w:val="00E86A82"/>
    <w:rsid w:val="00ED330E"/>
    <w:rsid w:val="00F30ED5"/>
    <w:rsid w:val="00F347A2"/>
    <w:rsid w:val="00F64E47"/>
    <w:rsid w:val="00F7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arc" idref="#_x0000_s1028"/>
        <o:r id="V:Rule2" type="arc" idref="#_x0000_s1033"/>
      </o:rules>
    </o:shapelayout>
  </w:shapeDefaults>
  <w:decimalSymbol w:val="."/>
  <w:listSeparator w:val=";"/>
  <w15:docId w15:val="{E26C4B5D-24C4-4B06-B41A-C3521BCA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i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78C"/>
  </w:style>
  <w:style w:type="paragraph" w:styleId="Heading1">
    <w:name w:val="heading 1"/>
    <w:basedOn w:val="Normal"/>
    <w:next w:val="Normal"/>
    <w:link w:val="Heading1Char"/>
    <w:uiPriority w:val="9"/>
    <w:qFormat/>
    <w:rsid w:val="00D15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7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7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 w:val="0"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7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7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7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 w:val="0"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7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7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 w:val="0"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7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78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78C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78C"/>
    <w:rPr>
      <w:rFonts w:asciiTheme="majorHAnsi" w:eastAsiaTheme="majorEastAsia" w:hAnsiTheme="majorHAnsi" w:cstheme="majorBidi"/>
      <w:i w:val="0"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7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78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78C"/>
    <w:rPr>
      <w:rFonts w:asciiTheme="majorHAnsi" w:eastAsiaTheme="majorEastAsia" w:hAnsiTheme="majorHAnsi" w:cstheme="majorBidi"/>
      <w:i w:val="0"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78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78C"/>
    <w:rPr>
      <w:rFonts w:asciiTheme="majorHAnsi" w:eastAsiaTheme="majorEastAsia" w:hAnsiTheme="majorHAnsi" w:cstheme="majorBidi"/>
      <w:i w:val="0"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578C"/>
    <w:pPr>
      <w:spacing w:after="200" w:line="240" w:lineRule="auto"/>
    </w:pPr>
    <w:rPr>
      <w:i w:val="0"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5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78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78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578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1578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1578C"/>
    <w:rPr>
      <w:i w:val="0"/>
      <w:iCs/>
      <w:color w:val="auto"/>
    </w:rPr>
  </w:style>
  <w:style w:type="paragraph" w:styleId="NoSpacing">
    <w:name w:val="No Spacing"/>
    <w:uiPriority w:val="1"/>
    <w:qFormat/>
    <w:rsid w:val="00D157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578C"/>
    <w:pPr>
      <w:spacing w:before="200"/>
      <w:ind w:left="864" w:right="864"/>
    </w:pPr>
    <w:rPr>
      <w:i w:val="0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78C"/>
    <w:rPr>
      <w:i w:val="0"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78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 w:val="0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78C"/>
    <w:rPr>
      <w:i w:val="0"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1578C"/>
    <w:rPr>
      <w:i w:val="0"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1578C"/>
    <w:rPr>
      <w:i w:val="0"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1578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1578C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1578C"/>
    <w:rPr>
      <w:b/>
      <w:bCs/>
      <w:i w:val="0"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578C"/>
    <w:pPr>
      <w:outlineLvl w:val="9"/>
    </w:pPr>
  </w:style>
  <w:style w:type="paragraph" w:styleId="FootnoteText">
    <w:name w:val="footnote text"/>
    <w:basedOn w:val="Normal"/>
    <w:link w:val="FootnoteTextChar"/>
    <w:semiHidden/>
    <w:rsid w:val="00D1578C"/>
    <w:pPr>
      <w:spacing w:after="0" w:line="240" w:lineRule="auto"/>
    </w:pPr>
    <w:rPr>
      <w:rFonts w:eastAsia="Times New Roman" w:cs="Times New Roman"/>
      <w:sz w:val="20"/>
      <w:szCs w:val="20"/>
      <w:lang w:val="uk-UA" w:eastAsia="uk-UA"/>
    </w:rPr>
  </w:style>
  <w:style w:type="character" w:customStyle="1" w:styleId="FootnoteTextChar">
    <w:name w:val="Footnote Text Char"/>
    <w:basedOn w:val="DefaultParagraphFont"/>
    <w:link w:val="FootnoteText"/>
    <w:semiHidden/>
    <w:rsid w:val="00D1578C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styleId="FootnoteReference">
    <w:name w:val="footnote reference"/>
    <w:semiHidden/>
    <w:rsid w:val="00D1578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E539D"/>
    <w:rPr>
      <w:color w:val="808080"/>
    </w:rPr>
  </w:style>
  <w:style w:type="paragraph" w:styleId="NormalWeb">
    <w:name w:val="Normal (Web)"/>
    <w:basedOn w:val="Normal"/>
    <w:uiPriority w:val="99"/>
    <w:unhideWhenUsed/>
    <w:rsid w:val="004473F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D001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1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1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1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1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1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1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C8F82-3F56-4348-9E58-893453D5C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7</Pages>
  <Words>1320</Words>
  <Characters>7530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Monastyrsky Gennady</cp:lastModifiedBy>
  <cp:revision>29</cp:revision>
  <cp:lastPrinted>2022-05-08T12:24:00Z</cp:lastPrinted>
  <dcterms:created xsi:type="dcterms:W3CDTF">2016-04-15T08:48:00Z</dcterms:created>
  <dcterms:modified xsi:type="dcterms:W3CDTF">2022-05-08T13:22:00Z</dcterms:modified>
</cp:coreProperties>
</file>