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720"/>
      </w:pPr>
      <w:r>
        <w:rPr>
          <w:rFonts w:ascii="Arial" w:cs="Arial" w:eastAsia="Arial" w:hAnsi="Arial"/>
          <w:b/>
          <w:bCs/>
          <w:color w:val="6D28D9"/>
          <w:sz w:val="72"/>
          <w:szCs w:val="72"/>
        </w:rPr>
        <w:t xml:space="preserve">Talent Tree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374151"/>
          <w:sz w:val="30"/>
          <w:szCs w:val="30"/>
        </w:rPr>
        <w:t xml:space="preserve">Level Progression and Persistent Character Growth</w:t>
      </w:r>
    </w:p>
    <w:p>
      <w:pPr>
        <w:shd w:fill="FEF2F2" w:val="clear"/>
        <w:spacing w:after="600" w:before="0"/>
      </w:pPr>
      <w:r>
        <w:rPr>
          <w:rFonts w:ascii="Arial" w:cs="Arial" w:eastAsia="Arial" w:hAnsi="Arial"/>
          <w:b/>
          <w:bCs/>
          <w:color w:val="B91C1C"/>
          <w:sz w:val="19"/>
          <w:szCs w:val="19"/>
        </w:rPr>
        <w:t xml:space="preserve">SPEC-009 · Speculative · Awaiting Playtester Review</w:t>
      </w:r>
    </w:p>
    <w:p>
      <w:pPr>
        <w:pBdr>
          <w:bottom w:val="single" w:color="6D28D9" w:sz="12" w:space="1"/>
        </w:pBdr>
        <w:spacing w:after="160" w:before="16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1.  Disciplines vs Talents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DISCIPLINES tab shows the bending skill trees — which techniques the player can perform and at what power. The TALENTS tab shows something orthogonal: persistent choices about who the player is in the world, independent of which element they bend. Disciplines answer "what can you do?" Talents answer "how do you exist?"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System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Content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How unlocked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DISCIPLINES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Bending skill trees. Active techniques, passive nodes, super technique, sub-discipline access.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Spend chi in the skill tree. Unlock via technique use and resonance depth.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TALENTS</w:t>
            </w:r>
          </w:p>
        </w:tc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Passive character growth: body capability, intellectual depth, companion affinity, world knowledge.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Spend Talent Points earned by levelling. Each level grants 2 Talent Points.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2.  Level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image shows Level 50 / GRAND GROVE. Level is a persistent character progression number that increases with experience gained from: technique use in combat, formation discovery, successful Choir harmonisation, quest stage completion, and deep exploration (first entry into new biome areas).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Aspect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Maximum level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 (current cap)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Level 50 is the cap visible in the image. The system is designed for 50 levels with the expectation of expansion. All 100 Talent Points are available by Level 50.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Talent Points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per level (100 total)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Spent in any of the four talent branches. Cannot be refunded without a major in-game cost (the Ancient Shrine Forge requires specific ancient alloy for a respec item).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Experience sources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Technique use, discovery, Choir, quests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Experience does not come from combat kills alone. A bender who explores deeply and harmonises often will level faster than one who only fights.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Level display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Header: "Level N / LOCATION"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Level and current location appear together. Level 50 is shown as the character's progression; GRAND GROVE is the current area.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3.  Four Talent Branches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3.1  Body Talents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Physical capability improvements. Contributes primarily to MOBILITY and RESILIENCE secondary stats. Body talents are the most universally useful — every archetype benefits from some Body investment.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Talent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Max rank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Endurance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pt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+5 RECOVERY per rank. The baseline chi regen improvement.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Fleet Foot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pt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+8 MOBILITY per rank. Broad movement improvement.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Iron Frame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+10 RESILIENCE per rank. Significant defensive investment.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Breath Control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Breath-hold duration ×2 per rank. Stealth and Choir practice benefit. Also affects the reactive voice Breath-Hold detector sensitivity.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Vital Reserve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Health bar +25%. Rare survival talent. Single rank only.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3.2  Mind Talents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Intellectual and perceptive growth. Connects to Choir mastery, Formation Dictionary depth, and Information Bending aptitude. Mind talents reward attentive, curious players.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Talent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Max rank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Choir Sensitivity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Choir frequency match window +5 cents per rank (from ±15 to ±30 at max). Easier harmonisation for players who struggle with pitch matching.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Formation Memory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pt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+10 Formation types permanently memorised (can identify and name them) per rank. At rank 5: 50 additional types beyond the base 25.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Echo Depth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Temporal Echo range +2 seconds per rank. Even non-Information benders can read basic acoustic echoes.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Lauscher Patience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The Lauscher curiosity accumulator fills 30% faster near this player. One rank only — the patience to be interesting to a Lauscher.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Pattern Sight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Biological formation types visible from 50% further. Root system networks visible through 2 blocks of soil.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3.3  Companion Talents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Companion system integration. Affects bond formation rate, active companion slot capacity, and ability synergy. The most specialised branch — players who invest heavily here become the companions they keep.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Talent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Max rank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Attunement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pt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Bond depth accumulates 10% faster per rank for all companions.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Companion Slot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 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Unlocks the Auxiliary companion slot (3rd companion). Requires: at least one companion at bond depth 50+. Single purchase.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Resonance Sharing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Companion elements contribute +10% more to the Resonance Wheel per rank. Makes cross-element builds more attainable through companion bonding.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Pack Instinct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When two or more companions are within 20 blocks: all companion abilities have −10% cooldown per rank. Encourages keeping companions close.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3.4  World Talents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Engagement with the world's crafting, exploration, and economic systems. The most horizontally useful branch — small improvements across many systems.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Talent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Cost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Max rank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Effect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Forge Sense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pt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Forge discovery range +20 blocks per rank. Forges appear on the mini-map from further away.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Sway Affinity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One additional sway mark type appears on crafted items at this forge per rank (player's elemental range expands).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Explorer's Mark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 pt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+1 named location permanently remembered (the Map tab shows discovered locations with notes) per rank.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Apprentice Crafter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 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Infusion processes complete 15% faster per rank. Economic benefit for crafting-focused players.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World Reader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 pts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Genome Reader functionality active without requiring the device in inventory. Passive item genome reading always on. Expensive — intended as a late-game quality-of-life talent.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spacing w:after="200" w:before="52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4.  Cross-Discipline Talent Unlocks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Some talents require the player to have Knowledge-tier renown in two or more disciplines. These are the sub-bender pathway gates — they reward players who pursue multiple elements.</w:t>
      </w:r>
    </w:p>
    <w:p>
      <w:pPr>
        <w:spacing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Talent (cross-discipline gate)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Requirement and effect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Seismic Conductor's Instinct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Requires Earth Known + Storm Known. Ryujin Relay Nodes you place carry 20% more charge capacity. The Conductor's engineering edge.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Tidal Reader's Ear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Requires Water Known + Information Known. Temporal Echo through water bodies extends +5 seconds. The water-acoustic synthesis.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Root Weaver's Patience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Requires Root Known + Earth Known. Root techniques can be performed at Earth-equivalent chi cost when stationary for 5+ seconds.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Living Circuit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Requires Root Known + Information Known. Root network within 30 blocks transmits Temporal Echo data — the player can read acoustic echoes through the root system.</w:t>
            </w:r>
          </w:p>
        </w:tc>
      </w:tr>
    </w:tbl>
    <w:p>
      <w:pPr>
        <w:spacing w:before="120"/>
      </w:pPr>
      <w:r>
        <w:t xml:space="preserve"/>
      </w:r>
    </w:p>
    <w:p>
      <w:pPr>
        <w:pBdr>
          <w:bottom w:val="single" w:color="6D28D9" w:sz="10" w:space="1"/>
        </w:pBdr>
        <w:spacing w:after="16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End of Talent Tree and Level Progression. SPEC-009. Speculative.</w:t>
      </w:r>
    </w:p>
    <w:p>
      <w:pPr>
        <w:spacing w:before="6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Talent Tree — SPEC-009   | 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2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E1B4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2026-06-13T04:38:01.842Z</dcterms:created>
  <dcterms:modified xsi:type="dcterms:W3CDTF">2026-06-13T04:38:01.842Z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