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720"/>
      </w:pPr>
      <w:r>
        <w:rPr>
          <w:rFonts w:ascii="Arial" w:cs="Arial" w:eastAsia="Arial" w:hAnsi="Arial"/>
          <w:b/>
          <w:bCs/>
          <w:color w:val="0F172A"/>
          <w:sz w:val="76"/>
          <w:szCs w:val="76"/>
        </w:rPr>
        <w:t xml:space="preserve">What Makes</w:t>
      </w:r>
    </w:p>
    <w:p>
      <w:pPr>
        <w:spacing w:after="80" w:before="0"/>
      </w:pPr>
      <w:r>
        <w:rPr>
          <w:rFonts w:ascii="Arial" w:cs="Arial" w:eastAsia="Arial" w:hAnsi="Arial"/>
          <w:b/>
          <w:bCs/>
          <w:color w:val="0F172A"/>
          <w:sz w:val="76"/>
          <w:szCs w:val="76"/>
        </w:rPr>
        <w:t xml:space="preserve">an Immersive World</w:t>
      </w:r>
    </w:p>
    <w:p>
      <w:pPr>
        <w:spacing w:after="120" w:before="0"/>
      </w:pPr>
      <w:r>
        <w:rPr>
          <w:rFonts w:ascii="Arial" w:cs="Arial" w:eastAsia="Arial" w:hAnsi="Arial"/>
          <w:color w:val="374151"/>
          <w:sz w:val="22"/>
          <w:szCs w:val="22"/>
        </w:rPr>
        <w:t xml:space="preserve">A cleanroom synthesis of design principles observed across nine specialist systems: acoustic ecology, acoustic physics, block entropy, dynamic illumination, organic growth, finite fluid simulation, spatial voice, block-level effects, and responsive interface.</w:t>
      </w:r>
    </w:p>
    <w:p>
      <w:pPr>
        <w:spacing w:after="600" w:before="0"/>
      </w:pPr>
      <w:r>
        <w:rPr>
          <w:rFonts w:ascii="Arial" w:cs="Arial" w:eastAsia="Arial" w:hAnsi="Arial"/>
          <w:i/>
          <w:iCs/>
          <w:color w:val="9CA3AF"/>
          <w:sz w:val="20"/>
          <w:szCs w:val="20"/>
        </w:rPr>
        <w:t xml:space="preserve">The analysis source is a set of pre-existing implementations provided for design study. No code, assets, or configuration was copied. All conclusions are derived from observed behaviour patterns and the design decisions those patterns imply.</w:t>
      </w:r>
    </w:p>
    <w:p>
      <w:pPr>
        <w:pBdr>
          <w:bottom w:val="single" w:color="0F172A" w:sz="12"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The Meta-Principle</w:t>
      </w:r>
    </w:p>
    <w:p>
      <w:pPr>
        <w:spacing w:after="60" w:before="60"/>
      </w:pPr>
      <w:r>
        <w:rPr>
          <w:rFonts w:ascii="Arial" w:cs="Arial" w:eastAsia="Arial" w:hAnsi="Arial"/>
          <w:sz w:val="22"/>
          <w:szCs w:val="22"/>
        </w:rPr>
        <w:t xml:space="preserve">Nine systems. Nine different surface concerns. One underlying conviction: the world should be a physical system that records time, responds to conditions, and produces feedback for every interaction — not a backdrop against which actions take place.</w:t>
      </w:r>
    </w:p>
    <w:p>
      <w:pPr>
        <w:spacing w:before="60"/>
      </w:pPr>
      <w:r>
        <w:t xml:space="preserve"/>
      </w:r>
    </w:p>
    <w:p>
      <w:pPr>
        <w:spacing w:after="60" w:before="60"/>
      </w:pPr>
      <w:r>
        <w:rPr>
          <w:rFonts w:ascii="Arial" w:cs="Arial" w:eastAsia="Arial" w:hAnsi="Arial"/>
          <w:sz w:val="22"/>
          <w:szCs w:val="22"/>
        </w:rPr>
        <w:t xml:space="preserve">Immersion is not a feature. It is the progressive elimination of moments where the player is reminded they are interacting with an abstraction rather than a place. Every such reminder — a sound that doesn't match what you're walking on, a torch that fails to cast a shadow, a surface that looks the same after ten years of rain as it did on day one — is a small puncture in the illusion. The systems described in this document are each, at their core, puncture-repair work.</w:t>
      </w:r>
    </w:p>
    <w:p>
      <w:pPr>
        <w:spacing w:before="60"/>
      </w:pPr>
      <w:r>
        <w:t xml:space="preserve"/>
      </w:r>
    </w:p>
    <w:p>
      <w:pPr>
        <w:spacing w:after="60" w:before="60"/>
      </w:pPr>
      <w:r>
        <w:rPr>
          <w:rFonts w:ascii="Arial" w:cs="Arial" w:eastAsia="Arial" w:hAnsi="Arial"/>
          <w:sz w:val="22"/>
          <w:szCs w:val="22"/>
        </w:rPr>
        <w:t xml:space="preserve">What they reveal, taken together, is that the design space for immersion has nine distinct dimensions. A world that addresses only one or two of them still has many punctures. A world that addresses all nine — that matches sound to surface, models acoustic space, ages materials, grows plants, illuminates held objects, simulates fluid volume, spatialises voice, and reflects context in the interface — has very few.</w:t>
      </w:r>
    </w:p>
    <w:p>
      <w:pPr>
        <w:spacing w:before="60"/>
      </w:pPr>
      <w:r>
        <w:t xml:space="preserve"/>
      </w:r>
    </w:p>
    <w:p>
      <w:pPr>
        <w:shd w:fill="0F172A" w:val="clear"/>
        <w:spacing w:after="0" w:before="8"/>
      </w:pPr>
      <w:r>
        <w:rPr>
          <w:rFonts w:ascii="Arial" w:cs="Arial" w:eastAsia="Arial" w:hAnsi="Arial"/>
          <w:b/>
          <w:bCs/>
          <w:color w:val="FFFFFF"/>
          <w:sz w:val="22"/>
          <w:szCs w:val="22"/>
        </w:rPr>
        <w:t xml:space="preserve">  The fundamental test:</w:t>
      </w:r>
    </w:p>
    <w:p>
      <w:pPr>
        <w:shd w:fill="0F172A" w:val="clear"/>
        <w:spacing w:after="0" w:before="0"/>
      </w:pPr>
      <w:r>
        <w:rPr>
          <w:rFonts w:ascii="Arial" w:cs="Arial" w:eastAsia="Arial" w:hAnsi="Arial"/>
          <w:i/>
          <w:iCs/>
          <w:color w:val="D1FAE5"/>
          <w:sz w:val="23"/>
          <w:szCs w:val="23"/>
        </w:rPr>
        <w:t xml:space="preserve">  Does this world look, sound, and behave as though time has passed through it?</w:t>
      </w:r>
    </w:p>
    <w:p>
      <w:pPr>
        <w:shd w:fill="0F172A" w:val="clear"/>
        <w:spacing w:after="4" w:before="0"/>
      </w:pPr>
      <w:r>
        <w:rPr>
          <w:rFonts w:ascii="Arial" w:cs="Arial" w:eastAsia="Arial" w:hAnsi="Arial"/>
          <w:i/>
          <w:iCs/>
          <w:color w:val="D1FAE5"/>
          <w:sz w:val="23"/>
          <w:szCs w:val="23"/>
        </w:rPr>
        <w:t xml:space="preserve">  Does it respond to my presence with the granularity of a physical environment, not the coarseness of a game system?</w:t>
      </w:r>
    </w:p>
    <w:p>
      <w:pPr>
        <w:spacing w:before="120"/>
      </w:pPr>
      <w:r>
        <w:t xml:space="preserve"/>
      </w:r>
    </w:p>
    <w:p>
      <w:pPr>
        <w:pBdr>
          <w:bottom w:val="single" w:color="0F172A" w:sz="12" w:space="1"/>
        </w:pBdr>
        <w:spacing w:after="160" w:before="160"/>
      </w:pPr>
      <w:r>
        <w:t xml:space="preserve"/>
      </w:r>
    </w:p>
    <w:p>
      <w:r>
        <w:br w:type="page"/>
      </w:r>
    </w:p>
    <w:p>
      <w:pPr>
        <w:shd w:fill="78716C" w:val="clear"/>
        <w:spacing w:after="0" w:before="12"/>
      </w:pPr>
      <w:r>
        <w:rPr>
          <w:rFonts w:ascii="Arial" w:cs="Arial" w:eastAsia="Arial" w:hAnsi="Arial"/>
          <w:b/>
          <w:bCs/>
          <w:color w:val="FFFFFF"/>
          <w:sz w:val="28"/>
          <w:szCs w:val="28"/>
        </w:rPr>
        <w:t xml:space="preserve">  I.  </w:t>
      </w:r>
      <w:r>
        <w:rPr>
          <w:rFonts w:ascii="Arial" w:cs="Arial" w:eastAsia="Arial" w:hAnsi="Arial"/>
          <w:b/>
          <w:bCs/>
          <w:color w:val="FFFFFF"/>
          <w:sz w:val="26"/>
          <w:szCs w:val="26"/>
        </w:rPr>
        <w:t xml:space="preserve">The World Has Memory — Material Entropy</w:t>
      </w:r>
    </w:p>
    <w:p>
      <w:pPr>
        <w:spacing w:before="60"/>
      </w:pPr>
      <w:r>
        <w:t xml:space="preserve"/>
      </w:r>
    </w:p>
    <w:p>
      <w:pPr>
        <w:pStyle w:val="Heading1"/>
        <w:spacing w:after="200" w:before="520"/>
      </w:pPr>
      <w:r>
        <w:rPr>
          <w:rFonts w:ascii="Arial" w:cs="Arial" w:eastAsia="Arial" w:hAnsi="Arial"/>
          <w:b/>
          <w:bCs/>
          <w:color w:val="78716C"/>
          <w:sz w:val="40"/>
          <w:szCs w:val="40"/>
        </w:rPr>
        <w:t xml:space="preserve">I.  The World Has Memory</w:t>
      </w:r>
    </w:p>
    <w:p>
      <w:pPr>
        <w:spacing w:after="60" w:before="60"/>
      </w:pPr>
      <w:r>
        <w:rPr>
          <w:rFonts w:ascii="Arial" w:cs="Arial" w:eastAsia="Arial" w:hAnsi="Arial"/>
          <w:sz w:val="22"/>
          <w:szCs w:val="22"/>
        </w:rPr>
        <w:t xml:space="preserve">A world without aging looks new. Not clean, not pristine — new. There is no such place. Every real surface accumulates the record of what has happened to it: moisture, fire, time, contact, ice, biological colonisation. The absence of this record is not neutral. The player reads it immediately as artificial.</w:t>
      </w:r>
    </w:p>
    <w:p>
      <w:pPr>
        <w:spacing w:before="60"/>
      </w:pPr>
      <w:r>
        <w:t xml:space="preserve"/>
      </w:r>
    </w:p>
    <w:p>
      <w:pPr>
        <w:spacing w:after="60" w:before="60"/>
      </w:pPr>
      <w:r>
        <w:rPr>
          <w:rFonts w:ascii="Arial" w:cs="Arial" w:eastAsia="Arial" w:hAnsi="Arial"/>
          <w:sz w:val="22"/>
          <w:szCs w:val="22"/>
        </w:rPr>
        <w:t xml:space="preserve">The design pattern observed: every material has a trajectory — a direction it moves across states when exposed to environmental conditions over time. Brick cracks. Stone grows moss near water. Wood chars near repeated fire. Iron progresses through exposure stages and eventually rusts. Snow accumulates on sheltered stone faces. Leaf piles collect under trees. Sand deposits in wind-sheltered corners. These are not decorative details. They are the visual record of a world that has been somewhere.</w:t>
      </w:r>
    </w:p>
    <w:p>
      <w:pPr>
        <w:spacing w:before="60"/>
      </w:pPr>
      <w:r>
        <w:t xml:space="preserve"/>
      </w:r>
    </w:p>
    <w:p>
      <w:pPr>
        <w:shd w:fill="78716C" w:val="clear"/>
        <w:spacing w:after="0" w:before="0"/>
      </w:pPr>
      <w:r>
        <w:rPr>
          <w:rFonts w:ascii="Arial" w:cs="Arial" w:eastAsia="Arial" w:hAnsi="Arial"/>
          <w:b/>
          <w:bCs/>
          <w:color w:val="9CA3AF"/>
          <w:sz w:val="17"/>
          <w:szCs w:val="17"/>
        </w:rPr>
        <w:t xml:space="preserve">  Evidence from analysis:  block state families observed</w:t>
      </w:r>
    </w:p>
    <w:p>
      <w:pPr>
        <w:shd w:fill="F5F5F4" w:val="clear"/>
        <w:spacing w:after="0" w:before="0"/>
      </w:pPr>
      <w:r>
        <w:rPr>
          <w:rFonts w:ascii="Arial" w:cs="Arial" w:eastAsia="Arial" w:hAnsi="Arial"/>
          <w:i/>
          <w:iCs/>
          <w:color w:val="374151"/>
          <w:sz w:val="20"/>
          <w:szCs w:val="20"/>
        </w:rPr>
        <w:t xml:space="preserve">  Cracking progression: bricks → cracked_bricks (also: deepslate, end stone, nether, polished blackstone, prismarine)</w:t>
      </w:r>
    </w:p>
    <w:p>
      <w:pPr>
        <w:shd w:fill="F5F5F4" w:val="clear"/>
        <w:spacing w:after="0" w:before="0"/>
      </w:pPr>
      <w:r>
        <w:rPr>
          <w:rFonts w:ascii="Arial" w:cs="Arial" w:eastAsia="Arial" w:hAnsi="Arial"/>
          <w:i/>
          <w:iCs/>
          <w:color w:val="374151"/>
          <w:sz w:val="20"/>
          <w:szCs w:val="20"/>
        </w:rPr>
        <w:t xml:space="preserve">  Charring: oak/spruce/etc log, planks, slab, stairs, fence, fence_gate → charred variants</w:t>
      </w:r>
    </w:p>
    <w:p>
      <w:pPr>
        <w:shd w:fill="F5F5F4" w:val="clear"/>
        <w:spacing w:after="0" w:before="0"/>
      </w:pPr>
      <w:r>
        <w:rPr>
          <w:rFonts w:ascii="Arial" w:cs="Arial" w:eastAsia="Arial" w:hAnsi="Arial"/>
          <w:i/>
          <w:iCs/>
          <w:color w:val="374151"/>
          <w:sz w:val="20"/>
          <w:szCs w:val="20"/>
        </w:rPr>
        <w:t xml:space="preserve">  Rust progression: plate_iron → exposed → weathered → rusted (also: bars, door, trapdoor, cut variants)</w:t>
      </w:r>
    </w:p>
    <w:p>
      <w:pPr>
        <w:shd w:fill="F5F5F4" w:val="clear"/>
        <w:spacing w:after="0" w:before="0"/>
      </w:pPr>
      <w:r>
        <w:rPr>
          <w:rFonts w:ascii="Arial" w:cs="Arial" w:eastAsia="Arial" w:hAnsi="Arial"/>
          <w:i/>
          <w:iCs/>
          <w:color w:val="374151"/>
          <w:sz w:val="20"/>
          <w:szCs w:val="20"/>
        </w:rPr>
        <w:t xml:space="preserve">  Moss accumulation: stone, stone bricks, cobblestone → mossy variants (slab, stairs, wall, chiseled)</w:t>
      </w:r>
    </w:p>
    <w:p>
      <w:pPr>
        <w:shd w:fill="F5F5F4" w:val="clear"/>
        <w:spacing w:after="0" w:before="0"/>
      </w:pPr>
      <w:r>
        <w:rPr>
          <w:rFonts w:ascii="Arial" w:cs="Arial" w:eastAsia="Arial" w:hAnsi="Arial"/>
          <w:i/>
          <w:iCs/>
          <w:color w:val="374151"/>
          <w:sz w:val="20"/>
          <w:szCs w:val="20"/>
        </w:rPr>
        <w:t xml:space="preserve">  Sandy weathering: stone, cobblestone, stone bricks → sandy variants (environmental deposit)</w:t>
      </w:r>
    </w:p>
    <w:p>
      <w:pPr>
        <w:shd w:fill="F5F5F4" w:val="clear"/>
        <w:spacing w:after="0" w:before="0"/>
      </w:pPr>
      <w:r>
        <w:rPr>
          <w:rFonts w:ascii="Arial" w:cs="Arial" w:eastAsia="Arial" w:hAnsi="Arial"/>
          <w:i/>
          <w:iCs/>
          <w:color w:val="374151"/>
          <w:sz w:val="20"/>
          <w:szCs w:val="20"/>
        </w:rPr>
        <w:t xml:space="preserve">  Snowy surface coating: stone, cobblestone, stone bricks → snowy variants</w:t>
      </w:r>
    </w:p>
    <w:p>
      <w:pPr>
        <w:shd w:fill="F5F5F4" w:val="clear"/>
        <w:spacing w:after="0" w:before="0"/>
      </w:pPr>
      <w:r>
        <w:rPr>
          <w:rFonts w:ascii="Arial" w:cs="Arial" w:eastAsia="Arial" w:hAnsi="Arial"/>
          <w:i/>
          <w:iCs/>
          <w:color w:val="374151"/>
          <w:sz w:val="20"/>
          <w:szCs w:val="20"/>
        </w:rPr>
        <w:t xml:space="preserve">  Frost: glass → frosty_glass, grass → frosty_grass, fern → frosty_fern</w:t>
      </w:r>
    </w:p>
    <w:p>
      <w:pPr>
        <w:shd w:fill="F5F5F4" w:val="clear"/>
        <w:spacing w:after="0" w:before="0"/>
      </w:pPr>
      <w:r>
        <w:rPr>
          <w:rFonts w:ascii="Arial" w:cs="Arial" w:eastAsia="Arial" w:hAnsi="Arial"/>
          <w:i/>
          <w:iCs/>
          <w:color w:val="374151"/>
          <w:sz w:val="20"/>
          <w:szCs w:val="20"/>
        </w:rPr>
        <w:t xml:space="preserve">  Soil diversity: dirt → loam, silt, earthen clay, sandy dirt, permafrost (climate-matched)</w:t>
      </w:r>
    </w:p>
    <w:p>
      <w:pPr>
        <w:shd w:fill="F5F5F4" w:val="clear"/>
        <w:spacing w:after="0" w:before="0"/>
      </w:pPr>
      <w:r>
        <w:rPr>
          <w:rFonts w:ascii="Arial" w:cs="Arial" w:eastAsia="Arial" w:hAnsi="Arial"/>
          <w:i/>
          <w:iCs/>
          <w:color w:val="374151"/>
          <w:sz w:val="20"/>
          <w:szCs w:val="20"/>
        </w:rPr>
        <w:t xml:space="preserve">  Leaf accumulation: oak/birch/spruce/jungle/acacia/dark oak/cherry/mangrove → leaf_pile variants</w:t>
      </w:r>
    </w:p>
    <w:p>
      <w:pPr>
        <w:shd w:fill="F5F5F4" w:val="clear"/>
        <w:spacing w:after="0" w:before="0"/>
      </w:pPr>
      <w:r>
        <w:rPr>
          <w:rFonts w:ascii="Arial" w:cs="Arial" w:eastAsia="Arial" w:hAnsi="Arial"/>
          <w:i/>
          <w:iCs/>
          <w:color w:val="374151"/>
          <w:sz w:val="20"/>
          <w:szCs w:val="20"/>
        </w:rPr>
        <w:t xml:space="preserve">  Lightning mark: sand + lightning strike → fulgurite (vitrified_sand)</w:t>
      </w:r>
    </w:p>
    <w:p>
      <w:pPr>
        <w:shd w:fill="F5F5F4" w:val="clear"/>
        <w:spacing w:after="0" w:before="0"/>
      </w:pPr>
      <w:r>
        <w:rPr>
          <w:rFonts w:ascii="Arial" w:cs="Arial" w:eastAsia="Arial" w:hAnsi="Arial"/>
          <w:i/>
          <w:iCs/>
          <w:color w:val="374151"/>
          <w:sz w:val="20"/>
          <w:szCs w:val="20"/>
        </w:rPr>
        <w:t xml:space="preserve">  Soot: fire contact → soot deposit on nearby surfaces</w:t>
      </w:r>
    </w:p>
    <w:p>
      <w:pPr>
        <w:shd w:fill="F5F5F4" w:val="clear"/>
        <w:spacing w:after="0" w:before="0"/>
      </w:pPr>
      <w:r>
        <w:rPr>
          <w:rFonts w:ascii="Arial" w:cs="Arial" w:eastAsia="Arial" w:hAnsi="Arial"/>
          <w:i/>
          <w:iCs/>
          <w:color w:val="374151"/>
          <w:sz w:val="20"/>
          <w:szCs w:val="20"/>
        </w:rPr>
        <w:t xml:space="preserve">  Icicles: form on overhangs in cold biomes</w:t>
      </w:r>
    </w:p>
    <w:p>
      <w:pPr>
        <w:spacing w:before="60"/>
      </w:pPr>
      <w:r>
        <w:t xml:space="preserve"/>
      </w:r>
    </w:p>
    <w:p>
      <w:pPr>
        <w:pStyle w:val="Heading2"/>
        <w:spacing w:after="120" w:before="300"/>
      </w:pPr>
      <w:r>
        <w:rPr>
          <w:rFonts w:ascii="Arial" w:cs="Arial" w:eastAsia="Arial" w:hAnsi="Arial"/>
          <w:b/>
          <w:bCs/>
          <w:color w:val="78716C"/>
          <w:sz w:val="28"/>
          <w:szCs w:val="28"/>
        </w:rPr>
        <w:t xml:space="preserve">Design Requirements</w:t>
      </w:r>
    </w:p>
    <w:p>
      <w:pPr>
        <w:pStyle w:val="ListParagraph"/>
        <w:numPr>
          <w:ilvl w:val="0"/>
          <w:numId w:val="2"/>
        </w:numPr>
        <w:spacing w:after="40" w:before="40"/>
      </w:pPr>
      <w:r>
        <w:rPr>
          <w:rFonts w:ascii="Arial" w:cs="Arial" w:eastAsia="Arial" w:hAnsi="Arial"/>
          <w:sz w:val="22"/>
          <w:szCs w:val="22"/>
        </w:rPr>
        <w:t xml:space="preserve">Materials must have at least one environmental transition state. A material that is always identical to itself has no history.</w:t>
      </w:r>
    </w:p>
    <w:p>
      <w:pPr>
        <w:pStyle w:val="ListParagraph"/>
        <w:numPr>
          <w:ilvl w:val="0"/>
          <w:numId w:val="2"/>
        </w:numPr>
        <w:spacing w:after="40" w:before="40"/>
      </w:pPr>
      <w:r>
        <w:rPr>
          <w:rFonts w:ascii="Arial" w:cs="Arial" w:eastAsia="Arial" w:hAnsi="Arial"/>
          <w:sz w:val="22"/>
          <w:szCs w:val="22"/>
        </w:rPr>
        <w:t xml:space="preserve">Transitions must be triggered by measurable world conditions: proximity to water, fire events, weather exposure, temperature, biological presence (moss, lichen, fungi). Not time alone — condition-exposure over time.</w:t>
      </w:r>
    </w:p>
    <w:p>
      <w:pPr>
        <w:pStyle w:val="ListParagraph"/>
        <w:numPr>
          <w:ilvl w:val="0"/>
          <w:numId w:val="2"/>
        </w:numPr>
        <w:spacing w:after="40" w:before="40"/>
      </w:pPr>
      <w:r>
        <w:rPr>
          <w:rFonts w:ascii="Arial" w:cs="Arial" w:eastAsia="Arial" w:hAnsi="Arial"/>
          <w:sz w:val="22"/>
          <w:szCs w:val="22"/>
        </w:rPr>
        <w:t xml:space="preserve">The progression must be visually legible. The player should be able to read a surface and infer something true about what happened to it: this was near fire, this was wet for a long time, this was cold.</w:t>
      </w:r>
    </w:p>
    <w:p>
      <w:pPr>
        <w:pStyle w:val="ListParagraph"/>
        <w:numPr>
          <w:ilvl w:val="0"/>
          <w:numId w:val="2"/>
        </w:numPr>
        <w:spacing w:after="40" w:before="40"/>
      </w:pPr>
      <w:r>
        <w:rPr>
          <w:rFonts w:ascii="Arial" w:cs="Arial" w:eastAsia="Arial" w:hAnsi="Arial"/>
          <w:sz w:val="22"/>
          <w:szCs w:val="22"/>
        </w:rPr>
        <w:t xml:space="preserve">Transitions are reversible only through intervention. Moss can be scraped. Rust can be sealed. Soot can be cleaned. Without intervention, entropy proceeds forward.</w:t>
      </w:r>
    </w:p>
    <w:p>
      <w:pPr>
        <w:pStyle w:val="ListParagraph"/>
        <w:numPr>
          <w:ilvl w:val="0"/>
          <w:numId w:val="2"/>
        </w:numPr>
        <w:spacing w:after="40" w:before="40"/>
      </w:pPr>
      <w:r>
        <w:rPr>
          <w:rFonts w:ascii="Arial" w:cs="Arial" w:eastAsia="Arial" w:hAnsi="Arial"/>
          <w:sz w:val="22"/>
          <w:szCs w:val="22"/>
        </w:rPr>
        <w:t xml:space="preserve">Different material families progress at different rates and along different trajectories. Iron rusts faster than stone weathers. Wood chars immediately near fire but takes much longer to decay in cold.</w:t>
      </w:r>
    </w:p>
    <w:p>
      <w:pPr>
        <w:pStyle w:val="ListParagraph"/>
        <w:numPr>
          <w:ilvl w:val="0"/>
          <w:numId w:val="2"/>
        </w:numPr>
        <w:spacing w:after="40" w:before="40"/>
      </w:pPr>
      <w:r>
        <w:rPr>
          <w:rFonts w:ascii="Arial" w:cs="Arial" w:eastAsia="Arial" w:hAnsi="Arial"/>
          <w:sz w:val="22"/>
          <w:szCs w:val="22"/>
        </w:rPr>
        <w:t xml:space="preserve">The world should look different after a season than it did before it. Not dramatically — not catastrophically — but differently. Some leaf piles where there were none. Some frost on surfaces that were clean. The record of time accumulating quietly.</w:t>
      </w:r>
    </w:p>
    <w:p>
      <w:pPr>
        <w:spacing w:before="120"/>
      </w:pPr>
      <w:r>
        <w:t xml:space="preserve"/>
      </w:r>
    </w:p>
    <w:p>
      <w:pPr>
        <w:spacing w:after="80" w:before="80"/>
        <w:ind w:left="500"/>
      </w:pPr>
      <w:r>
        <w:rPr>
          <w:rFonts w:ascii="Arial" w:cs="Arial" w:eastAsia="Arial" w:hAnsi="Arial"/>
          <w:b/>
          <w:bCs/>
          <w:color w:val="78716C"/>
          <w:sz w:val="20"/>
          <w:szCs w:val="20"/>
        </w:rPr>
        <w:t xml:space="preserve">Application note:  </w:t>
      </w:r>
      <w:r>
        <w:rPr>
          <w:rFonts w:ascii="Arial" w:cs="Arial" w:eastAsia="Arial" w:hAnsi="Arial"/>
          <w:i/>
          <w:iCs/>
          <w:color w:val="374151"/>
          <w:sz w:val="20"/>
          <w:szCs w:val="20"/>
        </w:rPr>
        <w:t xml:space="preserve">The block_transform.rs and weathering system already provide this. The extension needed is condition-gated transitions: not 'this block transitions after N ticks' but 'this block transitions after N ticks under condition C.' A stone brick exposed to rain weathers faster than one under an overhang. The condition is the geography.</w:t>
      </w:r>
    </w:p>
    <w:p>
      <w:pPr>
        <w:spacing w:before="120"/>
      </w:pPr>
      <w:r>
        <w:t xml:space="preserve"/>
      </w:r>
    </w:p>
    <w:p>
      <w:pPr>
        <w:pBdr>
          <w:bottom w:val="single" w:color="78716C" w:sz="8" w:space="1"/>
        </w:pBdr>
        <w:spacing w:after="160" w:before="160"/>
      </w:pPr>
      <w:r>
        <w:t xml:space="preserve"/>
      </w:r>
    </w:p>
    <w:p>
      <w:r>
        <w:br w:type="page"/>
      </w:r>
    </w:p>
    <w:p>
      <w:pPr>
        <w:shd w:fill="065F46" w:val="clear"/>
        <w:spacing w:after="0" w:before="12"/>
      </w:pPr>
      <w:r>
        <w:rPr>
          <w:rFonts w:ascii="Arial" w:cs="Arial" w:eastAsia="Arial" w:hAnsi="Arial"/>
          <w:b/>
          <w:bCs/>
          <w:color w:val="FFFFFF"/>
          <w:sz w:val="28"/>
          <w:szCs w:val="28"/>
        </w:rPr>
        <w:t xml:space="preserve">  II.  </w:t>
      </w:r>
      <w:r>
        <w:rPr>
          <w:rFonts w:ascii="Arial" w:cs="Arial" w:eastAsia="Arial" w:hAnsi="Arial"/>
          <w:b/>
          <w:bCs/>
          <w:color w:val="FFFFFF"/>
          <w:sz w:val="26"/>
          <w:szCs w:val="26"/>
        </w:rPr>
        <w:t xml:space="preserve">The World Has Acoustic Ecology — Condition-Layered Ambience</w:t>
      </w:r>
    </w:p>
    <w:p>
      <w:pPr>
        <w:spacing w:before="60"/>
      </w:pPr>
      <w:r>
        <w:t xml:space="preserve"/>
      </w:r>
    </w:p>
    <w:p>
      <w:pPr>
        <w:pStyle w:val="Heading1"/>
        <w:spacing w:after="200" w:before="520"/>
      </w:pPr>
      <w:r>
        <w:rPr>
          <w:rFonts w:ascii="Arial" w:cs="Arial" w:eastAsia="Arial" w:hAnsi="Arial"/>
          <w:b/>
          <w:bCs/>
          <w:color w:val="065F46"/>
          <w:sz w:val="40"/>
          <w:szCs w:val="40"/>
        </w:rPr>
        <w:t xml:space="preserve">II.  Acoustic Ecology</w:t>
      </w:r>
    </w:p>
    <w:p>
      <w:pPr>
        <w:spacing w:after="60" w:before="60"/>
      </w:pPr>
      <w:r>
        <w:rPr>
          <w:rFonts w:ascii="Arial" w:cs="Arial" w:eastAsia="Arial" w:hAnsi="Arial"/>
          <w:sz w:val="22"/>
          <w:szCs w:val="22"/>
        </w:rPr>
        <w:t xml:space="preserve">A world sounds like a place when the sounds it produces are specific to the combination of conditions that produce them — not to a single axis of variation. A forest is not a forest sound. A temperate forest in daytime, not raining, in summer is one soundscape. The same forest at night is another. In rain, another. In deep winter where the water can freeze, yet another. Each combination is an acoustic identity.</w:t>
      </w:r>
    </w:p>
    <w:p>
      <w:pPr>
        <w:spacing w:before="60"/>
      </w:pPr>
      <w:r>
        <w:t xml:space="preserve"/>
      </w:r>
    </w:p>
    <w:p>
      <w:pPr>
        <w:spacing w:after="60" w:before="60"/>
      </w:pPr>
      <w:r>
        <w:rPr>
          <w:rFonts w:ascii="Arial" w:cs="Arial" w:eastAsia="Arial" w:hAnsi="Arial"/>
          <w:sz w:val="22"/>
          <w:szCs w:val="22"/>
        </w:rPr>
        <w:t xml:space="preserve">The design pattern: 47 biome acoustic rules, each triggered by a compound boolean expression over biome type tags, weather state, time-of-day state, temperature, and player-location state. The compound nature is not complexity for its own sake — it is accuracy. A system that plays the same ambient loop for all forests has failed to model the difference between a forest and the forest the player is in right now.</w:t>
      </w:r>
    </w:p>
    <w:p>
      <w:pPr>
        <w:spacing w:before="60"/>
      </w:pPr>
      <w:r>
        <w:t xml:space="preserve"/>
      </w:r>
    </w:p>
    <w:p>
      <w:pPr>
        <w:shd w:fill="065F46" w:val="clear"/>
        <w:spacing w:after="0" w:before="0"/>
      </w:pPr>
      <w:r>
        <w:rPr>
          <w:rFonts w:ascii="Arial" w:cs="Arial" w:eastAsia="Arial" w:hAnsi="Arial"/>
          <w:b/>
          <w:bCs/>
          <w:color w:val="9CA3AF"/>
          <w:sz w:val="17"/>
          <w:szCs w:val="17"/>
        </w:rPr>
        <w:t xml:space="preserve">  Evidence from analysis:  condition grammar observed in biome acoustic rules</w:t>
      </w:r>
    </w:p>
    <w:p>
      <w:pPr>
        <w:shd w:fill="ECFDF5" w:val="clear"/>
        <w:spacing w:after="0" w:before="0"/>
      </w:pPr>
      <w:r>
        <w:rPr>
          <w:rFonts w:ascii="Arial" w:cs="Arial" w:eastAsia="Arial" w:hAnsi="Arial"/>
          <w:i/>
          <w:iCs/>
          <w:color w:val="374151"/>
          <w:sz w:val="20"/>
          <w:szCs w:val="20"/>
        </w:rPr>
        <w:t xml:space="preserve">  weather.isRaining() / weather.isNotRaining() / weather.canWaterFreeze()</w:t>
      </w:r>
    </w:p>
    <w:p>
      <w:pPr>
        <w:shd w:fill="ECFDF5" w:val="clear"/>
        <w:spacing w:after="0" w:before="0"/>
      </w:pPr>
      <w:r>
        <w:rPr>
          <w:rFonts w:ascii="Arial" w:cs="Arial" w:eastAsia="Arial" w:hAnsi="Arial"/>
          <w:i/>
          <w:iCs/>
          <w:color w:val="374151"/>
          <w:sz w:val="20"/>
          <w:szCs w:val="20"/>
        </w:rPr>
        <w:t xml:space="preserve">  diurnal.isDay() / diurnal.isNight() / diurnal.isSunrise() / diurnal.isSunset()</w:t>
      </w:r>
    </w:p>
    <w:p>
      <w:pPr>
        <w:shd w:fill="ECFDF5" w:val="clear"/>
        <w:spacing w:after="0" w:before="0"/>
      </w:pPr>
      <w:r>
        <w:rPr>
          <w:rFonts w:ascii="Arial" w:cs="Arial" w:eastAsia="Arial" w:hAnsi="Arial"/>
          <w:i/>
          <w:iCs/>
          <w:color w:val="374151"/>
          <w:sz w:val="20"/>
          <w:szCs w:val="20"/>
        </w:rPr>
        <w:t xml:space="preserve">  state.isInside() / state.isInVillage()</w:t>
      </w:r>
    </w:p>
    <w:p>
      <w:pPr>
        <w:shd w:fill="ECFDF5" w:val="clear"/>
        <w:spacing w:after="0" w:before="0"/>
      </w:pPr>
      <w:r>
        <w:rPr>
          <w:rFonts w:ascii="Arial" w:cs="Arial" w:eastAsia="Arial" w:hAnsi="Arial"/>
          <w:i/>
          <w:iCs/>
          <w:color w:val="374151"/>
          <w:sz w:val="20"/>
          <w:szCs w:val="20"/>
        </w:rPr>
        <w:t xml:space="preserve">  dim.getId() == 'minecraft:the_nether'  (dimension-specific)</w:t>
      </w:r>
    </w:p>
    <w:p>
      <w:pPr>
        <w:shd w:fill="ECFDF5" w:val="clear"/>
        <w:spacing w:after="0" w:before="0"/>
      </w:pPr>
      <w:r>
        <w:rPr>
          <w:rFonts w:ascii="Arial" w:cs="Arial" w:eastAsia="Arial" w:hAnsi="Arial"/>
          <w:i/>
          <w:iCs/>
          <w:color w:val="374151"/>
          <w:sz w:val="20"/>
          <w:szCs w:val="20"/>
        </w:rPr>
        <w:t xml:space="preserve">  biome.temperature / biome.getRainfall()  (continuous climate values)</w:t>
      </w:r>
    </w:p>
    <w:p>
      <w:pPr>
        <w:shd w:fill="ECFDF5" w:val="clear"/>
        <w:spacing w:after="0" w:before="0"/>
      </w:pPr>
      <w:r>
        <w:rPr>
          <w:rFonts w:ascii="Arial" w:cs="Arial" w:eastAsia="Arial" w:hAnsi="Arial"/>
          <w:i/>
          <w:iCs/>
          <w:color w:val="374151"/>
          <w:sz w:val="20"/>
          <w:szCs w:val="20"/>
        </w:rPr>
        <w:t xml:space="preserve">  lib.isBetween(biome.temperature, 0.2, 1.0)  (range tests on continuous values)</w:t>
      </w:r>
    </w:p>
    <w:p>
      <w:pPr>
        <w:shd w:fill="ECFDF5" w:val="clear"/>
        <w:spacing w:after="0" w:before="0"/>
      </w:pPr>
      <w:r>
        <w:rPr>
          <w:rFonts w:ascii="Arial" w:cs="Arial" w:eastAsia="Arial" w:hAnsi="Arial"/>
          <w:i/>
          <w:iCs/>
          <w:color w:val="374151"/>
          <w:sz w:val="20"/>
          <w:szCs w:val="20"/>
        </w:rPr>
        <w:t xml:space="preserve">  BIOME_TAGS: FOREST, JUNGLE, SAVANNA, SWAMP, MOUNTAIN, OCEAN, RIVER, PLAINS, DESERT,</w:t>
      </w:r>
    </w:p>
    <w:p>
      <w:pPr>
        <w:shd w:fill="ECFDF5" w:val="clear"/>
        <w:spacing w:after="0" w:before="0"/>
      </w:pPr>
      <w:r>
        <w:rPr>
          <w:rFonts w:ascii="Arial" w:cs="Arial" w:eastAsia="Arial" w:hAnsi="Arial"/>
          <w:i/>
          <w:iCs/>
          <w:color w:val="374151"/>
          <w:sz w:val="20"/>
          <w:szCs w:val="20"/>
        </w:rPr>
        <w:t xml:space="preserve">              UNDERGROUND, WINDSWEPT, COLD, ICY, HOT, LUSH, DEAD, WASTELAND, SPOOKY...</w:t>
      </w:r>
    </w:p>
    <w:p>
      <w:pPr>
        <w:shd w:fill="ECFDF5" w:val="clear"/>
        <w:spacing w:after="0" w:before="0"/>
      </w:pPr>
      <w:r>
        <w:rPr>
          <w:rFonts w:ascii="Arial" w:cs="Arial" w:eastAsia="Arial" w:hAnsi="Arial"/>
          <w:i/>
          <w:iCs/>
          <w:color w:val="374151"/>
          <w:sz w:val="20"/>
          <w:szCs w:val="20"/>
        </w:rPr>
        <w:t xml:space="preserve">  Compound: FOREST &amp;&amp; SPOOKY &amp;&amp; !(DEAD || WASTELAND || SWAMP || JUNGLE) &amp;&amp; isTemp(0.2,1.0)</w:t>
      </w:r>
    </w:p>
    <w:p>
      <w:pPr>
        <w:spacing w:before="60"/>
      </w:pPr>
      <w:r>
        <w:t xml:space="preserve"/>
      </w:r>
    </w:p>
    <w:p>
      <w:pPr>
        <w:pStyle w:val="Heading2"/>
        <w:spacing w:after="120" w:before="300"/>
      </w:pPr>
      <w:r>
        <w:rPr>
          <w:rFonts w:ascii="Arial" w:cs="Arial" w:eastAsia="Arial" w:hAnsi="Arial"/>
          <w:b/>
          <w:bCs/>
          <w:color w:val="065F46"/>
          <w:sz w:val="28"/>
          <w:szCs w:val="28"/>
        </w:rPr>
        <w:t xml:space="preserve">Two Categories of Ambient Sound</w:t>
      </w:r>
    </w:p>
    <w:p>
      <w:pPr>
        <w:spacing w:after="60" w:before="60"/>
      </w:pPr>
      <w:r>
        <w:rPr>
          <w:rFonts w:ascii="Arial" w:cs="Arial" w:eastAsia="Arial" w:hAnsi="Arial"/>
          <w:sz w:val="22"/>
          <w:szCs w:val="22"/>
        </w:rPr>
        <w:t xml:space="preserve">The analysis reveals two distinct ambient sound categories that must not be conflated:</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Category</w:t>
            </w:r>
          </w:p>
        </w:tc>
        <w:tc>
          <w:tcPr>
            <w:tcW w:type="dxa" w:w="7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Definition and behaviour</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11827"/>
                <w:sz w:val="20"/>
                <w:szCs w:val="20"/>
              </w:rPr>
              <w:t xml:space="preserve">Ambient loops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Continuous background soundscapes that define the character of the location. Wind for windswept terrain. River sound near rivers. Ocean background. Underground resonance inside caves. These play always when conditions are met — they are the baseline acoustic environment.</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11827"/>
                <w:sz w:val="20"/>
                <w:szCs w:val="20"/>
              </w:rPr>
              <w:t xml:space="preserve">Mood sounds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Occasional, non-looping sounds that add life and unpredictability. Wolves at night in forest. Owls at night in temperate zones. Coyotes at night outside wet or jungle biomes. Crows during the day. Birds and nightingales in forest daytime. Woodpeckers in forest. Seagulls at beach during the day. Whale sounds under deep ocean. These fire probabilistically, not continuously. They are surprises — the sense that something else is nearby.</w:t>
            </w:r>
          </w:p>
        </w:tc>
      </w:tr>
    </w:tbl>
    <w:p>
      <w:pPr>
        <w:spacing w:before="120"/>
      </w:pPr>
      <w:r>
        <w:t xml:space="preserve"/>
      </w:r>
    </w:p>
    <w:p>
      <w:pPr>
        <w:spacing w:after="60" w:before="60"/>
      </w:pPr>
      <w:r>
        <w:rPr>
          <w:rFonts w:ascii="Arial" w:cs="Arial" w:eastAsia="Arial" w:hAnsi="Arial"/>
          <w:sz w:val="22"/>
          <w:szCs w:val="22"/>
        </w:rPr>
        <w:t xml:space="preserve">The critical design insight: mood sounds are heard but not seen. The wolf that howls in the forest at night is not a visible entity that walks past — it is an acoustic presence, a suggestion of something beyond the player's visual radius. This is more effective than a visible wolf at close range because the imagination fills the gap. The heard-not-seen implies a world larger than what the player can see.</w:t>
      </w:r>
    </w:p>
    <w:p>
      <w:pPr>
        <w:spacing w:before="60"/>
      </w:pPr>
      <w:r>
        <w:t xml:space="preserve"/>
      </w:r>
    </w:p>
    <w:p>
      <w:pPr>
        <w:pStyle w:val="Heading2"/>
        <w:spacing w:after="120" w:before="300"/>
      </w:pPr>
      <w:r>
        <w:rPr>
          <w:rFonts w:ascii="Arial" w:cs="Arial" w:eastAsia="Arial" w:hAnsi="Arial"/>
          <w:b/>
          <w:bCs/>
          <w:color w:val="065F46"/>
          <w:sz w:val="28"/>
          <w:szCs w:val="28"/>
        </w:rPr>
        <w:t xml:space="preserve">Village as Acoustic Composition</w:t>
      </w:r>
    </w:p>
    <w:p>
      <w:pPr>
        <w:spacing w:after="60" w:before="60"/>
      </w:pPr>
      <w:r>
        <w:rPr>
          <w:rFonts w:ascii="Arial" w:cs="Arial" w:eastAsia="Arial" w:hAnsi="Arial"/>
          <w:sz w:val="22"/>
          <w:szCs w:val="22"/>
        </w:rPr>
        <w:t xml:space="preserve">An observed special case worth highlighting: villages have a three-part acoustic composition layered by time of day, each sound requiring the player to actually be in the village and outside.</w:t>
      </w:r>
    </w:p>
    <w:p>
      <w:pPr>
        <w:spacing w:before="60"/>
      </w:pPr>
      <w:r>
        <w:t xml:space="preserve"/>
      </w:r>
    </w:p>
    <w:p>
      <w:pPr>
        <w:shd w:fill="065F46" w:val="clear"/>
        <w:spacing w:after="0" w:before="8"/>
      </w:pPr>
      <w:r>
        <w:rPr>
          <w:rFonts w:ascii="Arial" w:cs="Arial" w:eastAsia="Arial" w:hAnsi="Arial"/>
          <w:b/>
          <w:bCs/>
          <w:color w:val="FFFFFF"/>
          <w:sz w:val="19"/>
          <w:szCs w:val="19"/>
        </w:rPr>
        <w:t xml:space="preserve">  Village soundscape — time-layered composition</w:t>
      </w:r>
    </w:p>
    <w:p>
      <w:pPr>
        <w:shd w:fill="ECFDF5" w:val="clear"/>
        <w:spacing w:after="0" w:before="0"/>
        <w:ind w:left="160"/>
      </w:pPr>
      <w:r>
        <w:rPr>
          <w:rFonts w:ascii="Arial" w:cs="Arial" w:eastAsia="Arial" w:hAnsi="Arial"/>
          <w:color w:val="1E293B"/>
          <w:sz w:val="21"/>
          <w:szCs w:val="21"/>
        </w:rPr>
        <w:t xml:space="preserve">  SUNRISE:  rooster crow  (state.isInVillage() &amp;&amp; !state.isInside() &amp;&amp; diurnal.isSunrise() &amp;&amp; !raining)</w:t>
      </w:r>
    </w:p>
    <w:p>
      <w:pPr>
        <w:shd w:fill="ECFDF5" w:val="clear"/>
        <w:spacing w:after="0" w:before="0"/>
        <w:ind w:left="160"/>
      </w:pPr>
      <w:r>
        <w:rPr>
          <w:rFonts w:ascii="Arial" w:cs="Arial" w:eastAsia="Arial" w:hAnsi="Arial"/>
          <w:color w:val="1E293B"/>
          <w:sz w:val="21"/>
          <w:szCs w:val="21"/>
        </w:rPr>
        <w:t xml:space="preserve">  DAY:      anvil strike  (state.isInVillage() &amp;&amp; !state.isInside() &amp;&amp; diurnal.isDay() &amp;&amp; !raining)</w:t>
      </w:r>
    </w:p>
    <w:p>
      <w:pPr>
        <w:shd w:fill="ECFDF5" w:val="clear"/>
        <w:spacing w:after="0" w:before="0"/>
        <w:ind w:left="160"/>
      </w:pPr>
      <w:r>
        <w:rPr>
          <w:rFonts w:ascii="Arial" w:cs="Arial" w:eastAsia="Arial" w:hAnsi="Arial"/>
          <w:color w:val="1E293B"/>
          <w:sz w:val="21"/>
          <w:szCs w:val="21"/>
        </w:rPr>
        <w:t xml:space="preserve">  ALWAYS:   dog bark      (state.isInVillage() &amp;&amp; !state.isInside() &amp;&amp; !raining)</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The village sounds like a working settlement because the sounds are specific to</w:t>
      </w:r>
    </w:p>
    <w:p>
      <w:pPr>
        <w:shd w:fill="ECFDF5" w:val="clear"/>
        <w:spacing w:after="0" w:before="0"/>
        <w:ind w:left="160"/>
      </w:pPr>
      <w:r>
        <w:rPr>
          <w:rFonts w:ascii="Arial" w:cs="Arial" w:eastAsia="Arial" w:hAnsi="Arial"/>
          <w:color w:val="1E293B"/>
          <w:sz w:val="21"/>
          <w:szCs w:val="21"/>
        </w:rPr>
        <w:t xml:space="preserve">  the settlement's function and rhythm. A rooster at sunrise. Metalwork during the day.</w:t>
      </w:r>
    </w:p>
    <w:p>
      <w:pPr>
        <w:shd w:fill="ECFDF5" w:val="clear"/>
        <w:spacing w:after="0" w:before="0"/>
        <w:ind w:left="160"/>
      </w:pPr>
      <w:r>
        <w:rPr>
          <w:rFonts w:ascii="Arial" w:cs="Arial" w:eastAsia="Arial" w:hAnsi="Arial"/>
          <w:color w:val="1E293B"/>
          <w:sz w:val="21"/>
          <w:szCs w:val="21"/>
        </w:rPr>
        <w:t xml:space="preserve">  A dog that could bark at any time. Each suggests an unseen life being lived.</w:t>
      </w:r>
    </w:p>
    <w:p>
      <w:pPr>
        <w:spacing w:before="60"/>
      </w:pPr>
      <w:r>
        <w:t xml:space="preserve"/>
      </w:r>
    </w:p>
    <w:p>
      <w:pPr>
        <w:pStyle w:val="Heading2"/>
        <w:spacing w:after="120" w:before="300"/>
      </w:pPr>
      <w:r>
        <w:rPr>
          <w:rFonts w:ascii="Arial" w:cs="Arial" w:eastAsia="Arial" w:hAnsi="Arial"/>
          <w:b/>
          <w:bCs/>
          <w:color w:val="065F46"/>
          <w:sz w:val="28"/>
          <w:szCs w:val="28"/>
        </w:rPr>
        <w:t xml:space="preserve">Design Requirements</w:t>
      </w:r>
    </w:p>
    <w:p>
      <w:pPr>
        <w:pStyle w:val="ListParagraph"/>
        <w:numPr>
          <w:ilvl w:val="0"/>
          <w:numId w:val="2"/>
        </w:numPr>
        <w:spacing w:after="40" w:before="40"/>
      </w:pPr>
      <w:r>
        <w:rPr>
          <w:rFonts w:ascii="Arial" w:cs="Arial" w:eastAsia="Arial" w:hAnsi="Arial"/>
          <w:sz w:val="22"/>
          <w:szCs w:val="22"/>
        </w:rPr>
        <w:t xml:space="preserve">Ambient soundscapes must be multi-axis. Minimum axes: biome category, weather state, time-of-day. Preferred additional axes: temperature, player indoor/outdoor state, altitude, proximity to specific features.</w:t>
      </w:r>
    </w:p>
    <w:p>
      <w:pPr>
        <w:pStyle w:val="ListParagraph"/>
        <w:numPr>
          <w:ilvl w:val="0"/>
          <w:numId w:val="2"/>
        </w:numPr>
        <w:spacing w:after="40" w:before="40"/>
      </w:pPr>
      <w:r>
        <w:rPr>
          <w:rFonts w:ascii="Arial" w:cs="Arial" w:eastAsia="Arial" w:hAnsi="Arial"/>
          <w:sz w:val="22"/>
          <w:szCs w:val="22"/>
        </w:rPr>
        <w:t xml:space="preserve">Mood sounds must exist as a separate system from ambient loops. They must fire probabilistically, not continuously. Their sparsity is their power.</w:t>
      </w:r>
    </w:p>
    <w:p>
      <w:pPr>
        <w:pStyle w:val="ListParagraph"/>
        <w:numPr>
          <w:ilvl w:val="0"/>
          <w:numId w:val="2"/>
        </w:numPr>
        <w:spacing w:after="40" w:before="40"/>
      </w:pPr>
      <w:r>
        <w:rPr>
          <w:rFonts w:ascii="Arial" w:cs="Arial" w:eastAsia="Arial" w:hAnsi="Arial"/>
          <w:sz w:val="22"/>
          <w:szCs w:val="22"/>
        </w:rPr>
        <w:t xml:space="preserve">The heard-not-seen principle: mood sounds imply entities and activities beyond the player's visual range. The world is larger than what can be seen at any moment.</w:t>
      </w:r>
    </w:p>
    <w:p>
      <w:pPr>
        <w:pStyle w:val="ListParagraph"/>
        <w:numPr>
          <w:ilvl w:val="0"/>
          <w:numId w:val="2"/>
        </w:numPr>
        <w:spacing w:after="40" w:before="40"/>
      </w:pPr>
      <w:r>
        <w:rPr>
          <w:rFonts w:ascii="Arial" w:cs="Arial" w:eastAsia="Arial" w:hAnsi="Arial"/>
          <w:sz w:val="22"/>
          <w:szCs w:val="22"/>
        </w:rPr>
        <w:t xml:space="preserve">Locations with distinct social or functional character (settlements, harbours, markets, temples) should have time-indexed acoustic compositions that reflect their rhythm of life.</w:t>
      </w:r>
    </w:p>
    <w:p>
      <w:pPr>
        <w:pStyle w:val="ListParagraph"/>
        <w:numPr>
          <w:ilvl w:val="0"/>
          <w:numId w:val="2"/>
        </w:numPr>
        <w:spacing w:after="40" w:before="40"/>
      </w:pPr>
      <w:r>
        <w:rPr>
          <w:rFonts w:ascii="Arial" w:cs="Arial" w:eastAsia="Arial" w:hAnsi="Arial"/>
          <w:sz w:val="22"/>
          <w:szCs w:val="22"/>
        </w:rPr>
        <w:t xml:space="preserve">Day and night should sound categorically different in every biome. Daytime sounds tend toward social and active (birds, insects, wind). Night sounds tend toward lone, distant, watchful (crickets, owls, wolves, frogs). The transition at dusk and dawn is an acoustic event in itself.</w:t>
      </w:r>
    </w:p>
    <w:p>
      <w:pPr>
        <w:spacing w:before="120"/>
      </w:pPr>
      <w:r>
        <w:t xml:space="preserve"/>
      </w:r>
    </w:p>
    <w:p>
      <w:pPr>
        <w:pBdr>
          <w:bottom w:val="single" w:color="065F46" w:sz="8" w:space="1"/>
        </w:pBdr>
        <w:spacing w:after="160" w:before="160"/>
      </w:pPr>
      <w:r>
        <w:t xml:space="preserve"/>
      </w:r>
    </w:p>
    <w:p>
      <w:pPr>
        <w:shd w:fill="0369A1" w:val="clear"/>
        <w:spacing w:after="0" w:before="12"/>
      </w:pPr>
      <w:r>
        <w:rPr>
          <w:rFonts w:ascii="Arial" w:cs="Arial" w:eastAsia="Arial" w:hAnsi="Arial"/>
          <w:b/>
          <w:bCs/>
          <w:color w:val="FFFFFF"/>
          <w:sz w:val="28"/>
          <w:szCs w:val="28"/>
        </w:rPr>
        <w:t xml:space="preserve">  III.  </w:t>
      </w:r>
      <w:r>
        <w:rPr>
          <w:rFonts w:ascii="Arial" w:cs="Arial" w:eastAsia="Arial" w:hAnsi="Arial"/>
          <w:b/>
          <w:bCs/>
          <w:color w:val="FFFFFF"/>
          <w:sz w:val="26"/>
          <w:szCs w:val="26"/>
        </w:rPr>
        <w:t xml:space="preserve">Sound Has Physics — Reverb, Occlusion, and Direction</w:t>
      </w:r>
    </w:p>
    <w:p>
      <w:pPr>
        <w:spacing w:before="60"/>
      </w:pPr>
      <w:r>
        <w:t xml:space="preserve"/>
      </w:r>
    </w:p>
    <w:p>
      <w:pPr>
        <w:pStyle w:val="Heading1"/>
        <w:spacing w:after="200" w:before="520"/>
      </w:pPr>
      <w:r>
        <w:rPr>
          <w:rFonts w:ascii="Arial" w:cs="Arial" w:eastAsia="Arial" w:hAnsi="Arial"/>
          <w:b/>
          <w:bCs/>
          <w:color w:val="0369A1"/>
          <w:sz w:val="40"/>
          <w:szCs w:val="40"/>
        </w:rPr>
        <w:t xml:space="preserve">III.  Sound Has Physics</w:t>
      </w:r>
    </w:p>
    <w:p>
      <w:pPr>
        <w:spacing w:after="60" w:before="60"/>
      </w:pPr>
      <w:r>
        <w:rPr>
          <w:rFonts w:ascii="Arial" w:cs="Arial" w:eastAsia="Arial" w:hAnsi="Arial"/>
          <w:sz w:val="22"/>
          <w:szCs w:val="22"/>
        </w:rPr>
        <w:t xml:space="preserve">Sound in a physical environment does not simply play at a volume inversely proportional to distance. It reflects off surfaces. It is absorbed by different materials at different rates. It is partially blocked by intervening mass. High frequencies attenuate faster than low ones. The shape of the space determines how it reverberates. In an immersive world, the player's acoustic experience should tell them about the geometry of the space they are in — not just what sounds are playing.</w:t>
      </w:r>
    </w:p>
    <w:p>
      <w:pPr>
        <w:spacing w:before="60"/>
      </w:pPr>
      <w:r>
        <w:t xml:space="preserve"/>
      </w:r>
    </w:p>
    <w:p>
      <w:pPr>
        <w:spacing w:after="60" w:before="60"/>
      </w:pPr>
      <w:r>
        <w:rPr>
          <w:rFonts w:ascii="Arial" w:cs="Arial" w:eastAsia="Arial" w:hAnsi="Arial"/>
          <w:sz w:val="22"/>
          <w:szCs w:val="22"/>
        </w:rPr>
        <w:t xml:space="preserve">The design pattern: every sound event triggers an environmental evaluation. Rays are cast from the sound source in multiple directions, bouncing off surfaces with per-material reflectivity coefficients. The accumulated return signals determine reverb character — decay time, brightness (frequency content), and gain. Simultaneously, paths between source and listener are tested for obstructing geometry, with each blocking block contributing to occlusion (muffling of the signal). The result: caves sound like caves, open plains sound dry, rooms produce room-appropriate reverb, and sounds behind walls are muffled.</w:t>
      </w:r>
    </w:p>
    <w:p>
      <w:pPr>
        <w:spacing w:before="60"/>
      </w:pPr>
      <w:r>
        <w:t xml:space="preserve"/>
      </w:r>
    </w:p>
    <w:p>
      <w:pPr>
        <w:shd w:fill="0369A1" w:val="clear"/>
        <w:spacing w:after="0" w:before="0"/>
      </w:pPr>
      <w:r>
        <w:rPr>
          <w:rFonts w:ascii="Arial" w:cs="Arial" w:eastAsia="Arial" w:hAnsi="Arial"/>
          <w:b/>
          <w:bCs/>
          <w:color w:val="9CA3AF"/>
          <w:sz w:val="17"/>
          <w:szCs w:val="17"/>
        </w:rPr>
        <w:t xml:space="preserve">  Evidence from analysis:  acoustic physics parameters observed</w:t>
      </w:r>
    </w:p>
    <w:p>
      <w:pPr>
        <w:shd w:fill="E0F2FE" w:val="clear"/>
        <w:spacing w:after="0" w:before="0"/>
      </w:pPr>
      <w:r>
        <w:rPr>
          <w:rFonts w:ascii="Arial" w:cs="Arial" w:eastAsia="Arial" w:hAnsi="Arial"/>
          <w:i/>
          <w:iCs/>
          <w:color w:val="374151"/>
          <w:sz w:val="20"/>
          <w:szCs w:val="20"/>
        </w:rPr>
        <w:t xml:space="preserve">  Reverb: gain (volume of reverb tail), brightness (high-freq content), distance, attenuation distance</w:t>
      </w:r>
    </w:p>
    <w:p>
      <w:pPr>
        <w:shd w:fill="E0F2FE" w:val="clear"/>
        <w:spacing w:after="0" w:before="0"/>
      </w:pPr>
      <w:r>
        <w:rPr>
          <w:rFonts w:ascii="Arial" w:cs="Arial" w:eastAsia="Arial" w:hAnsi="Arial"/>
          <w:i/>
          <w:iCs/>
          <w:color w:val="374151"/>
          <w:sz w:val="20"/>
          <w:szCs w:val="20"/>
        </w:rPr>
        <w:t xml:space="preserve">  Occlusion: block_absorption (per block), max_occlusion_rays (up to 9 paths), non-full-block factor</w:t>
      </w:r>
    </w:p>
    <w:p>
      <w:pPr>
        <w:shd w:fill="E0F2FE" w:val="clear"/>
        <w:spacing w:after="0" w:before="0"/>
      </w:pPr>
      <w:r>
        <w:rPr>
          <w:rFonts w:ascii="Arial" w:cs="Arial" w:eastAsia="Arial" w:hAnsi="Arial"/>
          <w:i/>
          <w:iCs/>
          <w:color w:val="374151"/>
          <w:sz w:val="20"/>
          <w:szCs w:val="20"/>
        </w:rPr>
        <w:t xml:space="preserve">  Per-material: default_block_reflectivity (baseline), per-block overrides in reflectivity table</w:t>
      </w:r>
    </w:p>
    <w:p>
      <w:pPr>
        <w:shd w:fill="E0F2FE" w:val="clear"/>
        <w:spacing w:after="0" w:before="0"/>
      </w:pPr>
      <w:r>
        <w:rPr>
          <w:rFonts w:ascii="Arial" w:cs="Arial" w:eastAsia="Arial" w:hAnsi="Arial"/>
          <w:i/>
          <w:iCs/>
          <w:color w:val="374151"/>
          <w:sz w:val="20"/>
          <w:szCs w:val="20"/>
        </w:rPr>
        <w:t xml:space="preserve">  Air absorption: high frequencies attenuate faster with distance (physically correct)</w:t>
      </w:r>
    </w:p>
    <w:p>
      <w:pPr>
        <w:shd w:fill="E0F2FE" w:val="clear"/>
        <w:spacing w:after="0" w:before="0"/>
      </w:pPr>
      <w:r>
        <w:rPr>
          <w:rFonts w:ascii="Arial" w:cs="Arial" w:eastAsia="Arial" w:hAnsi="Arial"/>
          <w:i/>
          <w:iCs/>
          <w:color w:val="374151"/>
          <w:sz w:val="20"/>
          <w:szCs w:val="20"/>
        </w:rPr>
        <w:t xml:space="preserve">  Direction: sound redirected based on reflection geometry (hear around corners)</w:t>
      </w:r>
    </w:p>
    <w:p>
      <w:pPr>
        <w:shd w:fill="E0F2FE" w:val="clear"/>
        <w:spacing w:after="0" w:before="0"/>
      </w:pPr>
      <w:r>
        <w:rPr>
          <w:rFonts w:ascii="Arial" w:cs="Arial" w:eastAsia="Arial" w:hAnsi="Arial"/>
          <w:i/>
          <w:iCs/>
          <w:color w:val="374151"/>
          <w:sz w:val="20"/>
          <w:szCs w:val="20"/>
        </w:rPr>
        <w:t xml:space="preserve">  Underwater: separate filter applied when player submerged</w:t>
      </w:r>
    </w:p>
    <w:p>
      <w:pPr>
        <w:shd w:fill="E0F2FE" w:val="clear"/>
        <w:spacing w:after="0" w:before="0"/>
      </w:pPr>
      <w:r>
        <w:rPr>
          <w:rFonts w:ascii="Arial" w:cs="Arial" w:eastAsia="Arial" w:hAnsi="Arial"/>
          <w:i/>
          <w:iCs/>
          <w:color w:val="374151"/>
          <w:sz w:val="20"/>
          <w:szCs w:val="20"/>
        </w:rPr>
        <w:t xml:space="preserve">  Voice integration: proximity voice chat audio processed through same acoustic physics engine</w:t>
      </w:r>
    </w:p>
    <w:p>
      <w:pPr>
        <w:shd w:fill="E0F2FE" w:val="clear"/>
        <w:spacing w:after="0" w:before="0"/>
      </w:pPr>
      <w:r>
        <w:rPr>
          <w:rFonts w:ascii="Arial" w:cs="Arial" w:eastAsia="Arial" w:hAnsi="Arial"/>
          <w:i/>
          <w:iCs/>
          <w:color w:val="374151"/>
          <w:sz w:val="20"/>
          <w:szCs w:val="20"/>
        </w:rPr>
        <w:t xml:space="preserve">  Own voice: player hears their own voice reflected back from cave walls</w:t>
      </w:r>
    </w:p>
    <w:p>
      <w:pPr>
        <w:spacing w:before="60"/>
      </w:pPr>
      <w:r>
        <w:t xml:space="preserve"/>
      </w:r>
    </w:p>
    <w:p>
      <w:pPr>
        <w:pStyle w:val="Heading2"/>
        <w:spacing w:after="120" w:before="300"/>
      </w:pPr>
      <w:r>
        <w:rPr>
          <w:rFonts w:ascii="Arial" w:cs="Arial" w:eastAsia="Arial" w:hAnsi="Arial"/>
          <w:b/>
          <w:bCs/>
          <w:color w:val="0369A1"/>
          <w:sz w:val="28"/>
          <w:szCs w:val="28"/>
        </w:rPr>
        <w:t xml:space="preserve">The Critical Design Decisions</w:t>
      </w:r>
    </w:p>
    <w:p>
      <w:pPr>
        <w:pStyle w:val="ListParagraph"/>
        <w:numPr>
          <w:ilvl w:val="0"/>
          <w:numId w:val="2"/>
        </w:numPr>
        <w:spacing w:after="40" w:before="40"/>
      </w:pPr>
      <w:r>
        <w:rPr>
          <w:rFonts w:ascii="Arial" w:cs="Arial" w:eastAsia="Arial" w:hAnsi="Arial"/>
          <w:sz w:val="22"/>
          <w:szCs w:val="22"/>
        </w:rPr>
        <w:t xml:space="preserve">Reverb decay time (RT60) is determined by the geometry and materials of the space, not scripted per-location. A player-built stone chamber reverberates exactly as much as its dimensions and material choices warrant. A cave carved out of soft soil reverberates differently from one in hard limestone. The acoustic consequence of material and geometry is real.</w:t>
      </w:r>
    </w:p>
    <w:p>
      <w:pPr>
        <w:pStyle w:val="ListParagraph"/>
        <w:numPr>
          <w:ilvl w:val="0"/>
          <w:numId w:val="2"/>
        </w:numPr>
        <w:spacing w:after="40" w:before="40"/>
      </w:pPr>
      <w:r>
        <w:rPr>
          <w:rFonts w:ascii="Arial" w:cs="Arial" w:eastAsia="Arial" w:hAnsi="Arial"/>
          <w:sz w:val="22"/>
          <w:szCs w:val="22"/>
        </w:rPr>
        <w:t xml:space="preserve">Occlusion uses multiple ray paths between source and listener — not just a single line-of-sight check. A source partially behind a wall is partially muffled. A source around a corner is significantly muffled but still audible. The player can use acoustic occlusion to infer geometry they cannot see.</w:t>
      </w:r>
    </w:p>
    <w:p>
      <w:pPr>
        <w:pStyle w:val="ListParagraph"/>
        <w:numPr>
          <w:ilvl w:val="0"/>
          <w:numId w:val="2"/>
        </w:numPr>
        <w:spacing w:after="40" w:before="40"/>
      </w:pPr>
      <w:r>
        <w:rPr>
          <w:rFonts w:ascii="Arial" w:cs="Arial" w:eastAsia="Arial" w:hAnsi="Arial"/>
          <w:sz w:val="22"/>
          <w:szCs w:val="22"/>
        </w:rPr>
        <w:t xml:space="preserve">Sound direction is affected by reflections. A sound source behind a wall will appear to come from the direction the reflection arrives from — which may be a different direction from the actual source. This is physically accurate and creates the correct experience of hearing a sound around a corner.</w:t>
      </w:r>
    </w:p>
    <w:p>
      <w:pPr>
        <w:pStyle w:val="ListParagraph"/>
        <w:numPr>
          <w:ilvl w:val="0"/>
          <w:numId w:val="2"/>
        </w:numPr>
        <w:spacing w:after="40" w:before="40"/>
      </w:pPr>
      <w:r>
        <w:rPr>
          <w:rFonts w:ascii="Arial" w:cs="Arial" w:eastAsia="Arial" w:hAnsi="Arial"/>
          <w:sz w:val="22"/>
          <w:szCs w:val="22"/>
        </w:rPr>
        <w:t xml:space="preserve">High-frequency attenuation with distance means that distant sounds have a different tonal character from nearby sounds — they sound deeper, warmer, more bass-heavy. This is how distance sounds in nature. The effect: a distant wolf howl sounds qualitatively different from a close one, not just quieter.</w:t>
      </w:r>
    </w:p>
    <w:p>
      <w:pPr>
        <w:pStyle w:val="ListParagraph"/>
        <w:numPr>
          <w:ilvl w:val="0"/>
          <w:numId w:val="2"/>
        </w:numPr>
        <w:spacing w:after="40" w:before="40"/>
      </w:pPr>
      <w:r>
        <w:rPr>
          <w:rFonts w:ascii="Arial" w:cs="Arial" w:eastAsia="Arial" w:hAnsi="Arial"/>
          <w:sz w:val="22"/>
          <w:szCs w:val="22"/>
        </w:rPr>
        <w:t xml:space="preserve">The player's own voice echoes in a cave. This is the clearest signal that the sound model is physically grounded — when you speak in a space, you should hear the space respond. The voice echo is not aesthetic decoration. It is sensory feedback about where you are.</w:t>
      </w:r>
    </w:p>
    <w:p>
      <w:pPr>
        <w:spacing w:before="120"/>
      </w:pPr>
      <w:r>
        <w:t xml:space="preserve"/>
      </w:r>
    </w:p>
    <w:p>
      <w:pPr>
        <w:spacing w:after="80" w:before="80"/>
        <w:ind w:left="500"/>
      </w:pPr>
      <w:r>
        <w:rPr>
          <w:rFonts w:ascii="Arial" w:cs="Arial" w:eastAsia="Arial" w:hAnsi="Arial"/>
          <w:b/>
          <w:bCs/>
          <w:color w:val="0369A1"/>
          <w:sz w:val="20"/>
          <w:szCs w:val="20"/>
        </w:rPr>
        <w:t xml:space="preserve">Critical connection:  </w:t>
      </w:r>
      <w:r>
        <w:rPr>
          <w:rFonts w:ascii="Arial" w:cs="Arial" w:eastAsia="Arial" w:hAnsi="Arial"/>
          <w:i/>
          <w:iCs/>
          <w:color w:val="374151"/>
          <w:sz w:val="20"/>
          <w:szCs w:val="20"/>
        </w:rPr>
        <w:t xml:space="preserve">This is the same system that drives the Resonance Bending voice echo — the acoustic event from the Choir propagates through the same physics model. A Water bender humming in a crystal chamber hears their Choir amplified by the crystal reflectivity. The world's acoustic physics and the bending system's acoustic properties are unified — not two separate systems.</w:t>
      </w:r>
    </w:p>
    <w:p>
      <w:pPr>
        <w:spacing w:before="120"/>
      </w:pPr>
      <w:r>
        <w:t xml:space="preserve"/>
      </w:r>
    </w:p>
    <w:p>
      <w:pPr>
        <w:pBdr>
          <w:bottom w:val="single" w:color="0369A1" w:sz="8" w:space="1"/>
        </w:pBdr>
        <w:spacing w:after="160" w:before="160"/>
      </w:pPr>
      <w:r>
        <w:t xml:space="preserve"/>
      </w:r>
    </w:p>
    <w:p>
      <w:pPr>
        <w:shd w:fill="065F46" w:val="clear"/>
        <w:spacing w:after="0" w:before="12"/>
      </w:pPr>
      <w:r>
        <w:rPr>
          <w:rFonts w:ascii="Arial" w:cs="Arial" w:eastAsia="Arial" w:hAnsi="Arial"/>
          <w:b/>
          <w:bCs/>
          <w:color w:val="FFFFFF"/>
          <w:sz w:val="28"/>
          <w:szCs w:val="28"/>
        </w:rPr>
        <w:t xml:space="preserve">  IV.  </w:t>
      </w:r>
      <w:r>
        <w:rPr>
          <w:rFonts w:ascii="Arial" w:cs="Arial" w:eastAsia="Arial" w:hAnsi="Arial"/>
          <w:b/>
          <w:bCs/>
          <w:color w:val="FFFFFF"/>
          <w:sz w:val="26"/>
          <w:szCs w:val="26"/>
        </w:rPr>
        <w:t xml:space="preserve">Every Surface Has a Voice — Block-Level Ambient Effects</w:t>
      </w:r>
    </w:p>
    <w:p>
      <w:pPr>
        <w:spacing w:before="60"/>
      </w:pPr>
      <w:r>
        <w:t xml:space="preserve"/>
      </w:r>
    </w:p>
    <w:p>
      <w:pPr>
        <w:pStyle w:val="Heading1"/>
        <w:spacing w:after="200" w:before="520"/>
      </w:pPr>
      <w:r>
        <w:rPr>
          <w:rFonts w:ascii="Arial" w:cs="Arial" w:eastAsia="Arial" w:hAnsi="Arial"/>
          <w:b/>
          <w:bCs/>
          <w:color w:val="065F46"/>
          <w:sz w:val="40"/>
          <w:szCs w:val="40"/>
        </w:rPr>
        <w:t xml:space="preserve">IV.  Every Surface Has a Voice</w:t>
      </w:r>
    </w:p>
    <w:p>
      <w:pPr>
        <w:spacing w:after="60" w:before="60"/>
      </w:pPr>
      <w:r>
        <w:rPr>
          <w:rFonts w:ascii="Arial" w:cs="Arial" w:eastAsia="Arial" w:hAnsi="Arial"/>
          <w:sz w:val="22"/>
          <w:szCs w:val="22"/>
        </w:rPr>
        <w:t xml:space="preserve">The granularity of the world's acoustic response determines how real it feels. A world where all stone surfaces sound the same, and all wood surfaces sound the same, and all water surfaces sound the same — is coarser than reality by several orders of magnitude. Real surfaces each have specific acoustic signatures. The design imperative: the game's sound model should approximate that specificity at the block level.</w:t>
      </w:r>
    </w:p>
    <w:p>
      <w:pPr>
        <w:spacing w:before="60"/>
      </w:pPr>
      <w:r>
        <w:t xml:space="preserve"/>
      </w:r>
    </w:p>
    <w:p>
      <w:pPr>
        <w:spacing w:after="60" w:before="60"/>
      </w:pPr>
      <w:r>
        <w:rPr>
          <w:rFonts w:ascii="Arial" w:cs="Arial" w:eastAsia="Arial" w:hAnsi="Arial"/>
          <w:sz w:val="22"/>
          <w:szCs w:val="22"/>
        </w:rPr>
        <w:t xml:space="preserve">The design pattern: two distinct block-level sound systems observed. First, a surface-contact system that plays material-appropriate sounds when the player walks on a surface — not just 'wood sound' but specific footstep variants for brush-through (walking through tall grass), straw-through (walking through dried vegetation), and leaves-through (walking through leaf blocks). Second, a proximity ambient system that plays sounds near specific blocks at low probability per tick, producing the effect that the blocks themselves are alive.</w:t>
      </w:r>
    </w:p>
    <w:p>
      <w:pPr>
        <w:spacing w:before="60"/>
      </w:pPr>
      <w:r>
        <w:t xml:space="preserve"/>
      </w:r>
    </w:p>
    <w:p>
      <w:pPr>
        <w:shd w:fill="065F46" w:val="clear"/>
        <w:spacing w:after="0" w:before="0"/>
      </w:pPr>
      <w:r>
        <w:rPr>
          <w:rFonts w:ascii="Arial" w:cs="Arial" w:eastAsia="Arial" w:hAnsi="Arial"/>
          <w:b/>
          <w:bCs/>
          <w:color w:val="9CA3AF"/>
          <w:sz w:val="17"/>
          <w:szCs w:val="17"/>
        </w:rPr>
        <w:t xml:space="preserve">  Evidence from analysis:  per-block ambient effects observed (probability per game tick)</w:t>
      </w:r>
    </w:p>
    <w:p>
      <w:pPr>
        <w:shd w:fill="ECFDF5" w:val="clear"/>
        <w:spacing w:after="0" w:before="0"/>
      </w:pPr>
      <w:r>
        <w:rPr>
          <w:rFonts w:ascii="Arial" w:cs="Arial" w:eastAsia="Arial" w:hAnsi="Arial"/>
          <w:i/>
          <w:iCs/>
          <w:color w:val="374151"/>
          <w:sz w:val="20"/>
          <w:szCs w:val="20"/>
        </w:rPr>
        <w:t xml:space="preserve">  Lava blocks: fire_jet particles — 0.05% per tick  (rare flares on an already-present surface)</w:t>
      </w:r>
    </w:p>
    <w:p>
      <w:pPr>
        <w:shd w:fill="ECFDF5" w:val="clear"/>
        <w:spacing w:after="0" w:before="0"/>
      </w:pPr>
      <w:r>
        <w:rPr>
          <w:rFonts w:ascii="Arial" w:cs="Arial" w:eastAsia="Arial" w:hAnsi="Arial"/>
          <w:i/>
          <w:iCs/>
          <w:color w:val="374151"/>
          <w:sz w:val="20"/>
          <w:szCs w:val="20"/>
        </w:rPr>
        <w:t xml:space="preserve">  Lava cauldron: fire_jet — 3% per tick  (more active, smaller surface)</w:t>
      </w:r>
    </w:p>
    <w:p>
      <w:pPr>
        <w:shd w:fill="ECFDF5" w:val="clear"/>
        <w:spacing w:after="0" w:before="0"/>
      </w:pPr>
      <w:r>
        <w:rPr>
          <w:rFonts w:ascii="Arial" w:cs="Arial" w:eastAsia="Arial" w:hAnsi="Arial"/>
          <w:i/>
          <w:iCs/>
          <w:color w:val="374151"/>
          <w:sz w:val="20"/>
          <w:szCs w:val="20"/>
        </w:rPr>
        <w:t xml:space="preserve">  Nether wart (age=3): fire_jet — 0.5% per tick  (biological heat signal)</w:t>
      </w:r>
    </w:p>
    <w:p>
      <w:pPr>
        <w:shd w:fill="ECFDF5" w:val="clear"/>
        <w:spacing w:after="0" w:before="0"/>
      </w:pPr>
      <w:r>
        <w:rPr>
          <w:rFonts w:ascii="Arial" w:cs="Arial" w:eastAsia="Arial" w:hAnsi="Arial"/>
          <w:i/>
          <w:iCs/>
          <w:color w:val="374151"/>
          <w:sz w:val="20"/>
          <w:szCs w:val="20"/>
        </w:rPr>
        <w:t xml:space="preserve">  Water blocks: bubble_column — 0.05% per tick  (subtle surface movement)</w:t>
      </w:r>
    </w:p>
    <w:p>
      <w:pPr>
        <w:shd w:fill="ECFDF5" w:val="clear"/>
        <w:spacing w:after="0" w:before="0"/>
      </w:pPr>
      <w:r>
        <w:rPr>
          <w:rFonts w:ascii="Arial" w:cs="Arial" w:eastAsia="Arial" w:hAnsi="Arial"/>
          <w:i/>
          <w:iCs/>
          <w:color w:val="374151"/>
          <w:sz w:val="20"/>
          <w:szCs w:val="20"/>
        </w:rPr>
        <w:t xml:space="preserve">  Ice blocks: creak sound — 0.01% per tick  (structural stress vocalisation)</w:t>
      </w:r>
    </w:p>
    <w:p>
      <w:pPr>
        <w:shd w:fill="ECFDF5" w:val="clear"/>
        <w:spacing w:after="0" w:before="0"/>
      </w:pPr>
      <w:r>
        <w:rPr>
          <w:rFonts w:ascii="Arial" w:cs="Arial" w:eastAsia="Arial" w:hAnsi="Arial"/>
          <w:i/>
          <w:iCs/>
          <w:color w:val="374151"/>
          <w:sz w:val="20"/>
          <w:szCs w:val="20"/>
        </w:rPr>
        <w:t xml:space="preserve">  Soul sand (in Nether only): laughter sound — 0.0125% per tick  (dimensional character)</w:t>
      </w:r>
    </w:p>
    <w:p>
      <w:pPr>
        <w:shd w:fill="ECFDF5" w:val="clear"/>
        <w:spacing w:after="0" w:before="0"/>
      </w:pPr>
      <w:r>
        <w:rPr>
          <w:rFonts w:ascii="Arial" w:cs="Arial" w:eastAsia="Arial" w:hAnsi="Arial"/>
          <w:i/>
          <w:iCs/>
          <w:color w:val="374151"/>
          <w:sz w:val="20"/>
          <w:szCs w:val="20"/>
        </w:rPr>
        <w:t xml:space="preserve">  Nether bricks (in Nether only): breathing sound — 0.0125% per tick  (the bricks are alive)</w:t>
      </w:r>
    </w:p>
    <w:p>
      <w:pPr>
        <w:shd w:fill="ECFDF5" w:val="clear"/>
        <w:spacing w:after="0" w:before="0"/>
      </w:pPr>
      <w:r>
        <w:rPr>
          <w:rFonts w:ascii="Arial" w:cs="Arial" w:eastAsia="Arial" w:hAnsi="Arial"/>
          <w:i/>
          <w:iCs/>
          <w:color w:val="374151"/>
          <w:sz w:val="20"/>
          <w:szCs w:val="20"/>
        </w:rPr>
        <w:t xml:space="preserve">  Redstone wire (power 13-15): high electrical arc — 1.5% per tick</w:t>
      </w:r>
    </w:p>
    <w:p>
      <w:pPr>
        <w:shd w:fill="ECFDF5" w:val="clear"/>
        <w:spacing w:after="0" w:before="0"/>
      </w:pPr>
      <w:r>
        <w:rPr>
          <w:rFonts w:ascii="Arial" w:cs="Arial" w:eastAsia="Arial" w:hAnsi="Arial"/>
          <w:i/>
          <w:iCs/>
          <w:color w:val="374151"/>
          <w:sz w:val="20"/>
          <w:szCs w:val="20"/>
        </w:rPr>
        <w:t xml:space="preserve">  Redstone wire (power 10-12): medium electrical arc — 1.5% per tick</w:t>
      </w:r>
    </w:p>
    <w:p>
      <w:pPr>
        <w:shd w:fill="ECFDF5" w:val="clear"/>
        <w:spacing w:after="0" w:before="0"/>
      </w:pPr>
      <w:r>
        <w:rPr>
          <w:rFonts w:ascii="Arial" w:cs="Arial" w:eastAsia="Arial" w:hAnsi="Arial"/>
          <w:i/>
          <w:iCs/>
          <w:color w:val="374151"/>
          <w:sz w:val="20"/>
          <w:szCs w:val="20"/>
        </w:rPr>
        <w:t xml:space="preserve">  Redstone wire (power 7-9): low electrical arc — 1.5% per tick  (power-scaled hum)</w:t>
      </w:r>
    </w:p>
    <w:p>
      <w:pPr>
        <w:shd w:fill="ECFDF5" w:val="clear"/>
        <w:spacing w:after="0" w:before="0"/>
      </w:pPr>
      <w:r>
        <w:rPr>
          <w:rFonts w:ascii="Arial" w:cs="Arial" w:eastAsia="Arial" w:hAnsi="Arial"/>
          <w:i/>
          <w:iCs/>
          <w:color w:val="374151"/>
          <w:sz w:val="20"/>
          <w:szCs w:val="20"/>
        </w:rPr>
        <w:t xml:space="preserve">  Firefly-tagged blocks at night, not raining, not hot/frozen: firefly particle — 3.5%</w:t>
      </w:r>
    </w:p>
    <w:p>
      <w:pPr>
        <w:spacing w:before="60"/>
      </w:pPr>
      <w:r>
        <w:t xml:space="preserve"/>
      </w:r>
    </w:p>
    <w:p>
      <w:pPr>
        <w:pStyle w:val="Heading2"/>
        <w:spacing w:after="120" w:before="300"/>
      </w:pPr>
      <w:r>
        <w:rPr>
          <w:rFonts w:ascii="Arial" w:cs="Arial" w:eastAsia="Arial" w:hAnsi="Arial"/>
          <w:b/>
          <w:bCs/>
          <w:color w:val="065F46"/>
          <w:sz w:val="28"/>
          <w:szCs w:val="28"/>
        </w:rPr>
        <w:t xml:space="preserve">Action-Specific Sound Design</w:t>
      </w:r>
    </w:p>
    <w:p>
      <w:pPr>
        <w:spacing w:after="60" w:before="60"/>
      </w:pPr>
      <w:r>
        <w:rPr>
          <w:rFonts w:ascii="Arial" w:cs="Arial" w:eastAsia="Arial" w:hAnsi="Arial"/>
          <w:sz w:val="22"/>
          <w:szCs w:val="22"/>
        </w:rPr>
        <w:t xml:space="preserve">The analysis reveals an equally important second axis: every player action should produce a sound specific to the type of action and the specific item involved.</w:t>
      </w:r>
    </w:p>
    <w:p>
      <w:pPr>
        <w:spacing w:before="60"/>
      </w:pPr>
      <w:r>
        <w:t xml:space="preserve"/>
      </w:r>
    </w:p>
    <w:p>
      <w:pPr>
        <w:shd w:fill="065F46" w:val="clear"/>
        <w:spacing w:after="0" w:before="8"/>
      </w:pPr>
      <w:r>
        <w:rPr>
          <w:rFonts w:ascii="Arial" w:cs="Arial" w:eastAsia="Arial" w:hAnsi="Arial"/>
          <w:b/>
          <w:bCs/>
          <w:color w:val="FFFFFF"/>
          <w:sz w:val="19"/>
          <w:szCs w:val="19"/>
        </w:rPr>
        <w:t xml:space="preserve">  Per-item equip and swing sounds observed</w:t>
      </w:r>
    </w:p>
    <w:p>
      <w:pPr>
        <w:shd w:fill="ECFDF5" w:val="clear"/>
        <w:spacing w:after="0" w:before="0"/>
        <w:ind w:left="160"/>
      </w:pPr>
      <w:r>
        <w:rPr>
          <w:rFonts w:ascii="Arial" w:cs="Arial" w:eastAsia="Arial" w:hAnsi="Arial"/>
          <w:color w:val="1E293B"/>
          <w:sz w:val="21"/>
          <w:szCs w:val="21"/>
        </w:rPr>
        <w:t xml:space="preserve">  Tool equip:    distinct from sword equip, from shield equip, from bow equip</w:t>
      </w:r>
    </w:p>
    <w:p>
      <w:pPr>
        <w:shd w:fill="ECFDF5" w:val="clear"/>
        <w:spacing w:after="0" w:before="0"/>
        <w:ind w:left="160"/>
      </w:pPr>
      <w:r>
        <w:rPr>
          <w:rFonts w:ascii="Arial" w:cs="Arial" w:eastAsia="Arial" w:hAnsi="Arial"/>
          <w:color w:val="1E293B"/>
          <w:sz w:val="21"/>
          <w:szCs w:val="21"/>
        </w:rPr>
        <w:t xml:space="preserve">  Sword swing:   distinct from tool swing, from axe swing</w:t>
      </w:r>
    </w:p>
    <w:p>
      <w:pPr>
        <w:shd w:fill="ECFDF5" w:val="clear"/>
        <w:spacing w:after="0" w:before="0"/>
        <w:ind w:left="160"/>
      </w:pPr>
      <w:r>
        <w:rPr>
          <w:rFonts w:ascii="Arial" w:cs="Arial" w:eastAsia="Arial" w:hAnsi="Arial"/>
          <w:color w:val="1E293B"/>
          <w:sz w:val="21"/>
          <w:szCs w:val="21"/>
        </w:rPr>
        <w:t xml:space="preserve">  Shield equip:  quiet (vol=0.25), low pitch (0.4–0.6) — weight and bulk</w:t>
      </w:r>
    </w:p>
    <w:p>
      <w:pPr>
        <w:shd w:fill="ECFDF5" w:val="clear"/>
        <w:spacing w:after="0" w:before="0"/>
        <w:ind w:left="160"/>
      </w:pPr>
      <w:r>
        <w:rPr>
          <w:rFonts w:ascii="Arial" w:cs="Arial" w:eastAsia="Arial" w:hAnsi="Arial"/>
          <w:color w:val="1E293B"/>
          <w:sz w:val="21"/>
          <w:szCs w:val="21"/>
        </w:rPr>
        <w:t xml:space="preserve">  Bow equip:     distinct from crossbow equip</w:t>
      </w:r>
    </w:p>
    <w:p>
      <w:pPr>
        <w:shd w:fill="ECFDF5" w:val="clear"/>
        <w:spacing w:after="0" w:before="0"/>
        <w:ind w:left="160"/>
      </w:pPr>
      <w:r>
        <w:rPr>
          <w:rFonts w:ascii="Arial" w:cs="Arial" w:eastAsia="Arial" w:hAnsi="Arial"/>
          <w:color w:val="1E293B"/>
          <w:sz w:val="21"/>
          <w:szCs w:val="21"/>
        </w:rPr>
        <w:t xml:space="preserve">  Potion equip:  liquid sound — material character</w:t>
      </w:r>
    </w:p>
    <w:p>
      <w:pPr>
        <w:shd w:fill="ECFDF5" w:val="clear"/>
        <w:spacing w:after="0" w:before="0"/>
        <w:ind w:left="160"/>
      </w:pPr>
      <w:r>
        <w:rPr>
          <w:rFonts w:ascii="Arial" w:cs="Arial" w:eastAsia="Arial" w:hAnsi="Arial"/>
          <w:color w:val="1E293B"/>
          <w:sz w:val="21"/>
          <w:szCs w:val="21"/>
        </w:rPr>
        <w:t xml:space="preserve">  Book equip:    page flip — the object communicates what it is</w:t>
      </w:r>
    </w:p>
    <w:p>
      <w:pPr>
        <w:shd w:fill="ECFDF5" w:val="clear"/>
        <w:spacing w:after="0" w:before="0"/>
        <w:ind w:left="160"/>
      </w:pPr>
      <w:r>
        <w:rPr>
          <w:rFonts w:ascii="Arial" w:cs="Arial" w:eastAsia="Arial" w:hAnsi="Arial"/>
          <w:color w:val="1E293B"/>
          <w:sz w:val="21"/>
          <w:szCs w:val="21"/>
        </w:rPr>
        <w:t xml:space="preserve">  Book swing:    heavy page flip — the action communicates force</w:t>
      </w:r>
    </w:p>
    <w:p>
      <w:pPr>
        <w:shd w:fill="ECFDF5" w:val="clear"/>
        <w:spacing w:after="0" w:before="0"/>
        <w:ind w:left="160"/>
      </w:pPr>
      <w:r>
        <w:rPr>
          <w:rFonts w:ascii="Arial" w:cs="Arial" w:eastAsia="Arial" w:hAnsi="Arial"/>
          <w:color w:val="1E293B"/>
          <w:sz w:val="21"/>
          <w:szCs w:val="21"/>
        </w:rPr>
        <w:t xml:space="preserve">  All items: pitch randomised min/max ±20% — no two swings identical</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Also observed: footstep variants beyond material</w:t>
      </w:r>
    </w:p>
    <w:p>
      <w:pPr>
        <w:shd w:fill="ECFDF5" w:val="clear"/>
        <w:spacing w:after="0" w:before="0"/>
        <w:ind w:left="160"/>
      </w:pPr>
      <w:r>
        <w:rPr>
          <w:rFonts w:ascii="Arial" w:cs="Arial" w:eastAsia="Arial" w:hAnsi="Arial"/>
          <w:color w:val="1E293B"/>
          <w:sz w:val="21"/>
          <w:szCs w:val="21"/>
        </w:rPr>
        <w:t xml:space="preserve">  brush_step:    walking through tall grass or brush</w:t>
      </w:r>
    </w:p>
    <w:p>
      <w:pPr>
        <w:shd w:fill="ECFDF5" w:val="clear"/>
        <w:spacing w:after="0" w:before="0"/>
        <w:ind w:left="160"/>
      </w:pPr>
      <w:r>
        <w:rPr>
          <w:rFonts w:ascii="Arial" w:cs="Arial" w:eastAsia="Arial" w:hAnsi="Arial"/>
          <w:color w:val="1E293B"/>
          <w:sz w:val="21"/>
          <w:szCs w:val="21"/>
        </w:rPr>
        <w:t xml:space="preserve">  straw_step:    walking through dried/dead vegetation</w:t>
      </w:r>
    </w:p>
    <w:p>
      <w:pPr>
        <w:shd w:fill="ECFDF5" w:val="clear"/>
        <w:spacing w:after="0" w:before="0"/>
        <w:ind w:left="160"/>
      </w:pPr>
      <w:r>
        <w:rPr>
          <w:rFonts w:ascii="Arial" w:cs="Arial" w:eastAsia="Arial" w:hAnsi="Arial"/>
          <w:color w:val="1E293B"/>
          <w:sz w:val="21"/>
          <w:szCs w:val="21"/>
        </w:rPr>
        <w:t xml:space="preserve">  leaves_step:   walking through leaf blocks</w:t>
      </w:r>
    </w:p>
    <w:p>
      <w:pPr>
        <w:shd w:fill="ECFDF5" w:val="clear"/>
        <w:spacing w:after="0" w:before="0"/>
        <w:ind w:left="160"/>
      </w:pPr>
      <w:r>
        <w:rPr>
          <w:rFonts w:ascii="Arial" w:cs="Arial" w:eastAsia="Arial" w:hAnsi="Arial"/>
          <w:color w:val="1E293B"/>
          <w:sz w:val="21"/>
          <w:szCs w:val="21"/>
        </w:rPr>
        <w:t xml:space="preserve">  watery_step:   wet surfaces</w:t>
      </w:r>
    </w:p>
    <w:p>
      <w:pPr>
        <w:shd w:fill="ECFDF5" w:val="clear"/>
        <w:spacing w:after="0" w:before="0"/>
        <w:ind w:left="160"/>
      </w:pPr>
      <w:r>
        <w:rPr>
          <w:rFonts w:ascii="Arial" w:cs="Arial" w:eastAsia="Arial" w:hAnsi="Arial"/>
          <w:color w:val="1E293B"/>
          <w:sz w:val="21"/>
          <w:szCs w:val="21"/>
        </w:rPr>
        <w:t xml:space="preserve">  floor_squeak:  specific floor materials creak underfoot</w:t>
      </w:r>
    </w:p>
    <w:p>
      <w:pPr>
        <w:spacing w:before="60"/>
      </w:pPr>
      <w:r>
        <w:t xml:space="preserve"/>
      </w:r>
    </w:p>
    <w:p>
      <w:pPr>
        <w:pStyle w:val="Heading2"/>
        <w:spacing w:after="120" w:before="300"/>
      </w:pPr>
      <w:r>
        <w:rPr>
          <w:rFonts w:ascii="Arial" w:cs="Arial" w:eastAsia="Arial" w:hAnsi="Arial"/>
          <w:b/>
          <w:bCs/>
          <w:color w:val="065F46"/>
          <w:sz w:val="28"/>
          <w:szCs w:val="28"/>
        </w:rPr>
        <w:t xml:space="preserve">Design Requirements</w:t>
      </w:r>
    </w:p>
    <w:p>
      <w:pPr>
        <w:pStyle w:val="ListParagraph"/>
        <w:numPr>
          <w:ilvl w:val="0"/>
          <w:numId w:val="2"/>
        </w:numPr>
        <w:spacing w:after="40" w:before="40"/>
      </w:pPr>
      <w:r>
        <w:rPr>
          <w:rFonts w:ascii="Arial" w:cs="Arial" w:eastAsia="Arial" w:hAnsi="Arial"/>
          <w:sz w:val="22"/>
          <w:szCs w:val="22"/>
        </w:rPr>
        <w:t xml:space="preserve">Every block type with interesting physical properties should produce a proximity ambient effect at low probability. The effect should be appropriate to the block's physical character. Ice creaks because ice is structurally under stress. Water bubbles because water has surface activity. Hot materials produce heat effects. Electrical conductors hum.</w:t>
      </w:r>
    </w:p>
    <w:p>
      <w:pPr>
        <w:pStyle w:val="ListParagraph"/>
        <w:numPr>
          <w:ilvl w:val="0"/>
          <w:numId w:val="2"/>
        </w:numPr>
        <w:spacing w:after="40" w:before="40"/>
      </w:pPr>
      <w:r>
        <w:rPr>
          <w:rFonts w:ascii="Arial" w:cs="Arial" w:eastAsia="Arial" w:hAnsi="Arial"/>
          <w:sz w:val="22"/>
          <w:szCs w:val="22"/>
        </w:rPr>
        <w:t xml:space="preserve">The probability must be low — low enough that the effect surprises when it appears, not high enough that it becomes constant background noise. The optimal range appears to be 0.01%–3.5% per tick depending on the visual intensity of the effect.</w:t>
      </w:r>
    </w:p>
    <w:p>
      <w:pPr>
        <w:pStyle w:val="ListParagraph"/>
        <w:numPr>
          <w:ilvl w:val="0"/>
          <w:numId w:val="2"/>
        </w:numPr>
        <w:spacing w:after="40" w:before="40"/>
      </w:pPr>
      <w:r>
        <w:rPr>
          <w:rFonts w:ascii="Arial" w:cs="Arial" w:eastAsia="Arial" w:hAnsi="Arial"/>
          <w:sz w:val="22"/>
          <w:szCs w:val="22"/>
        </w:rPr>
        <w:t xml:space="preserve">Condition gates on block effects are as important as probability. The soul sand laugh only sounds in the Nether — the dimensional context is part of the effect. Fireflies only appear at night, not raining. The conditions tell you something true about when and where the effect occurs.</w:t>
      </w:r>
    </w:p>
    <w:p>
      <w:pPr>
        <w:pStyle w:val="ListParagraph"/>
        <w:numPr>
          <w:ilvl w:val="0"/>
          <w:numId w:val="2"/>
        </w:numPr>
        <w:spacing w:after="40" w:before="40"/>
      </w:pPr>
      <w:r>
        <w:rPr>
          <w:rFonts w:ascii="Arial" w:cs="Arial" w:eastAsia="Arial" w:hAnsi="Arial"/>
          <w:sz w:val="22"/>
          <w:szCs w:val="22"/>
        </w:rPr>
        <w:t xml:space="preserve">Player action sounds must be item-type-specific, not item-instance-specific. Every sword swing should sound like a sword — not like a generic action. Every book equip should sound like picking up a book. The object's material and function must be audible.</w:t>
      </w:r>
    </w:p>
    <w:p>
      <w:pPr>
        <w:pStyle w:val="ListParagraph"/>
        <w:numPr>
          <w:ilvl w:val="0"/>
          <w:numId w:val="2"/>
        </w:numPr>
        <w:spacing w:after="40" w:before="40"/>
      </w:pPr>
      <w:r>
        <w:rPr>
          <w:rFonts w:ascii="Arial" w:cs="Arial" w:eastAsia="Arial" w:hAnsi="Arial"/>
          <w:sz w:val="22"/>
          <w:szCs w:val="22"/>
        </w:rPr>
        <w:t xml:space="preserve">Pitch randomisation on every sound is mandatory. A sound that plays identically every time is more disruptive to immersion than no sound at all. The range should be narrow (±20%) — enough to prevent pattern recognition, not enough to change the character of the sound.</w:t>
      </w:r>
    </w:p>
    <w:p>
      <w:pPr>
        <w:spacing w:before="120"/>
      </w:pPr>
      <w:r>
        <w:t xml:space="preserve"/>
      </w:r>
    </w:p>
    <w:p>
      <w:pPr>
        <w:pBdr>
          <w:bottom w:val="single" w:color="065F46" w:sz="8" w:space="1"/>
        </w:pBdr>
        <w:spacing w:after="160" w:before="160"/>
      </w:pPr>
      <w:r>
        <w:t xml:space="preserve"/>
      </w:r>
    </w:p>
    <w:p>
      <w:pPr>
        <w:shd w:fill="0369A1" w:val="clear"/>
        <w:spacing w:after="0" w:before="12"/>
      </w:pPr>
      <w:r>
        <w:rPr>
          <w:rFonts w:ascii="Arial" w:cs="Arial" w:eastAsia="Arial" w:hAnsi="Arial"/>
          <w:b/>
          <w:bCs/>
          <w:color w:val="FFFFFF"/>
          <w:sz w:val="28"/>
          <w:szCs w:val="28"/>
        </w:rPr>
        <w:t xml:space="preserve">  V.  </w:t>
      </w:r>
      <w:r>
        <w:rPr>
          <w:rFonts w:ascii="Arial" w:cs="Arial" w:eastAsia="Arial" w:hAnsi="Arial"/>
          <w:b/>
          <w:bCs/>
          <w:color w:val="FFFFFF"/>
          <w:sz w:val="26"/>
          <w:szCs w:val="26"/>
        </w:rPr>
        <w:t xml:space="preserve">Voice Is Spatial — Proximity and Acoustic Integration</w:t>
      </w:r>
    </w:p>
    <w:p>
      <w:pPr>
        <w:spacing w:before="60"/>
      </w:pPr>
      <w:r>
        <w:t xml:space="preserve"/>
      </w:r>
    </w:p>
    <w:p>
      <w:pPr>
        <w:pStyle w:val="Heading1"/>
        <w:spacing w:after="200" w:before="520"/>
      </w:pPr>
      <w:r>
        <w:rPr>
          <w:rFonts w:ascii="Arial" w:cs="Arial" w:eastAsia="Arial" w:hAnsi="Arial"/>
          <w:b/>
          <w:bCs/>
          <w:color w:val="0369A1"/>
          <w:sz w:val="40"/>
          <w:szCs w:val="40"/>
        </w:rPr>
        <w:t xml:space="preserve">V.  Voice Is Spatial</w:t>
      </w:r>
    </w:p>
    <w:p>
      <w:pPr>
        <w:spacing w:after="60" w:before="60"/>
      </w:pPr>
      <w:r>
        <w:rPr>
          <w:rFonts w:ascii="Arial" w:cs="Arial" w:eastAsia="Arial" w:hAnsi="Arial"/>
          <w:sz w:val="22"/>
          <w:szCs w:val="22"/>
        </w:rPr>
        <w:t xml:space="preserve">When players speak to each other in a shared world, the voice should behave as voice does in a shared physical space. It should be louder when the speakers are nearby and quieter when they are far away. It should be muffled when there is geometry between them. It should echo when they are in a reverberant space. It should be possible to listen around a corner and overhear a conversation that is happening in the next room — faintly, partially, muffled but present.</w:t>
      </w:r>
    </w:p>
    <w:p>
      <w:pPr>
        <w:spacing w:before="60"/>
      </w:pPr>
      <w:r>
        <w:t xml:space="preserve"/>
      </w:r>
    </w:p>
    <w:p>
      <w:pPr>
        <w:spacing w:after="60" w:before="60"/>
      </w:pPr>
      <w:r>
        <w:rPr>
          <w:rFonts w:ascii="Arial" w:cs="Arial" w:eastAsia="Arial" w:hAnsi="Arial"/>
          <w:sz w:val="22"/>
          <w:szCs w:val="22"/>
        </w:rPr>
        <w:t xml:space="preserve">The design pattern: proximity voice chat with 3D positional audio, integrated with the same acoustic physics engine that processes game sounds. A player's voice is not a separate signal — it is an acoustic event in the world, subject to the same distance attenuation, the same occlusion model, the same reverb computation as any other sound source at the player's position. A player speaking in a cave hears their own voice echoed back from the cave walls. A player speaking through a wall is heard at reduced amplitude with high-frequency attenuation.</w:t>
      </w:r>
    </w:p>
    <w:p>
      <w:pPr>
        <w:spacing w:before="60"/>
      </w:pPr>
      <w:r>
        <w:t xml:space="preserve"/>
      </w:r>
    </w:p>
    <w:p>
      <w:pPr>
        <w:pStyle w:val="Heading2"/>
        <w:spacing w:after="120" w:before="300"/>
      </w:pPr>
      <w:r>
        <w:rPr>
          <w:rFonts w:ascii="Arial" w:cs="Arial" w:eastAsia="Arial" w:hAnsi="Arial"/>
          <w:b/>
          <w:bCs/>
          <w:color w:val="0369A1"/>
          <w:sz w:val="28"/>
          <w:szCs w:val="28"/>
        </w:rPr>
        <w:t xml:space="preserve">The Own-Voice Echo</w:t>
      </w:r>
    </w:p>
    <w:p>
      <w:pPr>
        <w:spacing w:after="60" w:before="60"/>
      </w:pPr>
      <w:r>
        <w:rPr>
          <w:rFonts w:ascii="Arial" w:cs="Arial" w:eastAsia="Arial" w:hAnsi="Arial"/>
          <w:sz w:val="22"/>
          <w:szCs w:val="22"/>
        </w:rPr>
        <w:t xml:space="preserve">An explicit feature: the player hears their own voice reflected from the environment around them. When speaking in an open field, the voice sounds dry and direct. When speaking in a cave, the voice returns with the cave's reverb character — a fraction of a second later, at the amplitude determined by the cave's geometry and surface materials. This is the sensory confirmation that the acoustic model is unified: the player's voice and the world's sounds are in the same physical system.</w:t>
      </w:r>
    </w:p>
    <w:p>
      <w:pPr>
        <w:spacing w:before="60"/>
      </w:pPr>
      <w:r>
        <w:t xml:space="preserve"/>
      </w:r>
    </w:p>
    <w:p>
      <w:pPr>
        <w:pStyle w:val="Heading2"/>
        <w:spacing w:after="120" w:before="300"/>
      </w:pPr>
      <w:r>
        <w:rPr>
          <w:rFonts w:ascii="Arial" w:cs="Arial" w:eastAsia="Arial" w:hAnsi="Arial"/>
          <w:b/>
          <w:bCs/>
          <w:color w:val="0369A1"/>
          <w:sz w:val="28"/>
          <w:szCs w:val="28"/>
        </w:rPr>
        <w:t xml:space="preserve">Design Requirements</w:t>
      </w:r>
    </w:p>
    <w:p>
      <w:pPr>
        <w:pStyle w:val="ListParagraph"/>
        <w:numPr>
          <w:ilvl w:val="0"/>
          <w:numId w:val="2"/>
        </w:numPr>
        <w:spacing w:after="40" w:before="40"/>
      </w:pPr>
      <w:r>
        <w:rPr>
          <w:rFonts w:ascii="Arial" w:cs="Arial" w:eastAsia="Arial" w:hAnsi="Arial"/>
          <w:sz w:val="22"/>
          <w:szCs w:val="22"/>
        </w:rPr>
        <w:t xml:space="preserve">Player voice must have world-space position. It is not a HUD overlay — it is a sound source that exists at the player's location and is subject to all the same attenuation and obstruction as game sounds.</w:t>
      </w:r>
    </w:p>
    <w:p>
      <w:pPr>
        <w:pStyle w:val="ListParagraph"/>
        <w:numPr>
          <w:ilvl w:val="0"/>
          <w:numId w:val="2"/>
        </w:numPr>
        <w:spacing w:after="40" w:before="40"/>
      </w:pPr>
      <w:r>
        <w:rPr>
          <w:rFonts w:ascii="Arial" w:cs="Arial" w:eastAsia="Arial" w:hAnsi="Arial"/>
          <w:sz w:val="22"/>
          <w:szCs w:val="22"/>
        </w:rPr>
        <w:t xml:space="preserve">Voice occlusion through walls is not optional for immersion. A player speaking in the room next door should be hearable — muffled — through the wall. The acoustic boundary between interior spaces must be physically modelled, not simply absent.</w:t>
      </w:r>
    </w:p>
    <w:p>
      <w:pPr>
        <w:pStyle w:val="ListParagraph"/>
        <w:numPr>
          <w:ilvl w:val="0"/>
          <w:numId w:val="2"/>
        </w:numPr>
        <w:spacing w:after="40" w:before="40"/>
      </w:pPr>
      <w:r>
        <w:rPr>
          <w:rFonts w:ascii="Arial" w:cs="Arial" w:eastAsia="Arial" w:hAnsi="Arial"/>
          <w:sz w:val="22"/>
          <w:szCs w:val="22"/>
        </w:rPr>
        <w:t xml:space="preserve">Own-voice echo must be enabled in reverberant environments. A player standing alone in a large cave should hear the world respond when they speak. This is not a cosmetic effect — it is the acoustic signature of the space, felt in the player's own vocal output.</w:t>
      </w:r>
    </w:p>
    <w:p>
      <w:pPr>
        <w:pStyle w:val="ListParagraph"/>
        <w:numPr>
          <w:ilvl w:val="0"/>
          <w:numId w:val="2"/>
        </w:numPr>
        <w:spacing w:after="40" w:before="40"/>
      </w:pPr>
      <w:r>
        <w:rPr>
          <w:rFonts w:ascii="Arial" w:cs="Arial" w:eastAsia="Arial" w:hAnsi="Arial"/>
          <w:sz w:val="22"/>
          <w:szCs w:val="22"/>
        </w:rPr>
        <w:t xml:space="preserve">Volume control and distance fall-off must be configurable, but the default must be physically grounded. 'Physically correct' attenuation (1.0 on a 0–2 scale) is the appropriate default. Players who find it too quiet can adjust — but the default should be what a real space sounds like.</w:t>
      </w:r>
    </w:p>
    <w:p>
      <w:pPr>
        <w:spacing w:before="120"/>
      </w:pPr>
      <w:r>
        <w:t xml:space="preserve"/>
      </w:r>
    </w:p>
    <w:p>
      <w:pPr>
        <w:pBdr>
          <w:bottom w:val="single" w:color="0369A1" w:sz="8" w:space="1"/>
        </w:pBdr>
        <w:spacing w:after="160" w:before="160"/>
      </w:pPr>
      <w:r>
        <w:t xml:space="preserve"/>
      </w:r>
    </w:p>
    <w:p>
      <w:pPr>
        <w:shd w:fill="854D0E" w:val="clear"/>
        <w:spacing w:after="0" w:before="12"/>
      </w:pPr>
      <w:r>
        <w:rPr>
          <w:rFonts w:ascii="Arial" w:cs="Arial" w:eastAsia="Arial" w:hAnsi="Arial"/>
          <w:b/>
          <w:bCs/>
          <w:color w:val="FFFFFF"/>
          <w:sz w:val="28"/>
          <w:szCs w:val="28"/>
        </w:rPr>
        <w:t xml:space="preserve">  VI.  </w:t>
      </w:r>
      <w:r>
        <w:rPr>
          <w:rFonts w:ascii="Arial" w:cs="Arial" w:eastAsia="Arial" w:hAnsi="Arial"/>
          <w:b/>
          <w:bCs/>
          <w:color w:val="FFFFFF"/>
          <w:sz w:val="26"/>
          <w:szCs w:val="26"/>
        </w:rPr>
        <w:t xml:space="preserve">Light Belongs to Objects, Not Blocks — Dynamic Illumination</w:t>
      </w:r>
    </w:p>
    <w:p>
      <w:pPr>
        <w:spacing w:before="60"/>
      </w:pPr>
      <w:r>
        <w:t xml:space="preserve"/>
      </w:r>
    </w:p>
    <w:p>
      <w:pPr>
        <w:pStyle w:val="Heading1"/>
        <w:spacing w:after="200" w:before="520"/>
      </w:pPr>
      <w:r>
        <w:rPr>
          <w:rFonts w:ascii="Arial" w:cs="Arial" w:eastAsia="Arial" w:hAnsi="Arial"/>
          <w:b/>
          <w:bCs/>
          <w:color w:val="854D0E"/>
          <w:sz w:val="40"/>
          <w:szCs w:val="40"/>
        </w:rPr>
        <w:t xml:space="preserve">VI.  Light Belongs to Objects</w:t>
      </w:r>
    </w:p>
    <w:p>
      <w:pPr>
        <w:spacing w:after="60" w:before="60"/>
      </w:pPr>
      <w:r>
        <w:rPr>
          <w:rFonts w:ascii="Arial" w:cs="Arial" w:eastAsia="Arial" w:hAnsi="Arial"/>
          <w:sz w:val="22"/>
          <w:szCs w:val="22"/>
        </w:rPr>
        <w:t xml:space="preserve">In most voxel worlds, light is a property of placed blocks. A torch placed on a wall illuminates its surroundings. The same torch carried in the player's hand illuminates nothing — it is, in the game model, dark. This is the single most perceptually jarring abstraction in voxel games because it is visible in every moment of play whenever the player carries any luminous object. The player is carrying a burning thing. The world around them is dark. This is incorrect.</w:t>
      </w:r>
    </w:p>
    <w:p>
      <w:pPr>
        <w:spacing w:before="60"/>
      </w:pPr>
      <w:r>
        <w:t xml:space="preserve"/>
      </w:r>
    </w:p>
    <w:p>
      <w:pPr>
        <w:spacing w:after="60" w:before="60"/>
      </w:pPr>
      <w:r>
        <w:rPr>
          <w:rFonts w:ascii="Arial" w:cs="Arial" w:eastAsia="Arial" w:hAnsi="Arial"/>
          <w:sz w:val="22"/>
          <w:szCs w:val="22"/>
        </w:rPr>
        <w:t xml:space="preserve">The design pattern: luminance is a property of items and entities, not only of placed blocks. A held torch projects light at the same level as a placed torch. A lava bucket illuminates with the equivalent of a lava block. Glow berries in hand cast light at level 14. A nether star at level 8. Glowstone dust at 10. Blaze at 10. The light moves with the object that produces it. The world reacts to what is actually present in it.</w:t>
      </w:r>
    </w:p>
    <w:p>
      <w:pPr>
        <w:spacing w:before="60"/>
      </w:pPr>
      <w:r>
        <w:t xml:space="preserve"/>
      </w:r>
    </w:p>
    <w:p>
      <w:pPr>
        <w:shd w:fill="854D0E" w:val="clear"/>
        <w:spacing w:after="0" w:before="0"/>
      </w:pPr>
      <w:r>
        <w:rPr>
          <w:rFonts w:ascii="Arial" w:cs="Arial" w:eastAsia="Arial" w:hAnsi="Arial"/>
          <w:b/>
          <w:bCs/>
          <w:color w:val="9CA3AF"/>
          <w:sz w:val="17"/>
          <w:szCs w:val="17"/>
        </w:rPr>
        <w:t xml:space="preserve">  Evidence from analysis:  dynamic light sources observed (luminance levels 0–15)</w:t>
      </w:r>
    </w:p>
    <w:p>
      <w:pPr>
        <w:shd w:fill="FEF9C3" w:val="clear"/>
        <w:spacing w:after="0" w:before="0"/>
      </w:pPr>
      <w:r>
        <w:rPr>
          <w:rFonts w:ascii="Arial" w:cs="Arial" w:eastAsia="Arial" w:hAnsi="Arial"/>
          <w:i/>
          <w:iCs/>
          <w:color w:val="374151"/>
          <w:sz w:val="20"/>
          <w:szCs w:val="20"/>
        </w:rPr>
        <w:t xml:space="preserve">  torch: equivalent to placed torch block (block_self type — inherits block light value)</w:t>
      </w:r>
    </w:p>
    <w:p>
      <w:pPr>
        <w:shd w:fill="FEF9C3" w:val="clear"/>
        <w:spacing w:after="0" w:before="0"/>
      </w:pPr>
      <w:r>
        <w:rPr>
          <w:rFonts w:ascii="Arial" w:cs="Arial" w:eastAsia="Arial" w:hAnsi="Arial"/>
          <w:i/>
          <w:iCs/>
          <w:color w:val="374151"/>
          <w:sz w:val="20"/>
          <w:szCs w:val="20"/>
        </w:rPr>
        <w:t xml:space="preserve">  campfire: equivalent to placed campfire block (block_self type)</w:t>
      </w:r>
    </w:p>
    <w:p>
      <w:pPr>
        <w:shd w:fill="FEF9C3" w:val="clear"/>
        <w:spacing w:after="0" w:before="0"/>
      </w:pPr>
      <w:r>
        <w:rPr>
          <w:rFonts w:ascii="Arial" w:cs="Arial" w:eastAsia="Arial" w:hAnsi="Arial"/>
          <w:i/>
          <w:iCs/>
          <w:color w:val="374151"/>
          <w:sz w:val="20"/>
          <w:szCs w:val="20"/>
        </w:rPr>
        <w:t xml:space="preserve">  glow_berries: 14  (high — bright luminous fruit)</w:t>
      </w:r>
    </w:p>
    <w:p>
      <w:pPr>
        <w:shd w:fill="FEF9C3" w:val="clear"/>
        <w:spacing w:after="0" w:before="0"/>
      </w:pPr>
      <w:r>
        <w:rPr>
          <w:rFonts w:ascii="Arial" w:cs="Arial" w:eastAsia="Arial" w:hAnsi="Arial"/>
          <w:i/>
          <w:iCs/>
          <w:color w:val="374151"/>
          <w:sz w:val="20"/>
          <w:szCs w:val="20"/>
        </w:rPr>
        <w:t xml:space="preserve">  glow_ink_sac: 12  (high — bioluminescent material)</w:t>
      </w:r>
    </w:p>
    <w:p>
      <w:pPr>
        <w:shd w:fill="FEF9C3" w:val="clear"/>
        <w:spacing w:after="0" w:before="0"/>
      </w:pPr>
      <w:r>
        <w:rPr>
          <w:rFonts w:ascii="Arial" w:cs="Arial" w:eastAsia="Arial" w:hAnsi="Arial"/>
          <w:i/>
          <w:iCs/>
          <w:color w:val="374151"/>
          <w:sz w:val="20"/>
          <w:szCs w:val="20"/>
        </w:rPr>
        <w:t xml:space="preserve">  glowstone_dust: 10</w:t>
      </w:r>
    </w:p>
    <w:p>
      <w:pPr>
        <w:shd w:fill="FEF9C3" w:val="clear"/>
        <w:spacing w:after="0" w:before="0"/>
      </w:pPr>
      <w:r>
        <w:rPr>
          <w:rFonts w:ascii="Arial" w:cs="Arial" w:eastAsia="Arial" w:hAnsi="Arial"/>
          <w:i/>
          <w:iCs/>
          <w:color w:val="374151"/>
          <w:sz w:val="20"/>
          <w:szCs w:val="20"/>
        </w:rPr>
        <w:t xml:space="preserve">  blaze: 10  (entity — the creature itself illuminates)</w:t>
      </w:r>
    </w:p>
    <w:p>
      <w:pPr>
        <w:shd w:fill="FEF9C3" w:val="clear"/>
        <w:spacing w:after="0" w:before="0"/>
      </w:pPr>
      <w:r>
        <w:rPr>
          <w:rFonts w:ascii="Arial" w:cs="Arial" w:eastAsia="Arial" w:hAnsi="Arial"/>
          <w:i/>
          <w:iCs/>
          <w:color w:val="374151"/>
          <w:sz w:val="20"/>
          <w:szCs w:val="20"/>
        </w:rPr>
        <w:t xml:space="preserve">  fire_charge: 10  (projectile in flight)</w:t>
      </w:r>
    </w:p>
    <w:p>
      <w:pPr>
        <w:shd w:fill="FEF9C3" w:val="clear"/>
        <w:spacing w:after="0" w:before="0"/>
      </w:pPr>
      <w:r>
        <w:rPr>
          <w:rFonts w:ascii="Arial" w:cs="Arial" w:eastAsia="Arial" w:hAnsi="Arial"/>
          <w:i/>
          <w:iCs/>
          <w:color w:val="374151"/>
          <w:sz w:val="20"/>
          <w:szCs w:val="20"/>
        </w:rPr>
        <w:t xml:space="preserve">  prismarine_crystals: 10</w:t>
      </w:r>
    </w:p>
    <w:p>
      <w:pPr>
        <w:shd w:fill="FEF9C3" w:val="clear"/>
        <w:spacing w:after="0" w:before="0"/>
      </w:pPr>
      <w:r>
        <w:rPr>
          <w:rFonts w:ascii="Arial" w:cs="Arial" w:eastAsia="Arial" w:hAnsi="Arial"/>
          <w:i/>
          <w:iCs/>
          <w:color w:val="374151"/>
          <w:sz w:val="20"/>
          <w:szCs w:val="20"/>
        </w:rPr>
        <w:t xml:space="preserve">  lava_bucket: equivalent to a lava block (block type — inherits lava luminance)</w:t>
      </w:r>
    </w:p>
    <w:p>
      <w:pPr>
        <w:shd w:fill="FEF9C3" w:val="clear"/>
        <w:spacing w:after="0" w:before="0"/>
      </w:pPr>
      <w:r>
        <w:rPr>
          <w:rFonts w:ascii="Arial" w:cs="Arial" w:eastAsia="Arial" w:hAnsi="Arial"/>
          <w:i/>
          <w:iCs/>
          <w:color w:val="374151"/>
          <w:sz w:val="20"/>
          <w:szCs w:val="20"/>
        </w:rPr>
        <w:t xml:space="preserve">  nether_star: 8  (dim — precious but not blinding)</w:t>
      </w:r>
    </w:p>
    <w:p>
      <w:pPr>
        <w:shd w:fill="FEF9C3" w:val="clear"/>
        <w:spacing w:after="0" w:before="0"/>
      </w:pPr>
      <w:r>
        <w:rPr>
          <w:rFonts w:ascii="Arial" w:cs="Arial" w:eastAsia="Arial" w:hAnsi="Arial"/>
          <w:i/>
          <w:iCs/>
          <w:color w:val="374151"/>
          <w:sz w:val="20"/>
          <w:szCs w:val="20"/>
        </w:rPr>
        <w:t xml:space="preserve">  spectral_arrow: 8  (projectile in flight — lights its own path)</w:t>
      </w:r>
    </w:p>
    <w:p>
      <w:pPr>
        <w:shd w:fill="FEF9C3" w:val="clear"/>
        <w:spacing w:after="0" w:before="0"/>
      </w:pPr>
      <w:r>
        <w:rPr>
          <w:rFonts w:ascii="Arial" w:cs="Arial" w:eastAsia="Arial" w:hAnsi="Arial"/>
          <w:i/>
          <w:iCs/>
          <w:color w:val="374151"/>
          <w:sz w:val="20"/>
          <w:szCs w:val="20"/>
        </w:rPr>
        <w:t xml:space="preserve">  allay: entity-level luminance  (creature casts light while moving)</w:t>
      </w:r>
    </w:p>
    <w:p>
      <w:pPr>
        <w:shd w:fill="FEF9C3" w:val="clear"/>
        <w:spacing w:after="0" w:before="0"/>
      </w:pPr>
      <w:r>
        <w:rPr>
          <w:rFonts w:ascii="Arial" w:cs="Arial" w:eastAsia="Arial" w:hAnsi="Arial"/>
          <w:i/>
          <w:iCs/>
          <w:color w:val="374151"/>
          <w:sz w:val="20"/>
          <w:szCs w:val="20"/>
        </w:rPr>
        <w:t xml:space="preserve">  magma_cube: entity-level luminance  (creature casts light)</w:t>
      </w:r>
    </w:p>
    <w:p>
      <w:pPr>
        <w:spacing w:before="60"/>
      </w:pPr>
      <w:r>
        <w:t xml:space="preserve"/>
      </w:r>
    </w:p>
    <w:p>
      <w:pPr>
        <w:pStyle w:val="Heading2"/>
        <w:spacing w:after="120" w:before="300"/>
      </w:pPr>
      <w:r>
        <w:rPr>
          <w:rFonts w:ascii="Arial" w:cs="Arial" w:eastAsia="Arial" w:hAnsi="Arial"/>
          <w:b/>
          <w:bCs/>
          <w:color w:val="854D0E"/>
          <w:sz w:val="28"/>
          <w:szCs w:val="28"/>
        </w:rPr>
        <w:t xml:space="preserve">Design Requirements</w:t>
      </w:r>
    </w:p>
    <w:p>
      <w:pPr>
        <w:pStyle w:val="ListParagraph"/>
        <w:numPr>
          <w:ilvl w:val="0"/>
          <w:numId w:val="2"/>
        </w:numPr>
        <w:spacing w:after="40" w:before="40"/>
      </w:pPr>
      <w:r>
        <w:rPr>
          <w:rFonts w:ascii="Arial" w:cs="Arial" w:eastAsia="Arial" w:hAnsi="Arial"/>
          <w:sz w:val="22"/>
          <w:szCs w:val="22"/>
        </w:rPr>
        <w:t xml:space="preserve">Every luminous material in the game must illuminate when carried or placed. If a material glows when placed as a block, it must glow when held as an item. The rule has no exceptions — exceptions are the source of the abstraction.</w:t>
      </w:r>
    </w:p>
    <w:p>
      <w:pPr>
        <w:pStyle w:val="ListParagraph"/>
        <w:numPr>
          <w:ilvl w:val="0"/>
          <w:numId w:val="2"/>
        </w:numPr>
        <w:spacing w:after="40" w:before="40"/>
      </w:pPr>
      <w:r>
        <w:rPr>
          <w:rFonts w:ascii="Arial" w:cs="Arial" w:eastAsia="Arial" w:hAnsi="Arial"/>
          <w:sz w:val="22"/>
          <w:szCs w:val="22"/>
        </w:rPr>
        <w:t xml:space="preserve">Moving light sources must recalculate illumination as they move. The shadow pattern around the player changes as they walk. A thrown torch arcs through darkness, illuminating what it passes through, landing and continuing to illuminate its resting place.</w:t>
      </w:r>
    </w:p>
    <w:p>
      <w:pPr>
        <w:pStyle w:val="ListParagraph"/>
        <w:numPr>
          <w:ilvl w:val="0"/>
          <w:numId w:val="2"/>
        </w:numPr>
        <w:spacing w:after="40" w:before="40"/>
      </w:pPr>
      <w:r>
        <w:rPr>
          <w:rFonts w:ascii="Arial" w:cs="Arial" w:eastAsia="Arial" w:hAnsi="Arial"/>
          <w:sz w:val="22"/>
          <w:szCs w:val="22"/>
        </w:rPr>
        <w:t xml:space="preserve">Entity illumination — creatures that are inherently luminous — must be implemented. A glowing creature in a dark cave illuminates the cave. The player can navigate by moving toward the glow. The bioluminescent cave creature is a source of both information and navigation.</w:t>
      </w:r>
    </w:p>
    <w:p>
      <w:pPr>
        <w:pStyle w:val="ListParagraph"/>
        <w:numPr>
          <w:ilvl w:val="0"/>
          <w:numId w:val="2"/>
        </w:numPr>
        <w:spacing w:after="40" w:before="40"/>
      </w:pPr>
      <w:r>
        <w:rPr>
          <w:rFonts w:ascii="Arial" w:cs="Arial" w:eastAsia="Arial" w:hAnsi="Arial"/>
          <w:sz w:val="22"/>
          <w:szCs w:val="22"/>
        </w:rPr>
        <w:t xml:space="preserve">The performance model must allow dynamic lights as a runtime cost, not a precomputed cost. Light values changing per-frame around a moving player cannot be precomputed. The engine must support this as a first-class rendering path.</w:t>
      </w:r>
    </w:p>
    <w:p>
      <w:pPr>
        <w:pStyle w:val="ListParagraph"/>
        <w:numPr>
          <w:ilvl w:val="0"/>
          <w:numId w:val="2"/>
        </w:numPr>
        <w:spacing w:after="40" w:before="40"/>
      </w:pPr>
      <w:r>
        <w:rPr>
          <w:rFonts w:ascii="Arial" w:cs="Arial" w:eastAsia="Arial" w:hAnsi="Arial"/>
          <w:sz w:val="22"/>
          <w:szCs w:val="22"/>
        </w:rPr>
        <w:t xml:space="preserve">Luminance level determines light radius following the same inverse-square model as placed block light. Level 14 glow berries illuminate about as far as a torch. Level 8 nether star illuminates about half the radius. The scale must be consistent.</w:t>
      </w:r>
    </w:p>
    <w:p>
      <w:pPr>
        <w:spacing w:before="120"/>
      </w:pPr>
      <w:r>
        <w:t xml:space="preserve"/>
      </w:r>
    </w:p>
    <w:p>
      <w:pPr>
        <w:pBdr>
          <w:bottom w:val="single" w:color="854D0E" w:sz="8" w:space="1"/>
        </w:pBdr>
        <w:spacing w:after="160" w:before="160"/>
      </w:pPr>
      <w:r>
        <w:t xml:space="preserve"/>
      </w:r>
    </w:p>
    <w:p>
      <w:pPr>
        <w:shd w:fill="15803D" w:val="clear"/>
        <w:spacing w:after="0" w:before="12"/>
      </w:pPr>
      <w:r>
        <w:rPr>
          <w:rFonts w:ascii="Arial" w:cs="Arial" w:eastAsia="Arial" w:hAnsi="Arial"/>
          <w:b/>
          <w:bCs/>
          <w:color w:val="FFFFFF"/>
          <w:sz w:val="28"/>
          <w:szCs w:val="28"/>
        </w:rPr>
        <w:t xml:space="preserve">  VII.  </w:t>
      </w:r>
      <w:r>
        <w:rPr>
          <w:rFonts w:ascii="Arial" w:cs="Arial" w:eastAsia="Arial" w:hAnsi="Arial"/>
          <w:b/>
          <w:bCs/>
          <w:color w:val="FFFFFF"/>
          <w:sz w:val="26"/>
          <w:szCs w:val="26"/>
        </w:rPr>
        <w:t xml:space="preserve">Vegetation Is Alive — Genetic Growth and Ecological Character</w:t>
      </w:r>
    </w:p>
    <w:p>
      <w:pPr>
        <w:spacing w:before="60"/>
      </w:pPr>
      <w:r>
        <w:t xml:space="preserve"/>
      </w:r>
    </w:p>
    <w:p>
      <w:pPr>
        <w:pStyle w:val="Heading1"/>
        <w:spacing w:after="200" w:before="520"/>
      </w:pPr>
      <w:r>
        <w:rPr>
          <w:rFonts w:ascii="Arial" w:cs="Arial" w:eastAsia="Arial" w:hAnsi="Arial"/>
          <w:b/>
          <w:bCs/>
          <w:color w:val="15803D"/>
          <w:sz w:val="40"/>
          <w:szCs w:val="40"/>
        </w:rPr>
        <w:t xml:space="preserve">VII.  Vegetation Is Alive</w:t>
      </w:r>
    </w:p>
    <w:p>
      <w:pPr>
        <w:spacing w:after="60" w:before="60"/>
      </w:pPr>
      <w:r>
        <w:rPr>
          <w:rFonts w:ascii="Arial" w:cs="Arial" w:eastAsia="Arial" w:hAnsi="Arial"/>
          <w:sz w:val="22"/>
          <w:szCs w:val="22"/>
        </w:rPr>
        <w:t xml:space="preserve">A tree that appears fully grown at world generation has no history. It exists as a placed object — a static model — not as an organism that grew. The difference is visible: grown trees have irregular shapes that express the history of their growth — which direction they reached for light, how they responded to constraint, where they thickened their trunks to support their canopy. A world-generated tree lacks this legibility. You cannot read its past.</w:t>
      </w:r>
    </w:p>
    <w:p>
      <w:pPr>
        <w:spacing w:before="60"/>
      </w:pPr>
      <w:r>
        <w:t xml:space="preserve"/>
      </w:r>
    </w:p>
    <w:p>
      <w:pPr>
        <w:spacing w:after="60" w:before="60"/>
      </w:pPr>
      <w:r>
        <w:rPr>
          <w:rFonts w:ascii="Arial" w:cs="Arial" w:eastAsia="Arial" w:hAnsi="Arial"/>
          <w:sz w:val="22"/>
          <w:szCs w:val="22"/>
        </w:rPr>
        <w:t xml:space="preserve">The design pattern: trees are organisms with genetic parameters — growth rate, signal energy (how vigorously they branch), tapering rate (how quickly branches thin), climate preference and tolerance. They grow from seeds. They have features that emerge from their growth: root-rotted soil beneath them (podzol produced under oak roots), bee nests in their canopy when they mature, leaf litter around them as they shed. They interact with disease (mushroom rot). They are not placed — they happen over time.</w:t>
      </w:r>
    </w:p>
    <w:p>
      <w:pPr>
        <w:spacing w:before="60"/>
      </w:pPr>
      <w:r>
        <w:t xml:space="preserve"/>
      </w:r>
    </w:p>
    <w:p>
      <w:pPr>
        <w:shd w:fill="15803D" w:val="clear"/>
        <w:spacing w:after="0" w:before="0"/>
      </w:pPr>
      <w:r>
        <w:rPr>
          <w:rFonts w:ascii="Arial" w:cs="Arial" w:eastAsia="Arial" w:hAnsi="Arial"/>
          <w:b/>
          <w:bCs/>
          <w:color w:val="9CA3AF"/>
          <w:sz w:val="17"/>
          <w:szCs w:val="17"/>
        </w:rPr>
        <w:t xml:space="preserve">  Evidence from analysis:  tree genetics and growth parameters observed</w:t>
      </w:r>
    </w:p>
    <w:p>
      <w:pPr>
        <w:shd w:fill="F0FDF4" w:val="clear"/>
        <w:spacing w:after="0" w:before="0"/>
      </w:pPr>
      <w:r>
        <w:rPr>
          <w:rFonts w:ascii="Arial" w:cs="Arial" w:eastAsia="Arial" w:hAnsi="Arial"/>
          <w:i/>
          <w:iCs/>
          <w:color w:val="374151"/>
          <w:sz w:val="20"/>
          <w:szCs w:val="20"/>
        </w:rPr>
        <w:t xml:space="preserve">  family: oak, birch, spruce, jungle, dark_oak, cherry, crimson, warped, acacia, pale_oak...</w:t>
      </w:r>
    </w:p>
    <w:p>
      <w:pPr>
        <w:shd w:fill="F0FDF4" w:val="clear"/>
        <w:spacing w:after="0" w:before="0"/>
      </w:pPr>
      <w:r>
        <w:rPr>
          <w:rFonts w:ascii="Arial" w:cs="Arial" w:eastAsia="Arial" w:hAnsi="Arial"/>
          <w:i/>
          <w:iCs/>
          <w:color w:val="374151"/>
          <w:sz w:val="20"/>
          <w:szCs w:val="20"/>
        </w:rPr>
        <w:t xml:space="preserve">  tapering: 0.3 (oak)  — rate at which branches narrow away from trunk</w:t>
      </w:r>
    </w:p>
    <w:p>
      <w:pPr>
        <w:shd w:fill="F0FDF4" w:val="clear"/>
        <w:spacing w:after="0" w:before="0"/>
      </w:pPr>
      <w:r>
        <w:rPr>
          <w:rFonts w:ascii="Arial" w:cs="Arial" w:eastAsia="Arial" w:hAnsi="Arial"/>
          <w:i/>
          <w:iCs/>
          <w:color w:val="374151"/>
          <w:sz w:val="20"/>
          <w:szCs w:val="20"/>
        </w:rPr>
        <w:t xml:space="preserve">  signal_energy: 12.0 (oak) — vigour of branching (higher = more branches, larger crown)</w:t>
      </w:r>
    </w:p>
    <w:p>
      <w:pPr>
        <w:shd w:fill="F0FDF4" w:val="clear"/>
        <w:spacing w:after="0" w:before="0"/>
      </w:pPr>
      <w:r>
        <w:rPr>
          <w:rFonts w:ascii="Arial" w:cs="Arial" w:eastAsia="Arial" w:hAnsi="Arial"/>
          <w:i/>
          <w:iCs/>
          <w:color w:val="374151"/>
          <w:sz w:val="20"/>
          <w:szCs w:val="20"/>
        </w:rPr>
        <w:t xml:space="preserve">  growth_rate: 0.8 (oak) — speed of growth per game tick</w:t>
      </w:r>
    </w:p>
    <w:p>
      <w:pPr>
        <w:shd w:fill="F0FDF4" w:val="clear"/>
        <w:spacing w:after="0" w:before="0"/>
      </w:pPr>
      <w:r>
        <w:rPr>
          <w:rFonts w:ascii="Arial" w:cs="Arial" w:eastAsia="Arial" w:hAnsi="Arial"/>
          <w:i/>
          <w:iCs/>
          <w:color w:val="374151"/>
          <w:sz w:val="20"/>
          <w:szCs w:val="20"/>
        </w:rPr>
        <w:t xml:space="preserve">  preferred_climate: temperate / jungle / cold / hot / dry</w:t>
      </w:r>
    </w:p>
    <w:p>
      <w:pPr>
        <w:shd w:fill="F0FDF4" w:val="clear"/>
        <w:spacing w:after="0" w:before="0"/>
      </w:pPr>
      <w:r>
        <w:rPr>
          <w:rFonts w:ascii="Arial" w:cs="Arial" w:eastAsia="Arial" w:hAnsi="Arial"/>
          <w:i/>
          <w:iCs/>
          <w:color w:val="374151"/>
          <w:sz w:val="20"/>
          <w:szCs w:val="20"/>
        </w:rPr>
        <w:t xml:space="preserve">  climate_tolerance: 0.5 (how far outside preferred climate the species can survive)</w:t>
      </w:r>
    </w:p>
    <w:p>
      <w:pPr>
        <w:shd w:fill="F0FDF4" w:val="clear"/>
        <w:spacing w:after="0" w:before="0"/>
      </w:pPr>
      <w:r>
        <w:rPr>
          <w:rFonts w:ascii="Arial" w:cs="Arial" w:eastAsia="Arial" w:hAnsi="Arial"/>
          <w:i/>
          <w:iCs/>
          <w:color w:val="374151"/>
          <w:sz w:val="20"/>
          <w:szCs w:val="20"/>
        </w:rPr>
        <w:t xml:space="preserve">  features: rot_soil (root decay produces podzol), bee_nest, leaf_litter, mushroom_rot</w:t>
      </w:r>
    </w:p>
    <w:p>
      <w:pPr>
        <w:shd w:fill="F0FDF4" w:val="clear"/>
        <w:spacing w:after="0" w:before="0"/>
      </w:pPr>
      <w:r>
        <w:rPr>
          <w:rFonts w:ascii="Arial" w:cs="Arial" w:eastAsia="Arial" w:hAnsi="Arial"/>
          <w:i/>
          <w:iCs/>
          <w:color w:val="374151"/>
          <w:sz w:val="20"/>
          <w:szCs w:val="20"/>
        </w:rPr>
        <w:t xml:space="preserve">  lang_overrides: seed → 'Oak Acorn'  (the species has a seed type with identity)</w:t>
      </w:r>
    </w:p>
    <w:p>
      <w:pPr>
        <w:spacing w:before="60"/>
      </w:pPr>
      <w:r>
        <w:t xml:space="preserve"/>
      </w:r>
    </w:p>
    <w:p>
      <w:pPr>
        <w:pStyle w:val="Heading2"/>
        <w:spacing w:after="120" w:before="300"/>
      </w:pPr>
      <w:r>
        <w:rPr>
          <w:rFonts w:ascii="Arial" w:cs="Arial" w:eastAsia="Arial" w:hAnsi="Arial"/>
          <w:b/>
          <w:bCs/>
          <w:color w:val="15803D"/>
          <w:sz w:val="28"/>
          <w:szCs w:val="28"/>
        </w:rPr>
        <w:t xml:space="preserve">Beyond Trees</w:t>
      </w:r>
    </w:p>
    <w:p>
      <w:pPr>
        <w:spacing w:after="60" w:before="60"/>
      </w:pPr>
      <w:r>
        <w:rPr>
          <w:rFonts w:ascii="Arial" w:cs="Arial" w:eastAsia="Arial" w:hAnsi="Arial"/>
          <w:sz w:val="22"/>
          <w:szCs w:val="22"/>
        </w:rPr>
        <w:t xml:space="preserve">The same principle extends to all vegetation. Weeds grow in neglected spaces. Ivy climbs walls given sufficient time. Moss spreads from damp surfaces. Dune grass colonises sandy windswept coasts. Earthen clay accumulates in wet depressions. These are not placed by the player or fixed at generation — they appear, spread, and recede based on the conditions the world presents to them. The vegetation is reading the world and responding.</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Weeds: grow in unkempt soil, edge terrain, abandoned structures. Their presence indicates absence of maintenance.</w:t>
      </w:r>
    </w:p>
    <w:p>
      <w:pPr>
        <w:pStyle w:val="ListParagraph"/>
        <w:numPr>
          <w:ilvl w:val="0"/>
          <w:numId w:val="2"/>
        </w:numPr>
        <w:spacing w:after="40" w:before="40"/>
      </w:pPr>
      <w:r>
        <w:rPr>
          <w:rFonts w:ascii="Arial" w:cs="Arial" w:eastAsia="Arial" w:hAnsi="Arial"/>
          <w:sz w:val="22"/>
          <w:szCs w:val="22"/>
        </w:rPr>
        <w:t xml:space="preserve">Ivy: climbs vertical surfaces. Its presence indicates wet, sheltered surfaces with sufficient time. Ancient structures should be partially ivy-covered.</w:t>
      </w:r>
    </w:p>
    <w:p>
      <w:pPr>
        <w:pStyle w:val="ListParagraph"/>
        <w:numPr>
          <w:ilvl w:val="0"/>
          <w:numId w:val="2"/>
        </w:numPr>
        <w:spacing w:after="40" w:before="40"/>
      </w:pPr>
      <w:r>
        <w:rPr>
          <w:rFonts w:ascii="Arial" w:cs="Arial" w:eastAsia="Arial" w:hAnsi="Arial"/>
          <w:sz w:val="22"/>
          <w:szCs w:val="22"/>
        </w:rPr>
        <w:t xml:space="preserve">Moss: spreads from damp sources. Floor moss under water drips. Wall moss near waterfall spray. Cave moss in high-humidity underground passages.</w:t>
      </w:r>
    </w:p>
    <w:p>
      <w:pPr>
        <w:pStyle w:val="ListParagraph"/>
        <w:numPr>
          <w:ilvl w:val="0"/>
          <w:numId w:val="2"/>
        </w:numPr>
        <w:spacing w:after="40" w:before="40"/>
      </w:pPr>
      <w:r>
        <w:rPr>
          <w:rFonts w:ascii="Arial" w:cs="Arial" w:eastAsia="Arial" w:hAnsi="Arial"/>
          <w:sz w:val="22"/>
          <w:szCs w:val="22"/>
        </w:rPr>
        <w:t xml:space="preserve">Rooted grass: grass blocks with hanging roots indicate deep soil with established root systems.</w:t>
      </w:r>
    </w:p>
    <w:p>
      <w:pPr>
        <w:pStyle w:val="ListParagraph"/>
        <w:numPr>
          <w:ilvl w:val="0"/>
          <w:numId w:val="2"/>
        </w:numPr>
        <w:spacing w:after="40" w:before="40"/>
      </w:pPr>
      <w:r>
        <w:rPr>
          <w:rFonts w:ascii="Arial" w:cs="Arial" w:eastAsia="Arial" w:hAnsi="Arial"/>
          <w:sz w:val="22"/>
          <w:szCs w:val="22"/>
        </w:rPr>
        <w:t xml:space="preserve">Dune grass: sparse and specific — it grows in the wind-exposed sandy margins where nothing else survives.</w:t>
      </w:r>
    </w:p>
    <w:p>
      <w:pPr>
        <w:spacing w:before="60"/>
      </w:pPr>
      <w:r>
        <w:t xml:space="preserve"/>
      </w:r>
    </w:p>
    <w:p>
      <w:pPr>
        <w:pStyle w:val="Heading2"/>
        <w:spacing w:after="120" w:before="300"/>
      </w:pPr>
      <w:r>
        <w:rPr>
          <w:rFonts w:ascii="Arial" w:cs="Arial" w:eastAsia="Arial" w:hAnsi="Arial"/>
          <w:b/>
          <w:bCs/>
          <w:color w:val="15803D"/>
          <w:sz w:val="28"/>
          <w:szCs w:val="28"/>
        </w:rPr>
        <w:t xml:space="preserve">Design Requirements</w:t>
      </w:r>
    </w:p>
    <w:p>
      <w:pPr>
        <w:pStyle w:val="ListParagraph"/>
        <w:numPr>
          <w:ilvl w:val="0"/>
          <w:numId w:val="2"/>
        </w:numPr>
        <w:spacing w:after="40" w:before="40"/>
      </w:pPr>
      <w:r>
        <w:rPr>
          <w:rFonts w:ascii="Arial" w:cs="Arial" w:eastAsia="Arial" w:hAnsi="Arial"/>
          <w:sz w:val="22"/>
          <w:szCs w:val="22"/>
        </w:rPr>
        <w:t xml:space="preserve">Trees must grow from seeds, not be placed. Their shape must be generated, not modelled. The generation algorithm must produce shapes that are legible as the result of growth — irregular, organic, consistent with the species' genetic parameters.</w:t>
      </w:r>
    </w:p>
    <w:p>
      <w:pPr>
        <w:pStyle w:val="ListParagraph"/>
        <w:numPr>
          <w:ilvl w:val="0"/>
          <w:numId w:val="2"/>
        </w:numPr>
        <w:spacing w:after="40" w:before="40"/>
      </w:pPr>
      <w:r>
        <w:rPr>
          <w:rFonts w:ascii="Arial" w:cs="Arial" w:eastAsia="Arial" w:hAnsi="Arial"/>
          <w:sz w:val="22"/>
          <w:szCs w:val="22"/>
        </w:rPr>
        <w:t xml:space="preserve">Trees must interact with their environment. They produce ecological consequences: leaf litter, soil modification, bee attraction, disease vectors. They are part of an ecosystem, not isolated decorative objects.</w:t>
      </w:r>
    </w:p>
    <w:p>
      <w:pPr>
        <w:pStyle w:val="ListParagraph"/>
        <w:numPr>
          <w:ilvl w:val="0"/>
          <w:numId w:val="2"/>
        </w:numPr>
        <w:spacing w:after="40" w:before="40"/>
      </w:pPr>
      <w:r>
        <w:rPr>
          <w:rFonts w:ascii="Arial" w:cs="Arial" w:eastAsia="Arial" w:hAnsi="Arial"/>
          <w:sz w:val="22"/>
          <w:szCs w:val="22"/>
        </w:rPr>
        <w:t xml:space="preserve">Vegetation succession must be modelled. Cleared ground does not remain cleared — it is colonised by weeds, then grasses, then shrubs, then trees, at rates determined by climate and soil conditions. An abandoned village looks abandoned because the vegetation reclaims it.</w:t>
      </w:r>
    </w:p>
    <w:p>
      <w:pPr>
        <w:pStyle w:val="ListParagraph"/>
        <w:numPr>
          <w:ilvl w:val="0"/>
          <w:numId w:val="2"/>
        </w:numPr>
        <w:spacing w:after="40" w:before="40"/>
      </w:pPr>
      <w:r>
        <w:rPr>
          <w:rFonts w:ascii="Arial" w:cs="Arial" w:eastAsia="Arial" w:hAnsi="Arial"/>
          <w:sz w:val="22"/>
          <w:szCs w:val="22"/>
        </w:rPr>
        <w:t xml:space="preserve">Species must have climate constraints. A jungle tree does not grow in a tundra. A cactus does not grow in a temperate forest. The climate system determines which species are present in which locations — and if conditions shift, the vegetation shifts.</w:t>
      </w:r>
    </w:p>
    <w:p>
      <w:pPr>
        <w:spacing w:before="120"/>
      </w:pPr>
      <w:r>
        <w:t xml:space="preserve"/>
      </w:r>
    </w:p>
    <w:p>
      <w:pPr>
        <w:pBdr>
          <w:bottom w:val="single" w:color="15803D" w:sz="8" w:space="1"/>
        </w:pBdr>
        <w:spacing w:after="160" w:before="160"/>
      </w:pPr>
      <w:r>
        <w:t xml:space="preserve"/>
      </w:r>
    </w:p>
    <w:p>
      <w:pPr>
        <w:shd w:fill="1D4ED8" w:val="clear"/>
        <w:spacing w:after="0" w:before="12"/>
      </w:pPr>
      <w:r>
        <w:rPr>
          <w:rFonts w:ascii="Arial" w:cs="Arial" w:eastAsia="Arial" w:hAnsi="Arial"/>
          <w:b/>
          <w:bCs/>
          <w:color w:val="FFFFFF"/>
          <w:sz w:val="28"/>
          <w:szCs w:val="28"/>
        </w:rPr>
        <w:t xml:space="preserve">  VIII.  </w:t>
      </w:r>
      <w:r>
        <w:rPr>
          <w:rFonts w:ascii="Arial" w:cs="Arial" w:eastAsia="Arial" w:hAnsi="Arial"/>
          <w:b/>
          <w:bCs/>
          <w:color w:val="FFFFFF"/>
          <w:sz w:val="26"/>
          <w:szCs w:val="26"/>
        </w:rPr>
        <w:t xml:space="preserve">Fluid Has Volume — Finite and Physical Flow</w:t>
      </w:r>
    </w:p>
    <w:p>
      <w:pPr>
        <w:spacing w:before="60"/>
      </w:pPr>
      <w:r>
        <w:t xml:space="preserve"/>
      </w:r>
    </w:p>
    <w:p>
      <w:pPr>
        <w:pStyle w:val="Heading1"/>
        <w:spacing w:after="200" w:before="520"/>
      </w:pPr>
      <w:r>
        <w:rPr>
          <w:rFonts w:ascii="Arial" w:cs="Arial" w:eastAsia="Arial" w:hAnsi="Arial"/>
          <w:b/>
          <w:bCs/>
          <w:color w:val="1D4ED8"/>
          <w:sz w:val="40"/>
          <w:szCs w:val="40"/>
        </w:rPr>
        <w:t xml:space="preserve">VIII.  Fluid Has Volume</w:t>
      </w:r>
    </w:p>
    <w:p>
      <w:pPr>
        <w:spacing w:after="60" w:before="60"/>
      </w:pPr>
      <w:r>
        <w:rPr>
          <w:rFonts w:ascii="Arial" w:cs="Arial" w:eastAsia="Arial" w:hAnsi="Arial"/>
          <w:sz w:val="22"/>
          <w:szCs w:val="22"/>
        </w:rPr>
        <w:t xml:space="preserve">Infinite fluid is a game abstraction that becomes visible the moment a player starts thinking about water as a resource. Real water has volume. It flows because it has somewhere lower to go. When it reaches equilibrium it stops. If you remove water from a source, there is less water. A world with infinite fluid — where any two water blocks adjacent to each other produce an unlimited supply — is not a world where water makes physical sense. It is a world where water is magic.</w:t>
      </w:r>
    </w:p>
    <w:p>
      <w:pPr>
        <w:spacing w:before="60"/>
      </w:pPr>
      <w:r>
        <w:t xml:space="preserve"/>
      </w:r>
    </w:p>
    <w:p>
      <w:pPr>
        <w:spacing w:after="60" w:before="60"/>
      </w:pPr>
      <w:r>
        <w:rPr>
          <w:rFonts w:ascii="Arial" w:cs="Arial" w:eastAsia="Arial" w:hAnsi="Arial"/>
          <w:sz w:val="22"/>
          <w:szCs w:val="22"/>
        </w:rPr>
        <w:t xml:space="preserve">The design pattern: fluids are mostly finite. Water placed flows under gravity to fill low points, finding equilibrium. The total volume is conserved. Removing water from a basin reduces the basin level. Draining reduces to empty. Creating a water source requires an actual source — spring, rain accumulation, river feed — not a self-replicating pair of blocks. The physics: 'realistic flowing physics, making them mostly finite, with various settings for performance, visuals, and gameplay interaction.'</w:t>
      </w:r>
    </w:p>
    <w:p>
      <w:pPr>
        <w:spacing w:before="60"/>
      </w:pPr>
      <w:r>
        <w:t xml:space="preserve"/>
      </w:r>
    </w:p>
    <w:p>
      <w:pPr>
        <w:pStyle w:val="Heading2"/>
        <w:spacing w:after="120" w:before="300"/>
      </w:pPr>
      <w:r>
        <w:rPr>
          <w:rFonts w:ascii="Arial" w:cs="Arial" w:eastAsia="Arial" w:hAnsi="Arial"/>
          <w:b/>
          <w:bCs/>
          <w:color w:val="1D4ED8"/>
          <w:sz w:val="28"/>
          <w:szCs w:val="28"/>
        </w:rPr>
        <w:t xml:space="preserve">Why This Matters for Immersion</w:t>
      </w:r>
    </w:p>
    <w:p>
      <w:pPr>
        <w:spacing w:after="60" w:before="60"/>
      </w:pPr>
      <w:r>
        <w:rPr>
          <w:rFonts w:ascii="Arial" w:cs="Arial" w:eastAsia="Arial" w:hAnsi="Arial"/>
          <w:sz w:val="22"/>
          <w:szCs w:val="22"/>
        </w:rPr>
        <w:t xml:space="preserve">Finite fluid changes the relationship between the player and water from 'resource with no meaningful constraint' to 'physical substance with location, volume, and consequence.' Water that flows from a spring is precious because it originates from somewhere specific. A flood fills low terrain because water has weight and finds the lowest path. A dam holds water because the water has nowhere else to go. A bucket holds a finite quantity because fluid has volume.</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Rainfall becomes the source of water in terrain that lacks springs. Rain accumulates. It runs off. It collects in low points. The water table reflects the history of precipitation.</w:t>
      </w:r>
    </w:p>
    <w:p>
      <w:pPr>
        <w:pStyle w:val="ListParagraph"/>
        <w:numPr>
          <w:ilvl w:val="0"/>
          <w:numId w:val="2"/>
        </w:numPr>
        <w:spacing w:after="40" w:before="40"/>
      </w:pPr>
      <w:r>
        <w:rPr>
          <w:rFonts w:ascii="Arial" w:cs="Arial" w:eastAsia="Arial" w:hAnsi="Arial"/>
          <w:sz w:val="22"/>
          <w:szCs w:val="22"/>
        </w:rPr>
        <w:t xml:space="preserve">River systems are sustainable because they are fed by springs or rainfall, not because two adjacent blocks replicate infinitely.</w:t>
      </w:r>
    </w:p>
    <w:p>
      <w:pPr>
        <w:pStyle w:val="ListParagraph"/>
        <w:numPr>
          <w:ilvl w:val="0"/>
          <w:numId w:val="2"/>
        </w:numPr>
        <w:spacing w:after="40" w:before="40"/>
      </w:pPr>
      <w:r>
        <w:rPr>
          <w:rFonts w:ascii="Arial" w:cs="Arial" w:eastAsia="Arial" w:hAnsi="Arial"/>
          <w:sz w:val="22"/>
          <w:szCs w:val="22"/>
        </w:rPr>
        <w:t xml:space="preserve">Player construction with water requires sourcing water. You cannot flood a dungeon by placing two adjacent water blocks — you need a real source, which means planning, digging, redirecting.</w:t>
      </w:r>
    </w:p>
    <w:p>
      <w:pPr>
        <w:pStyle w:val="ListParagraph"/>
        <w:numPr>
          <w:ilvl w:val="0"/>
          <w:numId w:val="2"/>
        </w:numPr>
        <w:spacing w:after="40" w:before="40"/>
      </w:pPr>
      <w:r>
        <w:rPr>
          <w:rFonts w:ascii="Arial" w:cs="Arial" w:eastAsia="Arial" w:hAnsi="Arial"/>
          <w:sz w:val="22"/>
          <w:szCs w:val="22"/>
        </w:rPr>
        <w:t xml:space="preserve">Water wheels, irrigation channels, flood gates, aqueducts — all of these become meaningful engineering when water is finite and subject to gravity. They have no purpose in infinite fluid.</w:t>
      </w:r>
    </w:p>
    <w:p>
      <w:pPr>
        <w:spacing w:before="60"/>
      </w:pPr>
      <w:r>
        <w:t xml:space="preserve"/>
      </w:r>
    </w:p>
    <w:p>
      <w:pPr>
        <w:pStyle w:val="Heading2"/>
        <w:spacing w:after="120" w:before="300"/>
      </w:pPr>
      <w:r>
        <w:rPr>
          <w:rFonts w:ascii="Arial" w:cs="Arial" w:eastAsia="Arial" w:hAnsi="Arial"/>
          <w:b/>
          <w:bCs/>
          <w:color w:val="1D4ED8"/>
          <w:sz w:val="28"/>
          <w:szCs w:val="28"/>
        </w:rPr>
        <w:t xml:space="preserve">Design Requirements</w:t>
      </w:r>
    </w:p>
    <w:p>
      <w:pPr>
        <w:pStyle w:val="ListParagraph"/>
        <w:numPr>
          <w:ilvl w:val="0"/>
          <w:numId w:val="2"/>
        </w:numPr>
        <w:spacing w:after="40" w:before="40"/>
      </w:pPr>
      <w:r>
        <w:rPr>
          <w:rFonts w:ascii="Arial" w:cs="Arial" w:eastAsia="Arial" w:hAnsi="Arial"/>
          <w:sz w:val="22"/>
          <w:szCs w:val="22"/>
        </w:rPr>
        <w:t xml:space="preserve">Fluid volume must be conserved. Placing fluid removes it from its source. Removing fluid makes it unavailable elsewhere.</w:t>
      </w:r>
    </w:p>
    <w:p>
      <w:pPr>
        <w:pStyle w:val="ListParagraph"/>
        <w:numPr>
          <w:ilvl w:val="0"/>
          <w:numId w:val="2"/>
        </w:numPr>
        <w:spacing w:after="40" w:before="40"/>
      </w:pPr>
      <w:r>
        <w:rPr>
          <w:rFonts w:ascii="Arial" w:cs="Arial" w:eastAsia="Arial" w:hAnsi="Arial"/>
          <w:sz w:val="22"/>
          <w:szCs w:val="22"/>
        </w:rPr>
        <w:t xml:space="preserve">Fluid flow must be physically simulated: pressure-driven, gravity-seeking, settling at equilibrium. The visual behaviour of flowing water must match the expected behaviour of a real fluid.</w:t>
      </w:r>
    </w:p>
    <w:p>
      <w:pPr>
        <w:pStyle w:val="ListParagraph"/>
        <w:numPr>
          <w:ilvl w:val="0"/>
          <w:numId w:val="2"/>
        </w:numPr>
        <w:spacing w:after="40" w:before="40"/>
      </w:pPr>
      <w:r>
        <w:rPr>
          <w:rFonts w:ascii="Arial" w:cs="Arial" w:eastAsia="Arial" w:hAnsi="Arial"/>
          <w:sz w:val="22"/>
          <w:szCs w:val="22"/>
        </w:rPr>
        <w:t xml:space="preserve">Performance must be managed explicitly. Finite fluid simulation is computationally more expensive than the infinite model. Settings for simulation range, update frequency, and visual resolution must exist and be tuned for the target hardware.</w:t>
      </w:r>
    </w:p>
    <w:p>
      <w:pPr>
        <w:pStyle w:val="ListParagraph"/>
        <w:numPr>
          <w:ilvl w:val="0"/>
          <w:numId w:val="2"/>
        </w:numPr>
        <w:spacing w:after="40" w:before="40"/>
      </w:pPr>
      <w:r>
        <w:rPr>
          <w:rFonts w:ascii="Arial" w:cs="Arial" w:eastAsia="Arial" w:hAnsi="Arial"/>
          <w:sz w:val="22"/>
          <w:szCs w:val="22"/>
        </w:rPr>
        <w:t xml:space="preserve">Rain accumulation and spring generation are required to make the world's hydrology self-sustaining without manual water placement. The precipitation cycle feeds the river system feeds the sea feeds the precipitation cycle.</w:t>
      </w:r>
    </w:p>
    <w:p>
      <w:pPr>
        <w:spacing w:before="120"/>
      </w:pPr>
      <w:r>
        <w:t xml:space="preserve"/>
      </w:r>
    </w:p>
    <w:p>
      <w:pPr>
        <w:pBdr>
          <w:bottom w:val="single" w:color="1D4ED8" w:sz="8" w:space="1"/>
        </w:pBdr>
        <w:spacing w:after="160" w:before="160"/>
      </w:pPr>
      <w:r>
        <w:t xml:space="preserve"/>
      </w:r>
    </w:p>
    <w:p>
      <w:pPr>
        <w:shd w:fill="6D28D9" w:val="clear"/>
        <w:spacing w:after="0" w:before="12"/>
      </w:pPr>
      <w:r>
        <w:rPr>
          <w:rFonts w:ascii="Arial" w:cs="Arial" w:eastAsia="Arial" w:hAnsi="Arial"/>
          <w:b/>
          <w:bCs/>
          <w:color w:val="FFFFFF"/>
          <w:sz w:val="28"/>
          <w:szCs w:val="28"/>
        </w:rPr>
        <w:t xml:space="preserve">  IX.  </w:t>
      </w:r>
      <w:r>
        <w:rPr>
          <w:rFonts w:ascii="Arial" w:cs="Arial" w:eastAsia="Arial" w:hAnsi="Arial"/>
          <w:b/>
          <w:bCs/>
          <w:color w:val="FFFFFF"/>
          <w:sz w:val="26"/>
          <w:szCs w:val="26"/>
        </w:rPr>
        <w:t xml:space="preserve">The Interface Is Transparent — Responsive, Not Assertive</w:t>
      </w:r>
    </w:p>
    <w:p>
      <w:pPr>
        <w:spacing w:before="60"/>
      </w:pPr>
      <w:r>
        <w:t xml:space="preserve"/>
      </w:r>
    </w:p>
    <w:p>
      <w:pPr>
        <w:pStyle w:val="Heading1"/>
        <w:spacing w:after="200" w:before="520"/>
      </w:pPr>
      <w:r>
        <w:rPr>
          <w:rFonts w:ascii="Arial" w:cs="Arial" w:eastAsia="Arial" w:hAnsi="Arial"/>
          <w:b/>
          <w:bCs/>
          <w:color w:val="6D28D9"/>
          <w:sz w:val="40"/>
          <w:szCs w:val="40"/>
        </w:rPr>
        <w:t xml:space="preserve">IX.  The Interface Is Transparent</w:t>
      </w:r>
    </w:p>
    <w:p>
      <w:pPr>
        <w:spacing w:after="60" w:before="60"/>
      </w:pPr>
      <w:r>
        <w:rPr>
          <w:rFonts w:ascii="Arial" w:cs="Arial" w:eastAsia="Arial" w:hAnsi="Arial"/>
          <w:sz w:val="22"/>
          <w:szCs w:val="22"/>
        </w:rPr>
        <w:t xml:space="preserve">The interface is the membrane between the player and the world. Every time the interface draws attention to itself as an interface — as a set of game-system widgets floating above the world — it asserts its presence and reminds the player of the abstraction. An immersive interface is one that the player does not notice as an interface. It is one that provides exactly the information the player needs, in the form that feels least like a screen overlay, and that adapts its presentation to reflect what is actually happening rather than presenting a constant fixed layout.</w:t>
      </w:r>
    </w:p>
    <w:p>
      <w:pPr>
        <w:spacing w:before="60"/>
      </w:pPr>
      <w:r>
        <w:t xml:space="preserve"/>
      </w:r>
    </w:p>
    <w:p>
      <w:pPr>
        <w:pStyle w:val="Heading2"/>
        <w:spacing w:after="120" w:before="300"/>
      </w:pPr>
      <w:r>
        <w:rPr>
          <w:rFonts w:ascii="Arial" w:cs="Arial" w:eastAsia="Arial" w:hAnsi="Arial"/>
          <w:b/>
          <w:bCs/>
          <w:color w:val="6D28D9"/>
          <w:sz w:val="28"/>
          <w:szCs w:val="28"/>
        </w:rPr>
        <w:t xml:space="preserve">Context-Sensitive Crosshair</w:t>
      </w:r>
    </w:p>
    <w:p>
      <w:pPr>
        <w:spacing w:after="60" w:before="60"/>
      </w:pPr>
      <w:r>
        <w:rPr>
          <w:rFonts w:ascii="Arial" w:cs="Arial" w:eastAsia="Arial" w:hAnsi="Arial"/>
          <w:sz w:val="22"/>
          <w:szCs w:val="22"/>
        </w:rPr>
        <w:t xml:space="preserve">The crosshair is the player's interface with the world at the most fundamental level — it indicates where the player is directing their attention. A crosshair that is the same regardless of what the player is looking at is asserting a constant that the world doesn't contain. Looking at a climbable surface, an interactable entity, a breakable block, an empty space, or a friendly NPC — all are different situations. The crosshair that responds to these differences is providing information. The one that remains constant is discarding it.</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The crosshair changes shape or appearance based on what is under it: different states for interactable object, attackable entity, climbable surface, rideable entity, open space, inventory.</w:t>
      </w:r>
    </w:p>
    <w:p>
      <w:pPr>
        <w:pStyle w:val="ListParagraph"/>
        <w:numPr>
          <w:ilvl w:val="0"/>
          <w:numId w:val="2"/>
        </w:numPr>
        <w:spacing w:after="40" w:before="40"/>
      </w:pPr>
      <w:r>
        <w:rPr>
          <w:rFonts w:ascii="Arial" w:cs="Arial" w:eastAsia="Arial" w:hAnsi="Arial"/>
          <w:sz w:val="22"/>
          <w:szCs w:val="22"/>
        </w:rPr>
        <w:t xml:space="preserve">The change is legible — the player can learn to read it without conscious effort. It becomes part of their peripheral awareness, not something they actively consult.</w:t>
      </w:r>
    </w:p>
    <w:p>
      <w:pPr>
        <w:pStyle w:val="ListParagraph"/>
        <w:numPr>
          <w:ilvl w:val="0"/>
          <w:numId w:val="2"/>
        </w:numPr>
        <w:spacing w:after="40" w:before="40"/>
      </w:pPr>
      <w:r>
        <w:rPr>
          <w:rFonts w:ascii="Arial" w:cs="Arial" w:eastAsia="Arial" w:hAnsi="Arial"/>
          <w:sz w:val="22"/>
          <w:szCs w:val="22"/>
        </w:rPr>
        <w:t xml:space="preserve">In a game with bending and gesture-based interaction, the crosshair's context changes could indicate: bending-accessible surface, formation recognition active, gaze-ray anchor set, entity gaze contact, water within range. The crosshair reflects the bending system's state.</w:t>
      </w:r>
    </w:p>
    <w:p>
      <w:pPr>
        <w:spacing w:before="60"/>
      </w:pPr>
      <w:r>
        <w:t xml:space="preserve"/>
      </w:r>
    </w:p>
    <w:p>
      <w:pPr>
        <w:pStyle w:val="Heading2"/>
        <w:spacing w:after="120" w:before="300"/>
      </w:pPr>
      <w:r>
        <w:rPr>
          <w:rFonts w:ascii="Arial" w:cs="Arial" w:eastAsia="Arial" w:hAnsi="Arial"/>
          <w:b/>
          <w:bCs/>
          <w:color w:val="6D28D9"/>
          <w:sz w:val="28"/>
          <w:szCs w:val="28"/>
        </w:rPr>
        <w:t xml:space="preserve">Physicality in the UI</w:t>
      </w:r>
    </w:p>
    <w:p>
      <w:pPr>
        <w:spacing w:after="60" w:before="60"/>
      </w:pPr>
      <w:r>
        <w:rPr>
          <w:rFonts w:ascii="Arial" w:cs="Arial" w:eastAsia="Arial" w:hAnsi="Arial"/>
          <w:sz w:val="22"/>
          <w:szCs w:val="22"/>
        </w:rPr>
        <w:t xml:space="preserve">The second interface system observed focuses on giving UI actions physical character — screen effects, particles, responses to world events. The goal: the interface should feel as though it occupies the same space as the world, not as though it is a transparent pane hovering in front of it. Screen effects when taking damage, environmental particles that intrude on the screen edge in weather, visual responses to being near intense heat or cold — these blur the boundary between interface and world.</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Inventory actions should produce subtle particle effects appropriate to the item handled. Picking up a glowing item should leave a brief luminous trace. Picking up a coal-sooty item should leave a dark particle.</w:t>
      </w:r>
    </w:p>
    <w:p>
      <w:pPr>
        <w:pStyle w:val="ListParagraph"/>
        <w:numPr>
          <w:ilvl w:val="0"/>
          <w:numId w:val="2"/>
        </w:numPr>
        <w:spacing w:after="40" w:before="40"/>
      </w:pPr>
      <w:r>
        <w:rPr>
          <w:rFonts w:ascii="Arial" w:cs="Arial" w:eastAsia="Arial" w:hAnsi="Arial"/>
          <w:sz w:val="22"/>
          <w:szCs w:val="22"/>
        </w:rPr>
        <w:t xml:space="preserve">Environmental conditions should affect the screen periphery: rain streaks at the edges in heavy rain, frost at the edges in freezing conditions, dust at the edges in desert wind.</w:t>
      </w:r>
    </w:p>
    <w:p>
      <w:pPr>
        <w:pStyle w:val="ListParagraph"/>
        <w:numPr>
          <w:ilvl w:val="0"/>
          <w:numId w:val="2"/>
        </w:numPr>
        <w:spacing w:after="40" w:before="40"/>
      </w:pPr>
      <w:r>
        <w:rPr>
          <w:rFonts w:ascii="Arial" w:cs="Arial" w:eastAsia="Arial" w:hAnsi="Arial"/>
          <w:sz w:val="22"/>
          <w:szCs w:val="22"/>
        </w:rPr>
        <w:t xml:space="preserve">The player's acoustic experience of their own voice, observed through the sound physics system, is the clearest example of the interface becoming transparent: the player's output (voice) is processed through the world's physics and returned to them modified. The world is responding to the player's own signal. The interface boundary dissolves because the player's input and output are both inside the same physical system.</w:t>
      </w:r>
    </w:p>
    <w:p>
      <w:pPr>
        <w:spacing w:before="120"/>
      </w:pPr>
      <w:r>
        <w:t xml:space="preserve"/>
      </w:r>
    </w:p>
    <w:p>
      <w:pPr>
        <w:pStyle w:val="Heading2"/>
        <w:spacing w:after="120" w:before="300"/>
      </w:pPr>
      <w:r>
        <w:rPr>
          <w:rFonts w:ascii="Arial" w:cs="Arial" w:eastAsia="Arial" w:hAnsi="Arial"/>
          <w:b/>
          <w:bCs/>
          <w:color w:val="6D28D9"/>
          <w:sz w:val="28"/>
          <w:szCs w:val="28"/>
        </w:rPr>
        <w:t xml:space="preserve">Design Requirements</w:t>
      </w:r>
    </w:p>
    <w:p>
      <w:pPr>
        <w:pStyle w:val="ListParagraph"/>
        <w:numPr>
          <w:ilvl w:val="0"/>
          <w:numId w:val="2"/>
        </w:numPr>
        <w:spacing w:after="40" w:before="40"/>
      </w:pPr>
      <w:r>
        <w:rPr>
          <w:rFonts w:ascii="Arial" w:cs="Arial" w:eastAsia="Arial" w:hAnsi="Arial"/>
          <w:sz w:val="22"/>
          <w:szCs w:val="22"/>
        </w:rPr>
        <w:t xml:space="preserve">Default UI chrome should be minimal. Anything that can be inferred from the world state without a number or an icon should be inferred that way. Health that is visible in the character's movement and posture rather than a bar. Hunger that manifests in sound and behaviour before a numeric indicator. The number is always the last resort.</w:t>
      </w:r>
    </w:p>
    <w:p>
      <w:pPr>
        <w:pStyle w:val="ListParagraph"/>
        <w:numPr>
          <w:ilvl w:val="0"/>
          <w:numId w:val="2"/>
        </w:numPr>
        <w:spacing w:after="40" w:before="40"/>
      </w:pPr>
      <w:r>
        <w:rPr>
          <w:rFonts w:ascii="Arial" w:cs="Arial" w:eastAsia="Arial" w:hAnsi="Arial"/>
          <w:sz w:val="22"/>
          <w:szCs w:val="22"/>
        </w:rPr>
        <w:t xml:space="preserve">Interface elements that do exist should be contextual — they appear when relevant and recede when not. The crosshair is different near interactable objects. The stance indicator appears when a stance is active. The formation name appears when Seismic Read identifies a formation. None of these are always visible.</w:t>
      </w:r>
    </w:p>
    <w:p>
      <w:pPr>
        <w:pStyle w:val="ListParagraph"/>
        <w:numPr>
          <w:ilvl w:val="0"/>
          <w:numId w:val="2"/>
        </w:numPr>
        <w:spacing w:after="40" w:before="40"/>
      </w:pPr>
      <w:r>
        <w:rPr>
          <w:rFonts w:ascii="Arial" w:cs="Arial" w:eastAsia="Arial" w:hAnsi="Arial"/>
          <w:sz w:val="22"/>
          <w:szCs w:val="22"/>
        </w:rPr>
        <w:t xml:space="preserve">The player's outputs — voice, movement, bending gestures — should be processed through the same physical systems as everything else in the world and returned to the player with the world's response. The echo of your own voice in a cave is not a UI indicator. It is the world confirming you exist inside it.</w:t>
      </w:r>
    </w:p>
    <w:p>
      <w:pPr>
        <w:spacing w:before="120"/>
      </w:pPr>
      <w:r>
        <w:t xml:space="preserve"/>
      </w:r>
    </w:p>
    <w:p>
      <w:pPr>
        <w:pBdr>
          <w:bottom w:val="single" w:color="6D28D9" w:sz="8" w:space="1"/>
        </w:pBdr>
        <w:spacing w:after="160" w:before="160"/>
      </w:pPr>
      <w:r>
        <w:t xml:space="preserve"/>
      </w:r>
    </w:p>
    <w:p>
      <w:r>
        <w:br w:type="page"/>
      </w:r>
    </w:p>
    <w:p>
      <w:pPr>
        <w:shd w:fill="1E293B" w:val="clear"/>
        <w:spacing w:after="0" w:before="12"/>
      </w:pPr>
      <w:r>
        <w:rPr>
          <w:rFonts w:ascii="Arial" w:cs="Arial" w:eastAsia="Arial" w:hAnsi="Arial"/>
          <w:b/>
          <w:bCs/>
          <w:color w:val="FFFFFF"/>
          <w:sz w:val="28"/>
          <w:szCs w:val="28"/>
        </w:rPr>
        <w:t xml:space="preserve">  Synthesis — The Nine Dimensions and Their Interactions</w:t>
      </w:r>
    </w:p>
    <w:p>
      <w:pPr>
        <w:spacing w:before="60"/>
      </w:pPr>
      <w:r>
        <w:t xml:space="preserve"/>
      </w:r>
    </w:p>
    <w:p>
      <w:pPr>
        <w:pStyle w:val="Heading1"/>
        <w:spacing w:after="200" w:before="520"/>
      </w:pPr>
      <w:r>
        <w:rPr>
          <w:rFonts w:ascii="Arial" w:cs="Arial" w:eastAsia="Arial" w:hAnsi="Arial"/>
          <w:b/>
          <w:bCs/>
          <w:color w:val="1E293B"/>
          <w:sz w:val="40"/>
          <w:szCs w:val="40"/>
        </w:rPr>
        <w:t xml:space="preserve">Synthesis — How the Nine Dimensions Interact</w:t>
      </w:r>
    </w:p>
    <w:p>
      <w:pPr>
        <w:spacing w:after="60" w:before="60"/>
      </w:pPr>
      <w:r>
        <w:rPr>
          <w:rFonts w:ascii="Arial" w:cs="Arial" w:eastAsia="Arial" w:hAnsi="Arial"/>
          <w:sz w:val="22"/>
          <w:szCs w:val="22"/>
        </w:rPr>
        <w:t xml:space="preserve">The nine dimensions of immersion are not independent. They form a system in which each strengthens the others. A world that has acoustic ecology but not acoustic physics sounds alive but artificial — the sounds are present but their spatial behaviour is wrong. A world that has acoustic physics but not block-level ambient effects has technically correct sound propagation but a world that is too silent for the physics to work on. They reinforce or undermine each other.</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Principle</w:t>
            </w:r>
          </w:p>
        </w:tc>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Requires</w:t>
            </w:r>
          </w:p>
        </w:tc>
        <w:tc>
          <w:tcPr>
            <w:tcW w:type="dxa" w:w="6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Why the dependency exists</w:t>
            </w:r>
          </w:p>
        </w:tc>
      </w:tr>
      <w:tr>
        <w:trPr>
          <w:tblHeader w:val="false"/>
        </w:trPr>
        <w:tc>
          <w:tcPr>
            <w:tcW w:type="dxa" w:w="1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Acoustic ecology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Acoustic physics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Condition-specific ambient soundscapes only feel authentic if the sounds behave physically once they are playing. Correct content + wrong physics = uncanny valley.</w:t>
            </w:r>
          </w:p>
        </w:tc>
      </w:tr>
      <w:tr>
        <w:trPr>
          <w:tblHeader w:val="false"/>
        </w:trPr>
        <w:tc>
          <w:tcPr>
            <w:tcW w:type="dxa" w:w="1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Block-level effects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Acoustic physics + Pitch variation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 lava block's fire jet sounds real only if it echoes appropriately in an enclosed space. Without physics, the effect is decorative not physical.</w:t>
            </w:r>
          </w:p>
        </w:tc>
      </w:tr>
      <w:tr>
        <w:trPr>
          <w:tblHeader w:val="false"/>
        </w:trPr>
        <w:tc>
          <w:tcPr>
            <w:tcW w:type="dxa" w:w="1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Voice in space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Acoustic physics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Proximity voice chat without acoustic physics produces voice that is spatially attenuated but not spatially shaped. The occlusion and echo are what make voice feel located.</w:t>
            </w:r>
          </w:p>
        </w:tc>
      </w:tr>
      <w:tr>
        <w:trPr>
          <w:tblHeader w:val="false"/>
        </w:trPr>
        <w:tc>
          <w:tcPr>
            <w:tcW w:type="dxa" w:w="1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Material entropy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Vegetation + Fluid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Stone weathers toward moss only in the presence of biological colonisation. Sandy stone requires wind-driven deposition. The weathering system needs the fluid and vegetation systems to produce realistic condition patterns.</w:t>
            </w:r>
          </w:p>
        </w:tc>
      </w:tr>
      <w:tr>
        <w:trPr>
          <w:tblHeader w:val="false"/>
        </w:trPr>
        <w:tc>
          <w:tcPr>
            <w:tcW w:type="dxa" w:w="14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Dynamic light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Material entropy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Dynamic lighting makes the visual consequence of material changes legible. Mossy wet surfaces reflect differently from dry stone. Frost on glass diffuses held-torch light. The materials need the lighting to display correctly.</w:t>
            </w:r>
          </w:p>
        </w:tc>
      </w:tr>
      <w:tr>
        <w:trPr>
          <w:tblHeader w:val="false"/>
        </w:trPr>
        <w:tc>
          <w:tcPr>
            <w:tcW w:type="dxa" w:w="14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val="false"/>
                <w:bCs w:val="false"/>
                <w:color w:val="111827"/>
                <w:sz w:val="20"/>
                <w:szCs w:val="20"/>
              </w:rPr>
              <w:t xml:space="preserve">Vegetation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Fluid + Entropy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Plant growth is conditional on moisture (fluid system) and existing surface conditions (entropy system). A drought-cracked clay deposit is a different growth substrate from a moist loam.</w:t>
            </w:r>
          </w:p>
        </w:tc>
      </w:tr>
      <w:tr>
        <w:trPr>
          <w:tblHeader w:val="false"/>
        </w:trPr>
        <w:tc>
          <w:tcPr>
            <w:tcW w:type="dxa" w:w="1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val="false"/>
                <w:bCs w:val="false"/>
                <w:color w:val="111827"/>
                <w:sz w:val="20"/>
                <w:szCs w:val="20"/>
              </w:rPr>
              <w:t xml:space="preserve">Finite fluid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Vegetation + Entropy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Finite fluid makes rainfall and spring systems meaningful. These in turn drive the moisture conditions that determine vegetation growth and stone weathering trajectories.</w:t>
            </w:r>
          </w:p>
        </w:tc>
      </w:tr>
      <w:tr>
        <w:trPr>
          <w:tblHeader w:val="false"/>
        </w:trPr>
        <w:tc>
          <w:tcPr>
            <w:tcW w:type="dxa" w:w="1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Responsive interface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others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interface reflects the state of all other systems. A context-sensitive crosshair needs to know what the acoustic physics ray has hit, what the block-level state is (weathered? mossy?), what the bending system's gaze anchor is, what formation recognition has found.</w:t>
            </w:r>
          </w:p>
        </w:tc>
      </w:tr>
    </w:tbl>
    <w:p>
      <w:pPr>
        <w:spacing w:before="120"/>
      </w:pPr>
      <w:r>
        <w:t xml:space="preserve"/>
      </w:r>
    </w:p>
    <w:p>
      <w:pPr>
        <w:pStyle w:val="Heading2"/>
        <w:spacing w:after="120" w:before="300"/>
      </w:pPr>
      <w:r>
        <w:rPr>
          <w:rFonts w:ascii="Arial" w:cs="Arial" w:eastAsia="Arial" w:hAnsi="Arial"/>
          <w:b/>
          <w:bCs/>
          <w:color w:val="1E293B"/>
          <w:sz w:val="28"/>
          <w:szCs w:val="28"/>
        </w:rPr>
        <w:t xml:space="preserve">The Unified Design Principle</w:t>
      </w:r>
    </w:p>
    <w:p>
      <w:pPr>
        <w:spacing w:after="60" w:before="60"/>
      </w:pPr>
      <w:r>
        <w:rPr>
          <w:rFonts w:ascii="Arial" w:cs="Arial" w:eastAsia="Arial" w:hAnsi="Arial"/>
          <w:sz w:val="22"/>
          <w:szCs w:val="22"/>
        </w:rPr>
        <w:t xml:space="preserve">These nine dimensions reduce to a single design test that can be applied to any feature, system, or interaction in the world:</w:t>
      </w:r>
    </w:p>
    <w:p>
      <w:pPr>
        <w:spacing w:before="60"/>
      </w:pPr>
      <w:r>
        <w:t xml:space="preserve"/>
      </w:r>
    </w:p>
    <w:p>
      <w:pPr>
        <w:shd w:fill="0F172A" w:val="clear"/>
        <w:spacing w:after="0" w:before="8"/>
      </w:pPr>
      <w:r>
        <w:rPr>
          <w:rFonts w:ascii="Arial" w:cs="Arial" w:eastAsia="Arial" w:hAnsi="Arial"/>
          <w:b/>
          <w:bCs/>
          <w:color w:val="FFFFFF"/>
          <w:sz w:val="24"/>
          <w:szCs w:val="24"/>
        </w:rPr>
        <w:t xml:space="preserve">  Does the world give the player accurate physical feedback for what is actually here?</w:t>
      </w:r>
    </w:p>
    <w:p>
      <w:pPr>
        <w:shd w:fill="0F172A" w:val="clear"/>
        <w:spacing w:after="4" w:before="0"/>
      </w:pPr>
      <w:r>
        <w:rPr>
          <w:rFonts w:ascii="Arial" w:cs="Arial" w:eastAsia="Arial" w:hAnsi="Arial"/>
          <w:i/>
          <w:iCs/>
          <w:color w:val="D1FAE5"/>
          <w:sz w:val="20"/>
          <w:szCs w:val="20"/>
        </w:rPr>
        <w:t xml:space="preserve">  Does this surface sound like what it is? Does this space echo as it should? Has this material aged as it would? Does this plant grow as it should given the conditions? Does this fluid flow as it would? Does this light illuminate what it should? Does this voice land where it is spoken from? Does this interface reflect what the player is actually doing?</w:t>
      </w:r>
    </w:p>
    <w:p>
      <w:pPr>
        <w:spacing w:before="120"/>
      </w:pPr>
      <w:r>
        <w:t xml:space="preserve"/>
      </w:r>
    </w:p>
    <w:p>
      <w:pPr>
        <w:spacing w:after="60" w:before="60"/>
      </w:pPr>
      <w:r>
        <w:rPr>
          <w:rFonts w:ascii="Arial" w:cs="Arial" w:eastAsia="Arial" w:hAnsi="Arial"/>
          <w:i w:val="false"/>
          <w:iCs w:val="false"/>
          <w:sz w:val="22"/>
          <w:szCs w:val="22"/>
        </w:rPr>
        <w:t xml:space="preserve">When the answer to all of these is 'yes' — simultaneously, consistently, without exceptions — the world has achieved immersion. Not through any single spectacular feature. Through the systematic elimination of every moment where the answer would have been 'no.'</w:t>
      </w:r>
    </w:p>
    <w:p>
      <w:pPr>
        <w:spacing w:before="120"/>
      </w:pPr>
      <w:r>
        <w:t xml:space="preserve"/>
      </w:r>
    </w:p>
    <w:p>
      <w:pPr>
        <w:spacing w:after="80" w:before="80"/>
        <w:ind w:left="500"/>
      </w:pPr>
      <w:r>
        <w:rPr>
          <w:rFonts w:ascii="Arial" w:cs="Arial" w:eastAsia="Arial" w:hAnsi="Arial"/>
          <w:b/>
          <w:bCs/>
          <w:color w:val="4338CA"/>
          <w:sz w:val="20"/>
          <w:szCs w:val="20"/>
        </w:rPr>
        <w:t xml:space="preserve">Application to this project:  </w:t>
      </w:r>
      <w:r>
        <w:rPr>
          <w:rFonts w:ascii="Arial" w:cs="Arial" w:eastAsia="Arial" w:hAnsi="Arial"/>
          <w:i/>
          <w:iCs/>
          <w:color w:val="374151"/>
          <w:sz w:val="20"/>
          <w:szCs w:val="20"/>
        </w:rPr>
        <w:t xml:space="preserve">Every system already built in this world addresses one or more of these dimensions directly. The Resonance Bending voice echo system addresses acoustic ecology and voice in space. The environmental property system (H, R, W, S, P, L) addresses the condition layer under material entropy and vegetation. The block_transform.rs addresses material entropy. The dragon energy/lifestyle document addresses organic life. The formation recognition system addresses the responsive interface. The outstanding work: acoustic physics (RT60 per cave biome), block-level ambient effects per material type, item luminance as a runtime property, and the fluid volume conservation model. These four are the remaining gaps between the world as designed and a world that passes all nine tests.</w:t>
      </w:r>
    </w:p>
    <w:p>
      <w:pPr>
        <w:spacing w:before="120"/>
      </w:pPr>
      <w:r>
        <w:t xml:space="preserve"/>
      </w:r>
    </w:p>
    <w:p>
      <w:pPr>
        <w:pBdr>
          <w:bottom w:val="single" w:color="0F172A" w:sz="10" w:space="1"/>
        </w:pBdr>
        <w:spacing w:after="160" w:before="160"/>
      </w:pPr>
      <w:r>
        <w:t xml:space="preserve"/>
      </w:r>
    </w:p>
    <w:p>
      <w:pPr>
        <w:spacing w:after="60" w:before="60"/>
      </w:pPr>
      <w:r>
        <w:rPr>
          <w:rFonts w:ascii="Arial" w:cs="Arial" w:eastAsia="Arial" w:hAnsi="Arial"/>
          <w:i/>
          <w:iCs/>
          <w:color w:val="9CA3AF"/>
          <w:sz w:val="22"/>
          <w:szCs w:val="22"/>
        </w:rPr>
        <w:t xml:space="preserve">Cleanroom synthesis complete. All design conclusions drawn from observed behaviour patterns across nine systems provided for design study. No code, configuration, or assets have been reproduced.</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What Makes an Immersive World — Cleanroom Design Synthesis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2026-06-08T14:03:00.833Z</dcterms:created>
  <dcterms:modified xsi:type="dcterms:W3CDTF">2026-06-08T14:03:00.833Z</dcterms:modified>
</cp:coreProperties>
</file>

<file path=docProps/custom.xml><?xml version="1.0" encoding="utf-8"?>
<Properties xmlns="http://schemas.openxmlformats.org/officeDocument/2006/custom-properties" xmlns:vt="http://schemas.openxmlformats.org/officeDocument/2006/docPropsVTypes"/>
</file>