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EF2F2" w:val="clear"/>
        <w:spacing w:after="20" w:before="720"/>
      </w:pPr>
      <w:r>
        <w:rPr>
          <w:rFonts w:ascii="Arial" w:cs="Arial" w:eastAsia="Arial" w:hAnsi="Arial"/>
          <w:b/>
          <w:bCs/>
          <w:color w:val="B91C1C"/>
          <w:sz w:val="28"/>
          <w:szCs w:val="28"/>
        </w:rPr>
        <w:t xml:space="preserve">Experimental</w:t>
      </w:r>
    </w:p>
    <w:p>
      <w:pPr>
        <w:spacing w:after="10" w:before="0"/>
      </w:pPr>
      <w:r>
        <w:rPr>
          <w:rFonts w:ascii="Arial" w:cs="Arial" w:eastAsia="Arial" w:hAnsi="Arial"/>
          <w:b/>
          <w:bCs/>
          <w:color w:val="0F172A"/>
          <w:sz w:val="60"/>
          <w:szCs w:val="60"/>
        </w:rPr>
        <w:t xml:space="preserve">Voice Texture Bending</w:t>
      </w:r>
    </w:p>
    <w:p>
      <w:pPr>
        <w:spacing w:after="80" w:before="0"/>
      </w:pPr>
      <w:r>
        <w:rPr>
          <w:rFonts w:ascii="Arial" w:cs="Arial" w:eastAsia="Arial" w:hAnsi="Arial"/>
          <w:b/>
          <w:bCs/>
          <w:color w:val="44270A"/>
          <w:sz w:val="48"/>
          <w:szCs w:val="48"/>
        </w:rPr>
        <w:t xml:space="preserve">&amp; Dragon Roost Design</w:t>
      </w:r>
    </w:p>
    <w:p>
      <w:pPr>
        <w:spacing w:after="120" w:before="0"/>
      </w:pPr>
      <w:r>
        <w:rPr>
          <w:rFonts w:ascii="Arial" w:cs="Arial" w:eastAsia="Arial" w:hAnsi="Arial"/>
          <w:color w:val="374151"/>
          <w:sz w:val="22"/>
          <w:szCs w:val="22"/>
        </w:rPr>
        <w:t xml:space="preserve">Whisper Encoder → Bending Affinity (Build / Don't Wire)   ·   Dragon Roosts for Non-Builder Species   ·   Roost Loot</w:t>
      </w:r>
    </w:p>
    <w:p>
      <w:pPr>
        <w:shd w:fill="FEF2F2" w:val="clear"/>
        <w:spacing w:after="600" w:before="0"/>
      </w:pPr>
      <w:r>
        <w:rPr>
          <w:rFonts w:ascii="Arial" w:cs="Arial" w:eastAsia="Arial" w:hAnsi="Arial"/>
          <w:b/>
          <w:bCs/>
          <w:color w:val="B91C1C"/>
          <w:sz w:val="19"/>
          <w:szCs w:val="19"/>
        </w:rPr>
        <w:t xml:space="preserve">SPEC-011 · EXPERIMENTAL</w:t>
      </w:r>
      <w:r>
        <w:rPr>
          <w:rFonts w:ascii="Arial" w:cs="Arial" w:eastAsia="Arial" w:hAnsi="Arial"/>
          <w:i/>
          <w:iCs/>
          <w:color w:val="374151"/>
          <w:sz w:val="19"/>
          <w:szCs w:val="19"/>
        </w:rPr>
        <w:t xml:space="preserve">  —  Part A is build-but-don't-wire territory: the system is designed as a standalone pipeline. Nothing here modifies existing Choir triggers or bending mechanics. Outputs are defined signals floating freely for future wiring sessions. Part B is speculative design for dragon roosts and loot, ready for playtester review.</w:t>
      </w:r>
    </w:p>
    <w:p>
      <w:pPr>
        <w:pBdr>
          <w:bottom w:val="single" w:color="0F172A" w:sz="12" w:space="1"/>
        </w:pBdr>
        <w:spacing w:after="160" w:before="160"/>
      </w:pPr>
      <w:r>
        <w:t xml:space="preserve"/>
      </w:r>
    </w:p>
    <w:p>
      <w:r>
        <w:br w:type="page"/>
      </w:r>
    </w:p>
    <w:p>
      <w:pPr>
        <w:shd w:fill="1E3A5F" w:val="clear"/>
        <w:spacing w:after="0" w:before="12"/>
      </w:pPr>
      <w:r>
        <w:rPr>
          <w:rFonts w:ascii="Arial" w:cs="Arial" w:eastAsia="Arial" w:hAnsi="Arial"/>
          <w:b/>
          <w:bCs/>
          <w:color w:val="FFFFFF"/>
          <w:sz w:val="30"/>
          <w:szCs w:val="30"/>
        </w:rPr>
        <w:t xml:space="preserve">  🎙  PART A — Whisper Encoder → Bending Affinity (Experimental)</w:t>
      </w:r>
    </w:p>
    <w:p>
      <w:pPr>
        <w:spacing w:before="60"/>
      </w:pPr>
      <w:r>
        <w:t xml:space="preserve"/>
      </w:r>
    </w:p>
    <w:p>
      <w:pPr>
        <w:pStyle w:val="Heading1"/>
        <w:spacing w:after="200" w:before="520"/>
      </w:pPr>
      <w:r>
        <w:rPr>
          <w:rFonts w:ascii="Arial" w:cs="Arial" w:eastAsia="Arial" w:hAnsi="Arial"/>
          <w:b/>
          <w:bCs/>
          <w:color w:val="1E3A5F"/>
          <w:sz w:val="40"/>
          <w:szCs w:val="40"/>
        </w:rPr>
        <w:t xml:space="preserve">A1.  What Whisper's Encoder Actually Gives You</w:t>
      </w:r>
    </w:p>
    <w:p>
      <w:pPr>
        <w:spacing w:after="60" w:before="60"/>
      </w:pPr>
      <w:r>
        <w:rPr>
          <w:rFonts w:ascii="Arial" w:cs="Arial" w:eastAsia="Arial" w:hAnsi="Arial"/>
          <w:sz w:val="22"/>
          <w:szCs w:val="22"/>
        </w:rPr>
        <w:t xml:space="preserve">When you run an audio frame through Whisper's encoder — without the decoder, just the encoder — you get a sequence of 1500 vectors, each 512-dimensional, derived from the mel spectrogram of 30 seconds of audio. These aren't phonemes. They aren't words. They are dense learned representations of acoustic texture: the difference between a breathy open-throat sound and a compressed chest-resonant sound, the character of a fricative versus a vowel, the micro-variations in formant structure that encode how a voice is positioned physically in the throat and chest. Whisper trained on massive multilingual audio to produce a latent space that clusters acoustically similar sounds regardless of language. That latent space is what's interesting here.</w:t>
      </w:r>
    </w:p>
    <w:p>
      <w:pPr>
        <w:spacing w:before="60"/>
      </w:pPr>
      <w:r>
        <w:t xml:space="preserve"/>
      </w:r>
    </w:p>
    <w:p>
      <w:pPr>
        <w:spacing w:after="60" w:before="60"/>
      </w:pPr>
      <w:r>
        <w:rPr>
          <w:rFonts w:ascii="Arial" w:cs="Arial" w:eastAsia="Arial" w:hAnsi="Arial"/>
          <w:sz w:val="22"/>
          <w:szCs w:val="22"/>
        </w:rPr>
        <w:t xml:space="preserve">A pitch detector extracts one number per frame. The reactive voice classifier extracts five features (onset speed, duration, broadband presence, direction, silence). The Whisper encoder extracts 512 numbers — a fingerprint of the sound's full acoustic character. Mapped correctly, different ways of vocalising the same pitch produce different fingerprints. The player who sings 220 Hz with their chest produces a different embedding from the player who sings 220 Hz with their head voice. The current system treats these identically. The encoder does not.</w:t>
      </w:r>
    </w:p>
    <w:p>
      <w:pPr>
        <w:spacing w:before="60"/>
      </w:pPr>
      <w:r>
        <w:t xml:space="preserve"/>
      </w:r>
    </w:p>
    <w:p>
      <w:pPr>
        <w:pStyle w:val="Heading2"/>
        <w:spacing w:after="120" w:before="300"/>
      </w:pPr>
      <w:r>
        <w:rPr>
          <w:rFonts w:ascii="Arial" w:cs="Arial" w:eastAsia="Arial" w:hAnsi="Arial"/>
          <w:b/>
          <w:bCs/>
          <w:color w:val="1E3A5F"/>
          <w:sz w:val="28"/>
          <w:szCs w:val="28"/>
        </w:rPr>
        <w:t xml:space="preserve">A1.1  The Encoding Pipeline</w:t>
      </w:r>
    </w:p>
    <w:p>
      <w:pPr>
        <w:shd w:fill="1E3A5F" w:val="clear"/>
        <w:spacing w:after="0" w:before="8"/>
      </w:pPr>
      <w:r>
        <w:rPr>
          <w:rFonts w:ascii="Arial" w:cs="Arial" w:eastAsia="Arial" w:hAnsi="Arial"/>
          <w:b/>
          <w:bCs/>
          <w:color w:val="FFFFFF"/>
          <w:sz w:val="19"/>
          <w:szCs w:val="19"/>
        </w:rPr>
        <w:t xml:space="preserve">  Audio path from microphone to bending-relevant signal</w:t>
      </w:r>
    </w:p>
    <w:p>
      <w:pPr>
        <w:shd w:fill="DBEAFE" w:val="clear"/>
        <w:spacing w:after="0" w:before="0"/>
        <w:ind w:left="160"/>
      </w:pPr>
      <w:r>
        <w:rPr>
          <w:rFonts w:ascii="Arial" w:cs="Arial" w:eastAsia="Arial" w:hAnsi="Arial"/>
          <w:color w:val="1E293B"/>
          <w:sz w:val="21"/>
          <w:szCs w:val="21"/>
        </w:rPr>
        <w:t xml:space="preserve">  INPUT: Raw PCM from microphone (48kHz mono, same as existing Choir pipeline)</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STEP 1 — Mel spectrogram (shared with Choir pipeline, no additional cost):</w:t>
      </w:r>
    </w:p>
    <w:p>
      <w:pPr>
        <w:shd w:fill="DBEAFE" w:val="clear"/>
        <w:spacing w:after="0" w:before="0"/>
        <w:ind w:left="160"/>
      </w:pPr>
      <w:r>
        <w:rPr>
          <w:rFonts w:ascii="Arial" w:cs="Arial" w:eastAsia="Arial" w:hAnsi="Arial"/>
          <w:color w:val="1E293B"/>
          <w:sz w:val="21"/>
          <w:szCs w:val="21"/>
        </w:rPr>
        <w:t xml:space="preserve">    80 mel filterbanks, 25ms frames, 10ms hop.</w:t>
      </w:r>
    </w:p>
    <w:p>
      <w:pPr>
        <w:shd w:fill="DBEAFE" w:val="clear"/>
        <w:spacing w:after="0" w:before="0"/>
        <w:ind w:left="160"/>
      </w:pPr>
      <w:r>
        <w:rPr>
          <w:rFonts w:ascii="Arial" w:cs="Arial" w:eastAsia="Arial" w:hAnsi="Arial"/>
          <w:color w:val="1E293B"/>
          <w:sz w:val="21"/>
          <w:szCs w:val="21"/>
        </w:rPr>
        <w:t xml:space="preserve">    The spectrogram is already computed by the pitch detector. Reuse it.</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STEP 2 — Whisper encoder forward pass (encoder only, no decoder):</w:t>
      </w:r>
    </w:p>
    <w:p>
      <w:pPr>
        <w:shd w:fill="DBEAFE" w:val="clear"/>
        <w:spacing w:after="0" w:before="0"/>
        <w:ind w:left="160"/>
      </w:pPr>
      <w:r>
        <w:rPr>
          <w:rFonts w:ascii="Arial" w:cs="Arial" w:eastAsia="Arial" w:hAnsi="Arial"/>
          <w:color w:val="1E293B"/>
          <w:sz w:val="21"/>
          <w:szCs w:val="21"/>
        </w:rPr>
        <w:t xml:space="preserve">    Input: mel spectrogram of the current 30-second rolling window.</w:t>
      </w:r>
    </w:p>
    <w:p>
      <w:pPr>
        <w:shd w:fill="DBEAFE" w:val="clear"/>
        <w:spacing w:after="0" w:before="0"/>
        <w:ind w:left="160"/>
      </w:pPr>
      <w:r>
        <w:rPr>
          <w:rFonts w:ascii="Arial" w:cs="Arial" w:eastAsia="Arial" w:hAnsi="Arial"/>
          <w:color w:val="1E293B"/>
          <w:sz w:val="21"/>
          <w:szCs w:val="21"/>
        </w:rPr>
        <w:t xml:space="preserve">    The encoder processes this in ~10-30ms on a mid-range GPU.</w:t>
      </w:r>
    </w:p>
    <w:p>
      <w:pPr>
        <w:shd w:fill="DBEAFE" w:val="clear"/>
        <w:spacing w:after="0" w:before="0"/>
        <w:ind w:left="160"/>
      </w:pPr>
      <w:r>
        <w:rPr>
          <w:rFonts w:ascii="Arial" w:cs="Arial" w:eastAsia="Arial" w:hAnsi="Arial"/>
          <w:color w:val="1E293B"/>
          <w:sz w:val="21"/>
          <w:szCs w:val="21"/>
        </w:rPr>
        <w:t xml:space="preserve">    Output: 1500 × 512 tensor of acoustic embeddings.</w:t>
      </w:r>
    </w:p>
    <w:p>
      <w:pPr>
        <w:shd w:fill="DBEAFE" w:val="clear"/>
        <w:spacing w:after="0" w:before="0"/>
        <w:ind w:left="160"/>
      </w:pPr>
      <w:r>
        <w:rPr>
          <w:rFonts w:ascii="Arial" w:cs="Arial" w:eastAsia="Arial" w:hAnsi="Arial"/>
          <w:color w:val="1E293B"/>
          <w:sz w:val="21"/>
          <w:szCs w:val="21"/>
        </w:rPr>
        <w:t xml:space="preserve">    We don't need all 1500 tokens. We use the MEAN of the last 15 tokens</w:t>
      </w:r>
    </w:p>
    <w:p>
      <w:pPr>
        <w:shd w:fill="DBEAFE" w:val="clear"/>
        <w:spacing w:after="0" w:before="0"/>
        <w:ind w:left="160"/>
      </w:pPr>
      <w:r>
        <w:rPr>
          <w:rFonts w:ascii="Arial" w:cs="Arial" w:eastAsia="Arial" w:hAnsi="Arial"/>
          <w:color w:val="1E293B"/>
          <w:sz w:val="21"/>
          <w:szCs w:val="21"/>
        </w:rPr>
        <w:t xml:space="preserve">    (the final ~300ms of audio) as the "current voice state" — a single 512-dim vector.</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STEP 3 — Element affinity projection (learned or hand-tuned):</w:t>
      </w:r>
    </w:p>
    <w:p>
      <w:pPr>
        <w:shd w:fill="DBEAFE" w:val="clear"/>
        <w:spacing w:after="0" w:before="0"/>
        <w:ind w:left="160"/>
      </w:pPr>
      <w:r>
        <w:rPr>
          <w:rFonts w:ascii="Arial" w:cs="Arial" w:eastAsia="Arial" w:hAnsi="Arial"/>
          <w:color w:val="1E293B"/>
          <w:sz w:val="21"/>
          <w:szCs w:val="21"/>
        </w:rPr>
        <w:t xml:space="preserve">    Project the 512-dim vector down to 7 scalar values, one per element.</w:t>
      </w:r>
    </w:p>
    <w:p>
      <w:pPr>
        <w:shd w:fill="DBEAFE" w:val="clear"/>
        <w:spacing w:after="0" w:before="0"/>
        <w:ind w:left="160"/>
      </w:pPr>
      <w:r>
        <w:rPr>
          <w:rFonts w:ascii="Arial" w:cs="Arial" w:eastAsia="Arial" w:hAnsi="Arial"/>
          <w:color w:val="1E293B"/>
          <w:sz w:val="21"/>
          <w:szCs w:val="21"/>
        </w:rPr>
        <w:t xml:space="preserve">    Each scalar is a cosine similarity between the current embedding and</w:t>
      </w:r>
    </w:p>
    <w:p>
      <w:pPr>
        <w:shd w:fill="DBEAFE" w:val="clear"/>
        <w:spacing w:after="0" w:before="0"/>
        <w:ind w:left="160"/>
      </w:pPr>
      <w:r>
        <w:rPr>
          <w:rFonts w:ascii="Arial" w:cs="Arial" w:eastAsia="Arial" w:hAnsi="Arial"/>
          <w:color w:val="1E293B"/>
          <w:sz w:val="21"/>
          <w:szCs w:val="21"/>
        </w:rPr>
        <w:t xml:space="preserve">    a stored "reference embedding" for that element.</w:t>
      </w:r>
    </w:p>
    <w:p>
      <w:pPr>
        <w:shd w:fill="DBEAFE" w:val="clear"/>
        <w:spacing w:after="0" w:before="0"/>
        <w:ind w:left="160"/>
      </w:pPr>
      <w:r>
        <w:rPr>
          <w:rFonts w:ascii="Arial" w:cs="Arial" w:eastAsia="Arial" w:hAnsi="Arial"/>
          <w:color w:val="1E293B"/>
          <w:sz w:val="21"/>
          <w:szCs w:val="21"/>
        </w:rPr>
        <w:t xml:space="preserve">    The reference embeddings are hand-curated (see §A2).</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STEP 4 — Emit named output signals (see §A4):</w:t>
      </w:r>
    </w:p>
    <w:p>
      <w:pPr>
        <w:shd w:fill="DBEAFE" w:val="clear"/>
        <w:spacing w:after="0" w:before="0"/>
        <w:ind w:left="160"/>
      </w:pPr>
      <w:r>
        <w:rPr>
          <w:rFonts w:ascii="Arial" w:cs="Arial" w:eastAsia="Arial" w:hAnsi="Arial"/>
          <w:color w:val="1E293B"/>
          <w:sz w:val="21"/>
          <w:szCs w:val="21"/>
        </w:rPr>
        <w:t xml:space="preserve">    The system produces signals. Nothing catches them yet.</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3A5F"/>
          <w:sz w:val="28"/>
          <w:szCs w:val="28"/>
        </w:rPr>
        <w:t xml:space="preserve">A1.2  Why Encoder-Only</w:t>
      </w:r>
    </w:p>
    <w:p>
      <w:pPr>
        <w:spacing w:after="60" w:before="60"/>
      </w:pPr>
      <w:r>
        <w:rPr>
          <w:rFonts w:ascii="Arial" w:cs="Arial" w:eastAsia="Arial" w:hAnsi="Arial"/>
          <w:sz w:val="22"/>
          <w:szCs w:val="22"/>
        </w:rPr>
        <w:t xml:space="preserve">The full Whisper model (encoder + decoder) is designed for transcription. It is slow — the decoder is autoregressive and takes hundreds of milliseconds. The encoder alone is fast. It processes the audio in one forward pass and produces its embeddings immediately. Encoder-only Whisper has been used for emotion recognition, speaker diarisation, and language identification tasks where the acoustic texture matters more than the words. This is the same regime.</w:t>
      </w:r>
    </w:p>
    <w:p>
      <w:pPr>
        <w:spacing w:before="60"/>
      </w:pPr>
      <w:r>
        <w:t xml:space="preserve"/>
      </w:r>
    </w:p>
    <w:p>
      <w:pPr>
        <w:spacing w:after="80" w:before="80"/>
        <w:ind w:left="500"/>
      </w:pPr>
      <w:r>
        <w:rPr>
          <w:rFonts w:ascii="Arial" w:cs="Arial" w:eastAsia="Arial" w:hAnsi="Arial"/>
          <w:b/>
          <w:bCs/>
          <w:color w:val="1E3A5F"/>
          <w:sz w:val="20"/>
          <w:szCs w:val="20"/>
        </w:rPr>
        <w:t xml:space="preserve">Model size consideration:  </w:t>
      </w:r>
      <w:r>
        <w:rPr>
          <w:rFonts w:ascii="Arial" w:cs="Arial" w:eastAsia="Arial" w:hAnsi="Arial"/>
          <w:i/>
          <w:iCs/>
          <w:color w:val="374151"/>
          <w:sz w:val="20"/>
          <w:szCs w:val="20"/>
        </w:rPr>
        <w:t xml:space="preserve">Whisper tiny.en encoder has 4 transformer layers and 384-dim embeddings. Whisper base has 6 layers and 512-dim. Base is the minimum that produces embeddings rich enough to distinguish acoustic texture reliably. The tiny model distinguishes languages well but loses sub-phonemic texture detail. Use base for this system.</w:t>
      </w:r>
    </w:p>
    <w:p>
      <w:pPr>
        <w:spacing w:before="120"/>
      </w:pPr>
      <w:r>
        <w:t xml:space="preserve"/>
      </w:r>
    </w:p>
    <w:p>
      <w:pPr>
        <w:pStyle w:val="Heading1"/>
        <w:spacing w:after="200" w:before="520"/>
      </w:pPr>
      <w:r>
        <w:rPr>
          <w:rFonts w:ascii="Arial" w:cs="Arial" w:eastAsia="Arial" w:hAnsi="Arial"/>
          <w:b/>
          <w:bCs/>
          <w:color w:val="1E3A5F"/>
          <w:sz w:val="40"/>
          <w:szCs w:val="40"/>
        </w:rPr>
        <w:t xml:space="preserve">A2.  Element Affinity Regions in Embedding Space</w:t>
      </w:r>
    </w:p>
    <w:p>
      <w:pPr>
        <w:spacing w:after="60" w:before="60"/>
      </w:pPr>
      <w:r>
        <w:rPr>
          <w:rFonts w:ascii="Arial" w:cs="Arial" w:eastAsia="Arial" w:hAnsi="Arial"/>
          <w:sz w:val="22"/>
          <w:szCs w:val="22"/>
        </w:rPr>
        <w:t xml:space="preserve">Each element corresponds to a region of the Whisper embedding space — a cluster of acoustic textures that feel, physically and experientially, like that element. These regions are defined by reference embeddings: recordings of a voice being used in each element's characteristic way, encoded by the model. The regions overlap. A voice can be partly Earth and partly Water simultaneously.</w:t>
      </w:r>
    </w:p>
    <w:p>
      <w:pPr>
        <w:spacing w:before="60"/>
      </w:pPr>
      <w:r>
        <w:t xml:space="preserve"/>
      </w:r>
    </w:p>
    <w:p>
      <w:pPr>
        <w:spacing w:after="60" w:before="60"/>
      </w:pPr>
      <w:r>
        <w:rPr>
          <w:rFonts w:ascii="Arial" w:cs="Arial" w:eastAsia="Arial" w:hAnsi="Arial"/>
          <w:sz w:val="22"/>
          <w:szCs w:val="22"/>
        </w:rPr>
        <w:t xml:space="preserve">Reference embedding acquisition: record a set of example vocalisations for each element. Encode each with the Whisper encoder. Average the embeddings within each element set. The result is the centroid of that element's acoustic region. Cosine similarity from a new embedding to each centroid is the affinity score.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Element</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Acoustic character</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to record for reference embedding</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78716C"/>
                <w:sz w:val="20"/>
                <w:szCs w:val="20"/>
              </w:rPr>
              <w:t xml:space="preserve">Earth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Chest resonance, low closure, dense vowels, minimal breathiness. The voice makes the sternum vibrate.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Sustained low-register vowels (held "OH" or "AH"), chest-dominant humming at 80-150Hz, the grunt of lifting weight. Multiple speakers, both genders — the embedding is acoustic, not voice identity.</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369A1"/>
                <w:sz w:val="20"/>
                <w:szCs w:val="20"/>
              </w:rPr>
              <w:t xml:space="preserve">Water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Liquid transitions between vowels, moderate breathiness, mid-register, smooth onset. The voice flows.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Smooth sustained vowels with gentle glides, midrange humming with slight airiness, the sound of a controlled exhale shaping into a vowel.</w:t>
            </w:r>
          </w:p>
        </w:tc>
      </w:tr>
      <w:tr>
        <w:trPr>
          <w:tblHeader w:val="false"/>
        </w:trPr>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B91C1C"/>
                <w:sz w:val="20"/>
                <w:szCs w:val="20"/>
              </w:rPr>
              <w:t xml:space="preserve">Fire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energy onset, bright upper formants, slight compression, forward placement. The voice has edge.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Bright vowels with sharp onset, forward-placed fricatives ("SSS", "SHH"), the exhalation with body force behind it.</w:t>
            </w:r>
          </w:p>
        </w:tc>
      </w:tr>
      <w:tr>
        <w:trPr>
          <w:tblHeader w:val="false"/>
        </w:trPr>
        <w:tc>
          <w:tcPr>
            <w:tcW w:type="dxa" w:w="1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4338CA"/>
                <w:sz w:val="20"/>
                <w:szCs w:val="20"/>
              </w:rPr>
              <w:t xml:space="preserve">Air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 throat, head voice, high breathiness ratio, wide upper formants, low sub-glottal pressure.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Falsetto or head-voice sustained tones, breathy whispered vowels, the sustained "HHHHH" of exhaling into a space.</w:t>
            </w:r>
          </w:p>
        </w:tc>
      </w:tr>
      <w:tr>
        <w:trPr>
          <w:tblHeader w:val="false"/>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E1B4B"/>
                <w:sz w:val="20"/>
                <w:szCs w:val="20"/>
              </w:rPr>
              <w:t xml:space="preserve">Storm</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Irregular energy distribution, buzzy or noisy quality, mixed register, intensity variation.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Vocal fry to full voice transitions, strained or buzzy tones, the vocal texture of urgency or intensity shift.</w:t>
            </w:r>
          </w:p>
        </w:tc>
      </w:tr>
      <w:tr>
        <w:trPr>
          <w:tblHeader w:val="false"/>
        </w:trPr>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6D28D9"/>
                <w:sz w:val="20"/>
                <w:szCs w:val="20"/>
              </w:rPr>
              <w:t xml:space="preserve">Brine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Dense and mineral — similar to Earth but slower, heavier, more resonant in the lower mid-range.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slow sustained low vowels with maximum resonance, sustained hum at 80-120Hz with strong 2nd harmonic.</w:t>
            </w:r>
          </w:p>
        </w:tc>
      </w:tr>
      <w:tr>
        <w:trPr>
          <w:tblHeader w:val="false"/>
        </w:trPr>
        <w:tc>
          <w:tcPr>
            <w:tcW w:type="dxa" w:w="1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766E"/>
                <w:sz w:val="20"/>
                <w:szCs w:val="20"/>
              </w:rPr>
              <w:t xml:space="preserve">Information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Precise, clear, minimal noise floor, high-frequency emphasis, very controlled formants.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Cleanly produced vowels at upper mid-range, whistling frequencies, the controlled sibilance of a precisely-shaped fricative.</w:t>
            </w:r>
          </w:p>
        </w:tc>
      </w:tr>
      <w:tr>
        <w:trPr>
          <w:tblHeader w:val="false"/>
        </w:trPr>
        <w:tc>
          <w:tcPr>
            <w:tcW w:type="dxa" w:w="1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65F46"/>
                <w:sz w:val="20"/>
                <w:szCs w:val="20"/>
              </w:rPr>
              <w:t xml:space="preserve">Root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character with biological softness — the resonance of wood rather than stone. Slightly warmer, more rounded.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Humming with chest resonance but through slightly open lips, the "mmm" of sensing rather than pushing. Warm, rounded, unhurried.</w:t>
            </w:r>
          </w:p>
        </w:tc>
      </w:tr>
    </w:tbl>
    <w:p>
      <w:pPr>
        <w:spacing w:before="120"/>
      </w:pPr>
      <w:r>
        <w:t xml:space="preserve"/>
      </w:r>
    </w:p>
    <w:p>
      <w:pPr>
        <w:pStyle w:val="Heading2"/>
        <w:spacing w:after="120" w:before="300"/>
      </w:pPr>
      <w:r>
        <w:rPr>
          <w:rFonts w:ascii="Arial" w:cs="Arial" w:eastAsia="Arial" w:hAnsi="Arial"/>
          <w:b/>
          <w:bCs/>
          <w:color w:val="1E3A5F"/>
          <w:sz w:val="28"/>
          <w:szCs w:val="28"/>
        </w:rPr>
        <w:t xml:space="preserve">A2.1  Affinity Score Properties</w:t>
      </w:r>
    </w:p>
    <w:p>
      <w:pPr>
        <w:pStyle w:val="ListParagraph"/>
        <w:numPr>
          <w:ilvl w:val="0"/>
          <w:numId w:val="2"/>
        </w:numPr>
        <w:spacing w:after="40" w:before="40"/>
      </w:pPr>
      <w:r>
        <w:rPr>
          <w:rFonts w:ascii="Arial" w:cs="Arial" w:eastAsia="Arial" w:hAnsi="Arial"/>
          <w:sz w:val="22"/>
          <w:szCs w:val="22"/>
        </w:rPr>
        <w:t xml:space="preserve">Scores are cosine similarities: range −1 to +1. For on-axis vocalisations the relevant range is 0.3 to 0.9.</w:t>
      </w:r>
    </w:p>
    <w:p>
      <w:pPr>
        <w:pStyle w:val="ListParagraph"/>
        <w:numPr>
          <w:ilvl w:val="0"/>
          <w:numId w:val="2"/>
        </w:numPr>
        <w:spacing w:after="40" w:before="40"/>
      </w:pPr>
      <w:r>
        <w:rPr>
          <w:rFonts w:ascii="Arial" w:cs="Arial" w:eastAsia="Arial" w:hAnsi="Arial"/>
          <w:sz w:val="22"/>
          <w:szCs w:val="22"/>
        </w:rPr>
        <w:t xml:space="preserve">Scores are NOT exclusive. A player humming 220Hz with chest resonance will score high Earth AND moderate Brine simultaneously. Multi-element affinity is the expected state.</w:t>
      </w:r>
    </w:p>
    <w:p>
      <w:pPr>
        <w:pStyle w:val="ListParagraph"/>
        <w:numPr>
          <w:ilvl w:val="0"/>
          <w:numId w:val="2"/>
        </w:numPr>
        <w:spacing w:after="40" w:before="40"/>
      </w:pPr>
      <w:r>
        <w:rPr>
          <w:rFonts w:ascii="Arial" w:cs="Arial" w:eastAsia="Arial" w:hAnsi="Arial"/>
          <w:sz w:val="22"/>
          <w:szCs w:val="22"/>
        </w:rPr>
        <w:t xml:space="preserve">Low scores across all elements indicate: off-voice (not vocalising), very unusual acoustic texture, or background noise. The system can detect this: if all 8 scores are below 0.2, no element is being expressed.</w:t>
      </w:r>
    </w:p>
    <w:p>
      <w:pPr>
        <w:pStyle w:val="ListParagraph"/>
        <w:numPr>
          <w:ilvl w:val="0"/>
          <w:numId w:val="2"/>
        </w:numPr>
        <w:spacing w:after="40" w:before="40"/>
      </w:pPr>
      <w:r>
        <w:rPr>
          <w:rFonts w:ascii="Arial" w:cs="Arial" w:eastAsia="Arial" w:hAnsi="Arial"/>
          <w:sz w:val="22"/>
          <w:szCs w:val="22"/>
        </w:rPr>
        <w:t xml:space="preserve">The dominant element at any moment is the highest-scoring element above a threshold (suggested: 0.45). Below 0.45, no element dominates.</w:t>
      </w:r>
    </w:p>
    <w:p>
      <w:pPr>
        <w:spacing w:before="120"/>
      </w:pPr>
      <w:r>
        <w:t xml:space="preserve"/>
      </w:r>
    </w:p>
    <w:p>
      <w:pPr>
        <w:pStyle w:val="Heading1"/>
        <w:spacing w:after="200" w:before="520"/>
      </w:pPr>
      <w:r>
        <w:rPr>
          <w:rFonts w:ascii="Arial" w:cs="Arial" w:eastAsia="Arial" w:hAnsi="Arial"/>
          <w:b/>
          <w:bCs/>
          <w:color w:val="1E3A5F"/>
          <w:sz w:val="40"/>
          <w:szCs w:val="40"/>
        </w:rPr>
        <w:t xml:space="preserve">A3.  Voice Personality Fingerprint</w:t>
      </w:r>
    </w:p>
    <w:p>
      <w:pPr>
        <w:spacing w:after="60" w:before="60"/>
      </w:pPr>
      <w:r>
        <w:rPr>
          <w:rFonts w:ascii="Arial" w:cs="Arial" w:eastAsia="Arial" w:hAnsi="Arial"/>
          <w:sz w:val="22"/>
          <w:szCs w:val="22"/>
        </w:rPr>
        <w:t xml:space="preserve">The player's voice has a characteristic region in the embedding space — a centroid of where their voice tends to land when they are vocalising normally. This is not fixed: a player who learns to shift their vocal technique will shift their fingerprint. But over time, 100+ vocal events, it stabilises into something recognisably theirs.</w:t>
      </w:r>
    </w:p>
    <w:p>
      <w:pPr>
        <w:spacing w:before="60"/>
      </w:pPr>
      <w:r>
        <w:t xml:space="preserve"/>
      </w:r>
    </w:p>
    <w:p>
      <w:pPr>
        <w:spacing w:after="60" w:before="60"/>
      </w:pPr>
      <w:r>
        <w:rPr>
          <w:rFonts w:ascii="Arial" w:cs="Arial" w:eastAsia="Arial" w:hAnsi="Arial"/>
          <w:sz w:val="22"/>
          <w:szCs w:val="22"/>
        </w:rPr>
        <w:t xml:space="preserve">The fingerprint is an exponential moving average (EMA) of the player's vocal embeddings, weighted toward the most acoustically confident frames (frames with high voiced probability). It is a 512-dimensional rolling centroid. It is the player's acoustic identity in this system.</w:t>
      </w:r>
    </w:p>
    <w:p>
      <w:pPr>
        <w:spacing w:before="60"/>
      </w:pPr>
      <w:r>
        <w:t xml:space="preserve"/>
      </w:r>
    </w:p>
    <w:p>
      <w:pPr>
        <w:shd w:fill="1E3A5F" w:val="clear"/>
        <w:spacing w:after="0" w:before="8"/>
      </w:pPr>
      <w:r>
        <w:rPr>
          <w:rFonts w:ascii="Arial" w:cs="Arial" w:eastAsia="Arial" w:hAnsi="Arial"/>
          <w:b/>
          <w:bCs/>
          <w:color w:val="FFFFFF"/>
          <w:sz w:val="19"/>
          <w:szCs w:val="19"/>
        </w:rPr>
        <w:t xml:space="preserve">  Fingerprint applications — none of these are wired yet</w:t>
      </w:r>
    </w:p>
    <w:p>
      <w:pPr>
        <w:shd w:fill="DBEAFE" w:val="clear"/>
        <w:spacing w:after="0" w:before="0"/>
        <w:ind w:left="160"/>
      </w:pPr>
      <w:r>
        <w:rPr>
          <w:rFonts w:ascii="Arial" w:cs="Arial" w:eastAsia="Arial" w:hAnsi="Arial"/>
          <w:color w:val="1E293B"/>
          <w:sz w:val="21"/>
          <w:szCs w:val="21"/>
        </w:rPr>
        <w:t xml:space="preserve">  IDEA: Dragon harmonic mesh grows toward the player's fingerprint centroid.</w:t>
      </w:r>
    </w:p>
    <w:p>
      <w:pPr>
        <w:shd w:fill="DBEAFE" w:val="clear"/>
        <w:spacing w:after="0" w:before="0"/>
        <w:ind w:left="160"/>
      </w:pPr>
      <w:r>
        <w:rPr>
          <w:rFonts w:ascii="Arial" w:cs="Arial" w:eastAsia="Arial" w:hAnsi="Arial"/>
          <w:color w:val="1E293B"/>
          <w:sz w:val="21"/>
          <w:szCs w:val="21"/>
        </w:rPr>
        <w:t xml:space="preserve">  The dragon's expected voice embedding shifts to match the rider's.</w:t>
      </w:r>
    </w:p>
    <w:p>
      <w:pPr>
        <w:shd w:fill="DBEAFE" w:val="clear"/>
        <w:spacing w:after="0" w:before="0"/>
        <w:ind w:left="160"/>
      </w:pPr>
      <w:r>
        <w:rPr>
          <w:rFonts w:ascii="Arial" w:cs="Arial" w:eastAsia="Arial" w:hAnsi="Arial"/>
          <w:color w:val="1E293B"/>
          <w:sz w:val="21"/>
          <w:szCs w:val="21"/>
        </w:rPr>
        <w:t xml:space="preserve">  Bond depth measured as cosine similarity between dragon voice and player fingerprint.</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IDEA: Lauscher database entries are fingerprint-aware.</w:t>
      </w:r>
    </w:p>
    <w:p>
      <w:pPr>
        <w:shd w:fill="DBEAFE" w:val="clear"/>
        <w:spacing w:after="0" w:before="0"/>
        <w:ind w:left="160"/>
      </w:pPr>
      <w:r>
        <w:rPr>
          <w:rFonts w:ascii="Arial" w:cs="Arial" w:eastAsia="Arial" w:hAnsi="Arial"/>
          <w:color w:val="1E293B"/>
          <w:sz w:val="21"/>
          <w:szCs w:val="21"/>
        </w:rPr>
        <w:t xml:space="preserve">  The Lauscher's stored "player signature" is the fingerprint centroid.</w:t>
      </w:r>
    </w:p>
    <w:p>
      <w:pPr>
        <w:shd w:fill="DBEAFE" w:val="clear"/>
        <w:spacing w:after="0" w:before="0"/>
        <w:ind w:left="160"/>
      </w:pPr>
      <w:r>
        <w:rPr>
          <w:rFonts w:ascii="Arial" w:cs="Arial" w:eastAsia="Arial" w:hAnsi="Arial"/>
          <w:color w:val="1E293B"/>
          <w:sz w:val="21"/>
          <w:szCs w:val="21"/>
        </w:rPr>
        <w:t xml:space="preserve">  Entries degrade based on distance from current voice to stored fingerprint.</w:t>
      </w:r>
    </w:p>
    <w:p>
      <w:pPr>
        <w:shd w:fill="DBEAFE" w:val="clear"/>
        <w:spacing w:after="0" w:before="0"/>
        <w:ind w:left="160"/>
      </w:pPr>
      <w:r>
        <w:rPr>
          <w:rFonts w:ascii="Arial" w:cs="Arial" w:eastAsia="Arial" w:hAnsi="Arial"/>
          <w:color w:val="1E293B"/>
          <w:sz w:val="21"/>
          <w:szCs w:val="21"/>
        </w:rPr>
        <w:t xml:space="preserve">  A player whose voice shifts away from their usual texture confuses the Lauscher.</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IDEA: First-time harmonisation produces a fingerprint anchor.</w:t>
      </w:r>
    </w:p>
    <w:p>
      <w:pPr>
        <w:shd w:fill="DBEAFE" w:val="clear"/>
        <w:spacing w:after="0" w:before="0"/>
        <w:ind w:left="160"/>
      </w:pPr>
      <w:r>
        <w:rPr>
          <w:rFonts w:ascii="Arial" w:cs="Arial" w:eastAsia="Arial" w:hAnsi="Arial"/>
          <w:color w:val="1E293B"/>
          <w:sz w:val="21"/>
          <w:szCs w:val="21"/>
        </w:rPr>
        <w:t xml:space="preserve">  The moment of first successful Choir harmonisation is stored as a fingerprint snapshot.</w:t>
      </w:r>
    </w:p>
    <w:p>
      <w:pPr>
        <w:shd w:fill="DBEAFE" w:val="clear"/>
        <w:spacing w:after="0" w:before="0"/>
        <w:ind w:left="160"/>
      </w:pPr>
      <w:r>
        <w:rPr>
          <w:rFonts w:ascii="Arial" w:cs="Arial" w:eastAsia="Arial" w:hAnsi="Arial"/>
          <w:color w:val="1E293B"/>
          <w:sz w:val="21"/>
          <w:szCs w:val="21"/>
        </w:rPr>
        <w:t xml:space="preserve">  The player can return to that acoustic state to "remember" the technique.</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IDEA: Cross-element blending measured against fingerprint.</w:t>
      </w:r>
    </w:p>
    <w:p>
      <w:pPr>
        <w:shd w:fill="DBEAFE" w:val="clear"/>
        <w:spacing w:after="0" w:before="0"/>
        <w:ind w:left="160"/>
      </w:pPr>
      <w:r>
        <w:rPr>
          <w:rFonts w:ascii="Arial" w:cs="Arial" w:eastAsia="Arial" w:hAnsi="Arial"/>
          <w:color w:val="1E293B"/>
          <w:sz w:val="21"/>
          <w:szCs w:val="21"/>
        </w:rPr>
        <w:t xml:space="preserve">  A Seismic Conductor's fingerprint sits between Earth and Storm embedding regions.</w:t>
      </w:r>
    </w:p>
    <w:p>
      <w:pPr>
        <w:shd w:fill="DBEAFE" w:val="clear"/>
        <w:spacing w:after="0" w:before="0"/>
        <w:ind w:left="160"/>
      </w:pPr>
      <w:r>
        <w:rPr>
          <w:rFonts w:ascii="Arial" w:cs="Arial" w:eastAsia="Arial" w:hAnsi="Arial"/>
          <w:color w:val="1E293B"/>
          <w:sz w:val="21"/>
          <w:szCs w:val="21"/>
        </w:rPr>
        <w:t xml:space="preserve">  The system could detect this naturally without being told the player is a sub-bender.</w:t>
      </w:r>
    </w:p>
    <w:p>
      <w:pPr>
        <w:spacing w:before="60"/>
      </w:pPr>
      <w:r>
        <w:t xml:space="preserve"/>
      </w:r>
    </w:p>
    <w:p>
      <w:pPr>
        <w:spacing w:before="120"/>
      </w:pPr>
      <w:r>
        <w:t xml:space="preserve"/>
      </w:r>
    </w:p>
    <w:p>
      <w:pPr>
        <w:pStyle w:val="Heading1"/>
        <w:spacing w:after="200" w:before="520"/>
      </w:pPr>
      <w:r>
        <w:rPr>
          <w:rFonts w:ascii="Arial" w:cs="Arial" w:eastAsia="Arial" w:hAnsi="Arial"/>
          <w:b/>
          <w:bCs/>
          <w:color w:val="1E3A5F"/>
          <w:sz w:val="40"/>
          <w:szCs w:val="40"/>
        </w:rPr>
        <w:t xml:space="preserve">A4.  Output Signals — Named and Floating</w:t>
      </w:r>
    </w:p>
    <w:p>
      <w:pPr>
        <w:spacing w:after="60" w:before="60"/>
      </w:pPr>
      <w:r>
        <w:rPr>
          <w:rFonts w:ascii="Arial" w:cs="Arial" w:eastAsia="Arial" w:hAnsi="Arial"/>
          <w:sz w:val="22"/>
          <w:szCs w:val="22"/>
        </w:rPr>
        <w:t xml:space="preserve">These are the signals this system produces. Nothing in the existing game catches them yet. They are defined here as a named interface — typed outputs that any future system can subscribe to. The design intention is that a future wiring session picks up these signals and decides what to do with them. Nothing below implies any specific connection to the existing Choir triggers, bending mechanics, or expression profile.</w:t>
      </w:r>
    </w:p>
    <w:p>
      <w:pPr>
        <w:spacing w:before="60"/>
      </w:pPr>
      <w:r>
        <w:t xml:space="preserve"/>
      </w:r>
    </w:p>
    <w:p>
      <w:pPr>
        <w:shd w:fill="0F172A" w:val="clear"/>
        <w:spacing w:after="0" w:before="8"/>
      </w:pPr>
      <w:r>
        <w:rPr>
          <w:rFonts w:ascii="Courier New" w:cs="Courier New" w:eastAsia="Courier New" w:hAnsi="Courier New"/>
          <w:color w:val="6B7280"/>
          <w:sz w:val="17"/>
          <w:szCs w:val="17"/>
        </w:rPr>
        <w:t xml:space="preserve">  // All signals emitted at 10Hz (every 100ms)</w:t>
      </w:r>
    </w:p>
    <w:p>
      <w:pPr>
        <w:shd w:fill="0F172A" w:val="clear"/>
        <w:spacing w:after="2" w:before="2"/>
      </w:pPr>
      <w:r>
        <w:rPr>
          <w:rFonts w:ascii="Courier New" w:cs="Courier New" w:eastAsia="Courier New" w:hAnsi="Courier New"/>
          <w:b/>
          <w:bCs/>
          <w:color w:val="D1FAE5"/>
          <w:sz w:val="19"/>
          <w:szCs w:val="19"/>
        </w:rPr>
        <w:t xml:space="preserve">  OUTPUT: element_affinities</w:t>
      </w:r>
      <w:r>
        <w:rPr>
          <w:rFonts w:ascii="Courier New" w:cs="Courier New" w:eastAsia="Courier New" w:hAnsi="Courier New"/>
          <w:color w:val="9CA3AF"/>
          <w:sz w:val="18"/>
          <w:szCs w:val="18"/>
        </w:rPr>
        <w:t xml:space="preserve">  [[f32; 8]]  </w:t>
      </w:r>
      <w:r>
        <w:rPr>
          <w:rFonts w:ascii="Arial" w:cs="Arial" w:eastAsia="Arial" w:hAnsi="Arial"/>
          <w:color w:val="1E293B"/>
          <w:sz w:val="20"/>
          <w:szCs w:val="20"/>
        </w:rPr>
        <w:t xml:space="preserve">Cosine similarity of current voice embedding to each element reference centroid. Ordered: Earth, Water, Fire, Air, Storm, Brine, Information, Root.</w:t>
      </w:r>
    </w:p>
    <w:p>
      <w:pPr>
        <w:shd w:fill="0F172A" w:val="clear"/>
        <w:spacing w:after="2" w:before="2"/>
      </w:pPr>
      <w:r>
        <w:rPr>
          <w:rFonts w:ascii="Courier New" w:cs="Courier New" w:eastAsia="Courier New" w:hAnsi="Courier New"/>
          <w:b/>
          <w:bCs/>
          <w:color w:val="D1FAE5"/>
          <w:sz w:val="19"/>
          <w:szCs w:val="19"/>
        </w:rPr>
        <w:t xml:space="preserve">  OUTPUT: dominant_element</w:t>
      </w:r>
      <w:r>
        <w:rPr>
          <w:rFonts w:ascii="Courier New" w:cs="Courier New" w:eastAsia="Courier New" w:hAnsi="Courier New"/>
          <w:color w:val="9CA3AF"/>
          <w:sz w:val="18"/>
          <w:szCs w:val="18"/>
        </w:rPr>
        <w:t xml:space="preserve">  [Option&lt;Element&gt;]  </w:t>
      </w:r>
      <w:r>
        <w:rPr>
          <w:rFonts w:ascii="Arial" w:cs="Arial" w:eastAsia="Arial" w:hAnsi="Arial"/>
          <w:color w:val="1E293B"/>
          <w:sz w:val="20"/>
          <w:szCs w:val="20"/>
        </w:rPr>
        <w:t xml:space="preserve">The highest-scoring element above 0.45 threshold, or None if no element dominates. Changes slowly due to rolling mean.</w:t>
      </w:r>
    </w:p>
    <w:p>
      <w:pPr>
        <w:shd w:fill="0F172A" w:val="clear"/>
        <w:spacing w:after="2" w:before="2"/>
      </w:pPr>
      <w:r>
        <w:rPr>
          <w:rFonts w:ascii="Courier New" w:cs="Courier New" w:eastAsia="Courier New" w:hAnsi="Courier New"/>
          <w:b/>
          <w:bCs/>
          <w:color w:val="D1FAE5"/>
          <w:sz w:val="19"/>
          <w:szCs w:val="19"/>
        </w:rPr>
        <w:t xml:space="preserve">  OUTPUT: voice_active</w:t>
      </w:r>
      <w:r>
        <w:rPr>
          <w:rFonts w:ascii="Courier New" w:cs="Courier New" w:eastAsia="Courier New" w:hAnsi="Courier New"/>
          <w:color w:val="9CA3AF"/>
          <w:sz w:val="18"/>
          <w:szCs w:val="18"/>
        </w:rPr>
        <w:t xml:space="preserve">  [bool]  </w:t>
      </w:r>
      <w:r>
        <w:rPr>
          <w:rFonts w:ascii="Arial" w:cs="Arial" w:eastAsia="Arial" w:hAnsi="Arial"/>
          <w:color w:val="1E293B"/>
          <w:sz w:val="20"/>
          <w:szCs w:val="20"/>
        </w:rPr>
        <w:t xml:space="preserve">True if the player is vocalising with voiced probability &gt; 0.60 and RMS above noise floor. False during silence, whispering, or background noise.</w:t>
      </w:r>
    </w:p>
    <w:p>
      <w:pPr>
        <w:shd w:fill="0F172A" w:val="clear"/>
        <w:spacing w:after="2" w:before="2"/>
      </w:pPr>
      <w:r>
        <w:rPr>
          <w:rFonts w:ascii="Courier New" w:cs="Courier New" w:eastAsia="Courier New" w:hAnsi="Courier New"/>
          <w:b/>
          <w:bCs/>
          <w:color w:val="D1FAE5"/>
          <w:sz w:val="19"/>
          <w:szCs w:val="19"/>
        </w:rPr>
        <w:t xml:space="preserve">  OUTPUT: fingerprint_centroid</w:t>
      </w:r>
      <w:r>
        <w:rPr>
          <w:rFonts w:ascii="Courier New" w:cs="Courier New" w:eastAsia="Courier New" w:hAnsi="Courier New"/>
          <w:color w:val="9CA3AF"/>
          <w:sz w:val="18"/>
          <w:szCs w:val="18"/>
        </w:rPr>
        <w:t xml:space="preserve">  [[f32; 512]]  </w:t>
      </w:r>
      <w:r>
        <w:rPr>
          <w:rFonts w:ascii="Arial" w:cs="Arial" w:eastAsia="Arial" w:hAnsi="Arial"/>
          <w:color w:val="1E293B"/>
          <w:sz w:val="20"/>
          <w:szCs w:val="20"/>
        </w:rPr>
        <w:t xml:space="preserve">Rolling EMA of the player's vocal embeddings when voice_active is true. Alpha=0.02 (slow drift). The player's acoustic identity.</w:t>
      </w:r>
    </w:p>
    <w:p>
      <w:pPr>
        <w:shd w:fill="0F172A" w:val="clear"/>
        <w:spacing w:after="2" w:before="2"/>
      </w:pPr>
      <w:r>
        <w:rPr>
          <w:rFonts w:ascii="Courier New" w:cs="Courier New" w:eastAsia="Courier New" w:hAnsi="Courier New"/>
          <w:b/>
          <w:bCs/>
          <w:color w:val="D1FAE5"/>
          <w:sz w:val="19"/>
          <w:szCs w:val="19"/>
        </w:rPr>
        <w:t xml:space="preserve">  OUTPUT: fingerprint_similarity</w:t>
      </w:r>
      <w:r>
        <w:rPr>
          <w:rFonts w:ascii="Courier New" w:cs="Courier New" w:eastAsia="Courier New" w:hAnsi="Courier New"/>
          <w:color w:val="9CA3AF"/>
          <w:sz w:val="18"/>
          <w:szCs w:val="18"/>
        </w:rPr>
        <w:t xml:space="preserve">  [f32]  </w:t>
      </w:r>
      <w:r>
        <w:rPr>
          <w:rFonts w:ascii="Arial" w:cs="Arial" w:eastAsia="Arial" w:hAnsi="Arial"/>
          <w:color w:val="1E293B"/>
          <w:sz w:val="20"/>
          <w:szCs w:val="20"/>
        </w:rPr>
        <w:t xml:space="preserve">Cosine similarity between current frame embedding and fingerprint centroid. High = player is vocalising in their characteristic way. Low = unusual or stressed vocal production.</w:t>
      </w:r>
    </w:p>
    <w:p>
      <w:pPr>
        <w:shd w:fill="0F172A" w:val="clear"/>
        <w:spacing w:after="2" w:before="2"/>
      </w:pPr>
      <w:r>
        <w:rPr>
          <w:rFonts w:ascii="Courier New" w:cs="Courier New" w:eastAsia="Courier New" w:hAnsi="Courier New"/>
          <w:b/>
          <w:bCs/>
          <w:color w:val="D1FAE5"/>
          <w:sz w:val="19"/>
          <w:szCs w:val="19"/>
        </w:rPr>
        <w:t xml:space="preserve">  OUTPUT: element_transition</w:t>
      </w:r>
      <w:r>
        <w:rPr>
          <w:rFonts w:ascii="Courier New" w:cs="Courier New" w:eastAsia="Courier New" w:hAnsi="Courier New"/>
          <w:color w:val="9CA3AF"/>
          <w:sz w:val="18"/>
          <w:szCs w:val="18"/>
        </w:rPr>
        <w:t xml:space="preserve">  [Option&lt;(Element, Element, f32)&gt;]  </w:t>
      </w:r>
      <w:r>
        <w:rPr>
          <w:rFonts w:ascii="Arial" w:cs="Arial" w:eastAsia="Arial" w:hAnsi="Arial"/>
          <w:color w:val="1E293B"/>
          <w:sz w:val="20"/>
          <w:szCs w:val="20"/>
        </w:rPr>
        <w:t xml:space="preserve">Emitted when dominant element changes. Contains (from, to, transition_speed). Transition speed = how quickly the affinity crossed the threshold.</w:t>
      </w:r>
    </w:p>
    <w:p>
      <w:pPr>
        <w:shd w:fill="0F172A" w:val="clear"/>
        <w:spacing w:after="2" w:before="2"/>
      </w:pPr>
      <w:r>
        <w:rPr>
          <w:rFonts w:ascii="Courier New" w:cs="Courier New" w:eastAsia="Courier New" w:hAnsi="Courier New"/>
          <w:b/>
          <w:bCs/>
          <w:color w:val="D1FAE5"/>
          <w:sz w:val="19"/>
          <w:szCs w:val="19"/>
        </w:rPr>
        <w:t xml:space="preserve">  OUTPUT: acoustic_archetype_hint</w:t>
      </w:r>
      <w:r>
        <w:rPr>
          <w:rFonts w:ascii="Courier New" w:cs="Courier New" w:eastAsia="Courier New" w:hAnsi="Courier New"/>
          <w:color w:val="9CA3AF"/>
          <w:sz w:val="18"/>
          <w:szCs w:val="18"/>
        </w:rPr>
        <w:t xml:space="preserve">  [AcousticArchetype]  </w:t>
      </w:r>
      <w:r>
        <w:rPr>
          <w:rFonts w:ascii="Arial" w:cs="Arial" w:eastAsia="Arial" w:hAnsi="Arial"/>
          <w:color w:val="1E293B"/>
          <w:sz w:val="20"/>
          <w:szCs w:val="20"/>
        </w:rPr>
        <w:t xml:space="preserve">Coarse classification derived from embedding trajectory over 10 seconds. One of: Precise / Broad / Volatile / Quiet / Expressive. Not the same as the expression archetypes — this is purely acoustic, not behavioral.</w:t>
      </w:r>
    </w:p>
    <w:p>
      <w:pPr>
        <w:spacing w:before="60"/>
      </w:pPr>
      <w:r>
        <w:t xml:space="preserve"/>
      </w:r>
    </w:p>
    <w:p>
      <w:pPr>
        <w:spacing w:after="80" w:before="80"/>
        <w:ind w:left="500"/>
      </w:pPr>
      <w:r>
        <w:rPr>
          <w:rFonts w:ascii="Arial" w:cs="Arial" w:eastAsia="Arial" w:hAnsi="Arial"/>
          <w:b/>
          <w:bCs/>
          <w:color w:val="1E3A5F"/>
          <w:sz w:val="20"/>
          <w:szCs w:val="20"/>
        </w:rPr>
        <w:t xml:space="preserve">Wiring note for future sessions:  </w:t>
      </w:r>
      <w:r>
        <w:rPr>
          <w:rFonts w:ascii="Arial" w:cs="Arial" w:eastAsia="Arial" w:hAnsi="Arial"/>
          <w:i/>
          <w:iCs/>
          <w:color w:val="374151"/>
          <w:sz w:val="20"/>
          <w:szCs w:val="20"/>
        </w:rPr>
        <w:t xml:space="preserve">The element_affinities signal is the most wirable. The dominant_element signal is the simplest first connection. fingerprint_centroid is the long-term identity signal — most valuable for dragon bonding and Lauscher learning but requires the most design work to wire correctly. Start with element_affinities if you wire anything first.</w:t>
      </w:r>
    </w:p>
    <w:p>
      <w:pPr>
        <w:spacing w:before="120"/>
      </w:pPr>
      <w:r>
        <w:t xml:space="preserve"/>
      </w:r>
    </w:p>
    <w:p>
      <w:pPr>
        <w:pStyle w:val="Heading1"/>
        <w:spacing w:after="200" w:before="520"/>
      </w:pPr>
      <w:r>
        <w:rPr>
          <w:rFonts w:ascii="Arial" w:cs="Arial" w:eastAsia="Arial" w:hAnsi="Arial"/>
          <w:b/>
          <w:bCs/>
          <w:color w:val="1E3A5F"/>
          <w:sz w:val="40"/>
          <w:szCs w:val="40"/>
        </w:rPr>
        <w:t xml:space="preserve">A5.  Resonance Wheel as Embedding Visualisation</w:t>
      </w:r>
    </w:p>
    <w:p>
      <w:pPr>
        <w:spacing w:after="60" w:before="60"/>
      </w:pPr>
      <w:r>
        <w:rPr>
          <w:rFonts w:ascii="Arial" w:cs="Arial" w:eastAsia="Arial" w:hAnsi="Arial"/>
          <w:sz w:val="22"/>
          <w:szCs w:val="22"/>
        </w:rPr>
        <w:t xml:space="preserve">The Resonance Wheel (visible in the Rootbender panel) currently shows elemental resonances from discipline, companion bonds, and Choir harmonisation history. The Whisper encoder system would add a second layer to the wheel: a real-time acoustic affinity ring that shows where the player's current voice is mapping in the element space.</w:t>
      </w:r>
    </w:p>
    <w:p>
      <w:pPr>
        <w:spacing w:before="60"/>
      </w:pPr>
      <w:r>
        <w:t xml:space="preserve"/>
      </w:r>
    </w:p>
    <w:p>
      <w:pPr>
        <w:shd w:fill="1E3A5F" w:val="clear"/>
        <w:spacing w:after="0" w:before="8"/>
      </w:pPr>
      <w:r>
        <w:rPr>
          <w:rFonts w:ascii="Arial" w:cs="Arial" w:eastAsia="Arial" w:hAnsi="Arial"/>
          <w:b/>
          <w:bCs/>
          <w:color w:val="FFFFFF"/>
          <w:sz w:val="19"/>
          <w:szCs w:val="19"/>
        </w:rPr>
        <w:t xml:space="preserve">  Resonance Wheel — proposed two-ring display</w:t>
      </w:r>
    </w:p>
    <w:p>
      <w:pPr>
        <w:shd w:fill="DBEAFE" w:val="clear"/>
        <w:spacing w:after="0" w:before="0"/>
        <w:ind w:left="160"/>
      </w:pPr>
      <w:r>
        <w:rPr>
          <w:rFonts w:ascii="Arial" w:cs="Arial" w:eastAsia="Arial" w:hAnsi="Arial"/>
          <w:color w:val="1E293B"/>
          <w:sz w:val="21"/>
          <w:szCs w:val="21"/>
        </w:rPr>
        <w:t xml:space="preserve">  INNER RING (existing system — unchanged):</w:t>
      </w:r>
    </w:p>
    <w:p>
      <w:pPr>
        <w:shd w:fill="DBEAFE" w:val="clear"/>
        <w:spacing w:after="0" w:before="0"/>
        <w:ind w:left="160"/>
      </w:pPr>
      <w:r>
        <w:rPr>
          <w:rFonts w:ascii="Arial" w:cs="Arial" w:eastAsia="Arial" w:hAnsi="Arial"/>
          <w:color w:val="1E293B"/>
          <w:sz w:val="21"/>
          <w:szCs w:val="21"/>
        </w:rPr>
        <w:t xml:space="preserve">    Each element position lit proportionally to resonance depth from</w:t>
      </w:r>
    </w:p>
    <w:p>
      <w:pPr>
        <w:shd w:fill="DBEAFE" w:val="clear"/>
        <w:spacing w:after="0" w:before="0"/>
        <w:ind w:left="160"/>
      </w:pPr>
      <w:r>
        <w:rPr>
          <w:rFonts w:ascii="Arial" w:cs="Arial" w:eastAsia="Arial" w:hAnsi="Arial"/>
          <w:color w:val="1E293B"/>
          <w:sz w:val="21"/>
          <w:szCs w:val="21"/>
        </w:rPr>
        <w:t xml:space="preserve">    discipline + companion bond + Choir harmonisation history.</w:t>
      </w:r>
    </w:p>
    <w:p>
      <w:pPr>
        <w:shd w:fill="DBEAFE" w:val="clear"/>
        <w:spacing w:after="0" w:before="0"/>
        <w:ind w:left="160"/>
      </w:pPr>
      <w:r>
        <w:rPr>
          <w:rFonts w:ascii="Arial" w:cs="Arial" w:eastAsia="Arial" w:hAnsi="Arial"/>
          <w:color w:val="1E293B"/>
          <w:sz w:val="21"/>
          <w:szCs w:val="21"/>
        </w:rPr>
        <w:t xml:space="preserve">    Changes slowly (over sessions).</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OUTER RING (new — Whisper encoder, build-don't-wire):</w:t>
      </w:r>
    </w:p>
    <w:p>
      <w:pPr>
        <w:shd w:fill="DBEAFE" w:val="clear"/>
        <w:spacing w:after="0" w:before="0"/>
        <w:ind w:left="160"/>
      </w:pPr>
      <w:r>
        <w:rPr>
          <w:rFonts w:ascii="Arial" w:cs="Arial" w:eastAsia="Arial" w:hAnsi="Arial"/>
          <w:color w:val="1E293B"/>
          <w:sz w:val="21"/>
          <w:szCs w:val="21"/>
        </w:rPr>
        <w:t xml:space="preserve">    Each element position lit proportionally to current acoustic affinity score.</w:t>
      </w:r>
    </w:p>
    <w:p>
      <w:pPr>
        <w:shd w:fill="DBEAFE" w:val="clear"/>
        <w:spacing w:after="0" w:before="0"/>
        <w:ind w:left="160"/>
      </w:pPr>
      <w:r>
        <w:rPr>
          <w:rFonts w:ascii="Arial" w:cs="Arial" w:eastAsia="Arial" w:hAnsi="Arial"/>
          <w:color w:val="1E293B"/>
          <w:sz w:val="21"/>
          <w:szCs w:val="21"/>
        </w:rPr>
        <w:t xml:space="preserve">    Changes in real-time as the player vocalises.</w:t>
      </w:r>
    </w:p>
    <w:p>
      <w:pPr>
        <w:shd w:fill="DBEAFE" w:val="clear"/>
        <w:spacing w:after="0" w:before="0"/>
        <w:ind w:left="160"/>
      </w:pPr>
      <w:r>
        <w:rPr>
          <w:rFonts w:ascii="Arial" w:cs="Arial" w:eastAsia="Arial" w:hAnsi="Arial"/>
          <w:color w:val="1E293B"/>
          <w:sz w:val="21"/>
          <w:szCs w:val="21"/>
        </w:rPr>
        <w:t xml:space="preserve">    When voice_active is false: outer ring dims to low ambient glow.</w:t>
      </w:r>
    </w:p>
    <w:p>
      <w:pPr>
        <w:shd w:fill="DBEAFE" w:val="clear"/>
        <w:spacing w:after="0" w:before="0"/>
        <w:ind w:left="160"/>
      </w:pPr>
      <w:r>
        <w:rPr>
          <w:rFonts w:ascii="Arial" w:cs="Arial" w:eastAsia="Arial" w:hAnsi="Arial"/>
          <w:color w:val="1E293B"/>
          <w:sz w:val="21"/>
          <w:szCs w:val="21"/>
        </w:rPr>
        <w:t xml:space="preserve">    When the player vocalises: the outer ring brightens and shifts to show</w:t>
      </w:r>
    </w:p>
    <w:p>
      <w:pPr>
        <w:shd w:fill="DBEAFE" w:val="clear"/>
        <w:spacing w:after="0" w:before="0"/>
        <w:ind w:left="160"/>
      </w:pPr>
      <w:r>
        <w:rPr>
          <w:rFonts w:ascii="Arial" w:cs="Arial" w:eastAsia="Arial" w:hAnsi="Arial"/>
          <w:color w:val="1E293B"/>
          <w:sz w:val="21"/>
          <w:szCs w:val="21"/>
        </w:rPr>
        <w:t xml:space="preserve">    which elements their voice is currently expressing.</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The visual relationship between the rings is the interesting thing:</w:t>
      </w:r>
    </w:p>
    <w:p>
      <w:pPr>
        <w:shd w:fill="DBEAFE" w:val="clear"/>
        <w:spacing w:after="0" w:before="0"/>
        <w:ind w:left="160"/>
      </w:pPr>
      <w:r>
        <w:rPr>
          <w:rFonts w:ascii="Arial" w:cs="Arial" w:eastAsia="Arial" w:hAnsi="Arial"/>
          <w:color w:val="1E293B"/>
          <w:sz w:val="21"/>
          <w:szCs w:val="21"/>
        </w:rPr>
        <w:t xml:space="preserve">    · Inner and outer aligned = the player's voice naturally expresses their discipline.</w:t>
      </w:r>
    </w:p>
    <w:p>
      <w:pPr>
        <w:shd w:fill="DBEAFE" w:val="clear"/>
        <w:spacing w:after="0" w:before="0"/>
        <w:ind w:left="160"/>
      </w:pPr>
      <w:r>
        <w:rPr>
          <w:rFonts w:ascii="Arial" w:cs="Arial" w:eastAsia="Arial" w:hAnsi="Arial"/>
          <w:color w:val="1E293B"/>
          <w:sz w:val="21"/>
          <w:szCs w:val="21"/>
        </w:rPr>
        <w:t xml:space="preserve">    · Inner and outer misaligned = the player's voice is expressing something</w:t>
      </w:r>
    </w:p>
    <w:p>
      <w:pPr>
        <w:shd w:fill="DBEAFE" w:val="clear"/>
        <w:spacing w:after="0" w:before="0"/>
        <w:ind w:left="160"/>
      </w:pPr>
      <w:r>
        <w:rPr>
          <w:rFonts w:ascii="Arial" w:cs="Arial" w:eastAsia="Arial" w:hAnsi="Arial"/>
          <w:color w:val="1E293B"/>
          <w:sz w:val="21"/>
          <w:szCs w:val="21"/>
        </w:rPr>
        <w:t xml:space="preserve">      different from their bonded discipline. This is either accidental or</w:t>
      </w:r>
    </w:p>
    <w:p>
      <w:pPr>
        <w:shd w:fill="DBEAFE" w:val="clear"/>
        <w:spacing w:after="0" w:before="0"/>
        <w:ind w:left="160"/>
      </w:pPr>
      <w:r>
        <w:rPr>
          <w:rFonts w:ascii="Arial" w:cs="Arial" w:eastAsia="Arial" w:hAnsi="Arial"/>
          <w:color w:val="1E293B"/>
          <w:sz w:val="21"/>
          <w:szCs w:val="21"/>
        </w:rPr>
        <w:t xml:space="preserve">      deliberate practice toward a different element.</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Implementation note: the outer ring is a purely visual addition.</w:t>
      </w:r>
    </w:p>
    <w:p>
      <w:pPr>
        <w:shd w:fill="DBEAFE" w:val="clear"/>
        <w:spacing w:after="0" w:before="0"/>
        <w:ind w:left="160"/>
      </w:pPr>
      <w:r>
        <w:rPr>
          <w:rFonts w:ascii="Arial" w:cs="Arial" w:eastAsia="Arial" w:hAnsi="Arial"/>
          <w:color w:val="1E293B"/>
          <w:sz w:val="21"/>
          <w:szCs w:val="21"/>
        </w:rPr>
        <w:t xml:space="preserve">  No gameplay consequence. Just feedback. Don't wire it to anything yet.</w:t>
      </w:r>
    </w:p>
    <w:p>
      <w:pPr>
        <w:spacing w:before="60"/>
      </w:pPr>
      <w:r>
        <w:t xml:space="preserve"/>
      </w:r>
    </w:p>
    <w:p>
      <w:pPr>
        <w:spacing w:before="120"/>
      </w:pPr>
      <w:r>
        <w:t xml:space="preserve"/>
      </w:r>
    </w:p>
    <w:p>
      <w:pPr>
        <w:pStyle w:val="Heading1"/>
        <w:spacing w:after="200" w:before="520"/>
      </w:pPr>
      <w:r>
        <w:rPr>
          <w:rFonts w:ascii="Arial" w:cs="Arial" w:eastAsia="Arial" w:hAnsi="Arial"/>
          <w:b/>
          <w:bCs/>
          <w:color w:val="1E3A5F"/>
          <w:sz w:val="40"/>
          <w:szCs w:val="40"/>
        </w:rPr>
        <w:t xml:space="preserve">A6.  The One Thing Worth Wiring First (Recommendation Only)</w:t>
      </w:r>
    </w:p>
    <w:p>
      <w:pPr>
        <w:spacing w:after="60" w:before="60"/>
      </w:pPr>
      <w:r>
        <w:rPr>
          <w:rFonts w:ascii="Arial" w:cs="Arial" w:eastAsia="Arial" w:hAnsi="Arial"/>
          <w:sz w:val="22"/>
          <w:szCs w:val="22"/>
        </w:rPr>
        <w:t xml:space="preserve">This system produces eight affinity scores per 100ms. If we were to wire one thing — just one — the most valuable and lowest-risk connection would be this: when the player's dominant_element stays stable above 0.60 for 5+ consecutive seconds during a Choir harmonisation attempt, the harmonisation tolerance widens slightly for that element (±5 additional cents). The encoder is confirming acoustic commitment to the element's texture, beyond just hitting the pitch. The player is not just singing the right note — they are singing it in the right way. That should count.</w:t>
      </w:r>
    </w:p>
    <w:p>
      <w:pPr>
        <w:spacing w:before="60"/>
      </w:pPr>
      <w:r>
        <w:t xml:space="preserve"/>
      </w:r>
    </w:p>
    <w:p>
      <w:pPr>
        <w:spacing w:after="60" w:before="60"/>
      </w:pPr>
      <w:r>
        <w:rPr>
          <w:rFonts w:ascii="Arial" w:cs="Arial" w:eastAsia="Arial" w:hAnsi="Arial"/>
          <w:sz w:val="22"/>
          <w:szCs w:val="22"/>
        </w:rPr>
        <w:t xml:space="preserve">This requires: reading the dominant_element signal, reading the Choir harmonisation state (already exists), and adjusting the threshold temporarily. No other connections. No fingerprint changes. No expression profile updates. Clean and testable.</w:t>
      </w:r>
    </w:p>
    <w:p>
      <w:pPr>
        <w:spacing w:before="120"/>
      </w:pPr>
      <w:r>
        <w:t xml:space="preserve"/>
      </w:r>
    </w:p>
    <w:p>
      <w:pPr>
        <w:pBdr>
          <w:bottom w:val="single" w:color="1E3A5F" w:sz="10" w:space="1"/>
        </w:pBdr>
        <w:spacing w:after="160" w:before="160"/>
      </w:pPr>
      <w:r>
        <w:t xml:space="preserve"/>
      </w:r>
    </w:p>
    <w:p>
      <w:pPr>
        <w:spacing w:after="80" w:before="80"/>
      </w:pPr>
      <w:r>
        <w:rPr>
          <w:rFonts w:ascii="Arial" w:cs="Arial" w:eastAsia="Arial" w:hAnsi="Arial"/>
          <w:b/>
          <w:bCs/>
          <w:color w:val="1E3A5F"/>
          <w:sz w:val="20"/>
          <w:szCs w:val="20"/>
        </w:rPr>
        <w:t xml:space="preserve">END OF PART A — Whisper Encoder (Experimental / Build-Don't-Wire)</w:t>
      </w:r>
    </w:p>
    <w:p>
      <w:pPr>
        <w:pBdr>
          <w:bottom w:val="single" w:color="1E3A5F" w:sz="8" w:space="1"/>
        </w:pBdr>
        <w:spacing w:after="160" w:before="160"/>
      </w:pPr>
      <w:r>
        <w:t xml:space="preserve"/>
      </w:r>
    </w:p>
    <w:p>
      <w:r>
        <w:br w:type="page"/>
      </w:r>
    </w:p>
    <w:p>
      <w:pPr>
        <w:shd w:fill="44270A" w:val="clear"/>
        <w:spacing w:after="0" w:before="12"/>
      </w:pPr>
      <w:r>
        <w:rPr>
          <w:rFonts w:ascii="Arial" w:cs="Arial" w:eastAsia="Arial" w:hAnsi="Arial"/>
          <w:b/>
          <w:bCs/>
          <w:color w:val="FFFFFF"/>
          <w:sz w:val="30"/>
          <w:szCs w:val="30"/>
        </w:rPr>
        <w:t xml:space="preserve">  🐉  PART B — Dragon Roosts for Non-Builder Species</w:t>
      </w:r>
    </w:p>
    <w:p>
      <w:pPr>
        <w:spacing w:before="60"/>
      </w:pPr>
      <w:r>
        <w:t xml:space="preserve"/>
      </w:r>
    </w:p>
    <w:p>
      <w:pPr>
        <w:pStyle w:val="Heading1"/>
        <w:spacing w:after="200" w:before="520"/>
      </w:pPr>
      <w:r>
        <w:rPr>
          <w:rFonts w:ascii="Arial" w:cs="Arial" w:eastAsia="Arial" w:hAnsi="Arial"/>
          <w:b/>
          <w:bCs/>
          <w:color w:val="44270A"/>
          <w:sz w:val="40"/>
          <w:szCs w:val="40"/>
        </w:rPr>
        <w:t xml:space="preserve">B1.  The Problem with Basic Dragons</w:t>
      </w:r>
    </w:p>
    <w:p>
      <w:pPr>
        <w:spacing w:after="60" w:before="60"/>
      </w:pPr>
      <w:r>
        <w:rPr>
          <w:rFonts w:ascii="Arial" w:cs="Arial" w:eastAsia="Arial" w:hAnsi="Arial"/>
          <w:sz w:val="22"/>
          <w:szCs w:val="22"/>
        </w:rPr>
        <w:t xml:space="preserve">The Builder Dragon constructs deliberately. Other dragons — apex predators, aerial nomads, cave dwellers — don't build. They arrive somewhere and it becomes theirs. After thirty years of sleeping in the same depression in the same rock, that place is their roost. Not because they made it. Because they are there.</w:t>
      </w:r>
    </w:p>
    <w:p>
      <w:pPr>
        <w:spacing w:before="60"/>
      </w:pPr>
      <w:r>
        <w:t xml:space="preserve"/>
      </w:r>
    </w:p>
    <w:p>
      <w:pPr>
        <w:spacing w:after="60" w:before="60"/>
      </w:pPr>
      <w:r>
        <w:rPr>
          <w:rFonts w:ascii="Arial" w:cs="Arial" w:eastAsia="Arial" w:hAnsi="Arial"/>
          <w:sz w:val="22"/>
          <w:szCs w:val="22"/>
        </w:rPr>
        <w:t xml:space="preserve">These dragons need homes that feel like homes — not because the world generated a "dragon den" object, but because the player can look at a space and understand from the evidence what kind of creature lives here, how long they've been here, and what their life is like. The loot should feel like what naturally accumulates around a large predator with elemental energy: shed scales, prey remnants, crystals that grew in the sustained property field, and the occasional thing the dragon carried home because it caught the light.</w:t>
      </w:r>
    </w:p>
    <w:p>
      <w:pPr>
        <w:spacing w:before="60"/>
      </w:pPr>
      <w:r>
        <w:t xml:space="preserve"/>
      </w:r>
    </w:p>
    <w:p>
      <w:pPr>
        <w:spacing w:after="80" w:before="80"/>
        <w:ind w:left="500"/>
      </w:pPr>
      <w:r>
        <w:rPr>
          <w:rFonts w:ascii="Arial" w:cs="Arial" w:eastAsia="Arial" w:hAnsi="Arial"/>
          <w:b/>
          <w:bCs/>
          <w:color w:val="44270A"/>
          <w:sz w:val="20"/>
          <w:szCs w:val="20"/>
        </w:rPr>
        <w:t xml:space="preserve">Design principle:  </w:t>
      </w:r>
      <w:r>
        <w:rPr>
          <w:rFonts w:ascii="Arial" w:cs="Arial" w:eastAsia="Arial" w:hAnsi="Arial"/>
          <w:i/>
          <w:iCs/>
          <w:color w:val="374151"/>
          <w:sz w:val="20"/>
          <w:szCs w:val="20"/>
        </w:rPr>
        <w:t xml:space="preserve">A dragon roost is not a dungeon room. It is a place that a creature has used for a long time. The difference is: a dungeon room was built to contain things. A roost accumulated things over time. Everything in the roost should have a natural reason to be there.</w:t>
      </w:r>
    </w:p>
    <w:p>
      <w:pPr>
        <w:spacing w:before="120"/>
      </w:pPr>
      <w:r>
        <w:t xml:space="preserve"/>
      </w:r>
    </w:p>
    <w:p>
      <w:pPr>
        <w:pStyle w:val="Heading1"/>
        <w:spacing w:after="200" w:before="520"/>
      </w:pPr>
      <w:r>
        <w:rPr>
          <w:rFonts w:ascii="Arial" w:cs="Arial" w:eastAsia="Arial" w:hAnsi="Arial"/>
          <w:b/>
          <w:bCs/>
          <w:color w:val="44270A"/>
          <w:sz w:val="40"/>
          <w:szCs w:val="40"/>
        </w:rPr>
        <w:t xml:space="preserve">B2.  How Roosts Form — World Generation</w:t>
      </w:r>
    </w:p>
    <w:p>
      <w:pPr>
        <w:spacing w:after="60" w:before="60"/>
      </w:pPr>
      <w:r>
        <w:rPr>
          <w:rFonts w:ascii="Arial" w:cs="Arial" w:eastAsia="Arial" w:hAnsi="Arial"/>
          <w:sz w:val="22"/>
          <w:szCs w:val="22"/>
        </w:rPr>
        <w:t xml:space="preserve">Roosts are not placed. They emerge from a two-step process: first, a suitable feature exists in the world (a cliff overhang, a karst pool, a lava tube); second, a dragon of the compatible element occupies it. The occupation is simulated — dragons are placed at birth and live out a life that takes them to rest sites. Over time a rest site that a dragon returns to consistently becomes a roost, marked by the environmental property accumulation from the dragon's presence.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Roost formation condition</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happens over time</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returns to same location &gt; 30 in-game days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location acquires the dragon's elemental property signature. Environmental properties shift toward the dragon's element over weeks. The area within 20 blocks becomes distinctly the dragon's territory.</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sleeps in the same spot &gt; 100 days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Physical marks accumulate: scale deposits, claw impressions in stone, scorched/frozen/arc-burned surfaces depending on element. The roost is now detectable from 40 blocks by a player with the relevant bending sense.</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is resident for &gt; 500 days (elder 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Elemental crystal formations have grown from the sustained property field. The roost has its own environmental property zone (same as a fluid POI but smaller — 30-block radius peak values). The roost is now a named location in the world.</w:t>
            </w:r>
          </w:p>
        </w:tc>
      </w:tr>
    </w:tbl>
    <w:p>
      <w:pPr>
        <w:spacing w:before="120"/>
      </w:pPr>
      <w:r>
        <w:t xml:space="preserve"/>
      </w:r>
    </w:p>
    <w:p>
      <w:pPr>
        <w:pStyle w:val="Heading1"/>
        <w:spacing w:after="200" w:before="520"/>
      </w:pPr>
      <w:r>
        <w:rPr>
          <w:rFonts w:ascii="Arial" w:cs="Arial" w:eastAsia="Arial" w:hAnsi="Arial"/>
          <w:b/>
          <w:bCs/>
          <w:color w:val="44270A"/>
          <w:sz w:val="40"/>
          <w:szCs w:val="40"/>
        </w:rPr>
        <w:t xml:space="preserve">B3.  Seven Roost Types</w:t>
      </w:r>
    </w:p>
    <w:p>
      <w:pPr>
        <w:shd w:fill="B91C1C" w:val="clear"/>
        <w:spacing w:after="0" w:before="8"/>
      </w:pPr>
      <w:r>
        <w:rPr>
          <w:rFonts w:ascii="Arial" w:cs="Arial" w:eastAsia="Arial" w:hAnsi="Arial"/>
          <w:b/>
          <w:bCs/>
          <w:color w:val="FFFFFF"/>
          <w:sz w:val="24"/>
          <w:szCs w:val="24"/>
        </w:rPr>
        <w:t xml:space="preserve">  🔥  Crag Roost</w:t>
      </w:r>
      <w:r>
        <w:rPr>
          <w:rFonts w:ascii="Arial" w:cs="Arial" w:eastAsia="Arial" w:hAnsi="Arial"/>
          <w:color w:val="FFFFFF"/>
          <w:sz w:val="18"/>
          <w:szCs w:val="18"/>
        </w:rPr>
        <w:t xml:space="preserve">     Fairly common in volcanic and exposed cliff regions</w:t>
      </w:r>
    </w:p>
    <w:p>
      <w:pPr>
        <w:shd w:fill="B91C1C" w:val="clear"/>
        <w:spacing w:after="4" w:before="0"/>
      </w:pPr>
      <w:r>
        <w:rPr>
          <w:rFonts w:ascii="Arial" w:cs="Arial" w:eastAsia="Arial" w:hAnsi="Arial"/>
          <w:i/>
          <w:iCs/>
          <w:color w:val="FFFFFF"/>
          <w:sz w:val="18"/>
          <w:szCs w:val="18"/>
        </w:rPr>
        <w:t xml:space="preserve">  Dragon type: Fire · Storm  ·  High altitude cliff overhang or peak crevice. Minimal shelter. The dragon tolerates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it feels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Exposed. Wind. The sense that something large inhabits this space but it's not cosy — the dragon doesn't need cosy. The rock face has a long scrape where the dragon lands consistently. At the back: a slight depression worn into the rock from years of the same body resting in the same position. It smells of char and hot metal.</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you know a dragon lives here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Scorched rock with arc-burn patterns on Storm variant (the two look different — Fire scorching is directional, centred on where the dragon breathes; Storm scorching is branching, like frozen lightning). Scale fragments in the depression. Prey bone fragments. Claw gouges at the crag entrance at exact shoulder height — mark the territory boundary.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you find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Scale deposits (fire-vitrified — glassy surface, partial melt), volcanic quartz or conductive ore (element-dependent), one or two arc-burned ore chunks (Storm variant only — ore that absorbed sustained arc energy over years), prey bones with fractured marrow (some dragons crack them clean, others leave them split and burnt). Occasional: a smooth river stone, river-origin metal shard, or fragment of worked material the dragon found interesting.</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Hazard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dragon may be home. Approach during day when the dragon is most likely hunting. Any Fire or Storm technique within 10 blocks of an occupied crag roost risks triggering a territorial response even from non-aggressive dragons — they feel the technique in the property field.</w:t>
            </w:r>
          </w:p>
        </w:tc>
      </w:tr>
    </w:tbl>
    <w:p>
      <w:pPr>
        <w:spacing w:before="60"/>
      </w:pPr>
      <w:r>
        <w:t xml:space="preserve"/>
      </w:r>
    </w:p>
    <w:p>
      <w:pPr>
        <w:shd w:fill="0369A1" w:val="clear"/>
        <w:spacing w:after="0" w:before="8"/>
      </w:pPr>
      <w:r>
        <w:rPr>
          <w:rFonts w:ascii="Arial" w:cs="Arial" w:eastAsia="Arial" w:hAnsi="Arial"/>
          <w:b/>
          <w:bCs/>
          <w:color w:val="FFFFFF"/>
          <w:sz w:val="24"/>
          <w:szCs w:val="24"/>
        </w:rPr>
        <w:t xml:space="preserve">  💧  Pool Lair</w:t>
      </w:r>
      <w:r>
        <w:rPr>
          <w:rFonts w:ascii="Arial" w:cs="Arial" w:eastAsia="Arial" w:hAnsi="Arial"/>
          <w:color w:val="FFFFFF"/>
          <w:sz w:val="18"/>
          <w:szCs w:val="18"/>
        </w:rPr>
        <w:t xml:space="preserve">     Found in coastal karst, glacial lake shores, sea caves</w:t>
      </w:r>
    </w:p>
    <w:p>
      <w:pPr>
        <w:shd w:fill="0369A1" w:val="clear"/>
        <w:spacing w:after="4" w:before="0"/>
      </w:pPr>
      <w:r>
        <w:rPr>
          <w:rFonts w:ascii="Arial" w:cs="Arial" w:eastAsia="Arial" w:hAnsi="Arial"/>
          <w:i/>
          <w:iCs/>
          <w:color w:val="FFFFFF"/>
          <w:sz w:val="18"/>
          <w:szCs w:val="18"/>
        </w:rPr>
        <w:t xml:space="preserve">  Dragon type: Water · Brine  ·  A karst pool, flooded cave, or sea cave entrance. May require underwater approach to enter. The dragon sleeps partly submerged — their mass depresses the water level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it feels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Cool. Wet. Bioluminescent. Years of scale contact have seeded the pool walls with algae that now glows faintly teal. The water in the pool is warmer than it should be — the dragon's body heat mixes into it. There are no fish in the pool itself; they don't like the proximity to the dragon but there are plenty just outside. The waterline mark on the cave walls shows how the water level drops when the dragon is in the pool and rises when it leaves.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you know a dragon lives here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Bioluminescent algae on all wet surfaces (glow: L+0.12, same technique as cave_mycelium). Scale deposits along the waterline — intact iridescent scales, not fragmented. Fish bones in a specific pile where the dragon eats. A depression in the sediment floor matching the dragon's body shape. Brine crystal formations on cave walls above the waterline where mineral-laden water evaporated year after year.</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you find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Marine glow crystal deposits (the algae catalyses crystal growth in sustained H environments), intact dragon scale ×2-4 (Water dragon scales iridescent, slightly oily feeling, still retain moisture — prime bending material), brine crystal cluster (equivalent to a natural Brine sway source), waterlogged bones of prey that were large enough to leave interesting loot on occasion. Chance: a marine shell or coastal artefact the dragon brought in. Elder roost: the pool itself functions as a natural Tidal Anvil-equivalent for Water infusions.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Hazard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underwater entrance means drowning risk without preparation. Breath-hold talent or Water Ocelot Flow ability recommended. A sleeping Water dragon in the pool creates a current — approach requires strong swimming.</w:t>
            </w:r>
          </w:p>
        </w:tc>
      </w:tr>
    </w:tbl>
    <w:p>
      <w:pPr>
        <w:spacing w:before="60"/>
      </w:pPr>
      <w:r>
        <w:t xml:space="preserve"/>
      </w:r>
    </w:p>
    <w:p>
      <w:pPr>
        <w:shd w:fill="4338CA" w:val="clear"/>
        <w:spacing w:after="0" w:before="8"/>
      </w:pPr>
      <w:r>
        <w:rPr>
          <w:rFonts w:ascii="Arial" w:cs="Arial" w:eastAsia="Arial" w:hAnsi="Arial"/>
          <w:b/>
          <w:bCs/>
          <w:color w:val="FFFFFF"/>
          <w:sz w:val="24"/>
          <w:szCs w:val="24"/>
        </w:rPr>
        <w:t xml:space="preserve">  💨  Sky Platform</w:t>
      </w:r>
      <w:r>
        <w:rPr>
          <w:rFonts w:ascii="Arial" w:cs="Arial" w:eastAsia="Arial" w:hAnsi="Arial"/>
          <w:color w:val="FFFFFF"/>
          <w:sz w:val="18"/>
          <w:szCs w:val="18"/>
        </w:rPr>
        <w:t xml:space="preserve">     Rare — natural rock pinnacles above 120 height, high plateau exposures</w:t>
      </w:r>
    </w:p>
    <w:p>
      <w:pPr>
        <w:shd w:fill="4338CA" w:val="clear"/>
        <w:spacing w:after="4" w:before="0"/>
      </w:pPr>
      <w:r>
        <w:rPr>
          <w:rFonts w:ascii="Arial" w:cs="Arial" w:eastAsia="Arial" w:hAnsi="Arial"/>
          <w:i/>
          <w:iCs/>
          <w:color w:val="FFFFFF"/>
          <w:sz w:val="18"/>
          <w:szCs w:val="18"/>
        </w:rPr>
        <w:t xml:space="preserve">  Dragon type: Air  ·  A natural pinnacle or high plateau. Almost no shelter — Air dragons don't seek it. A slight concavity in the rock where the dragon curls, ground polished smooth from repeated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it feels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 Cold. Spectacular. The view is part of the roost — Air dragons choose high places for what they can see, not what can't see them. The rock is worn smooth at the landing spot, a perfect circular polish from thousands of landings. There is almost nothing here. That is the point.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you know a dragon lives here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little. The wind removes debris. Feathers if this dragon has a pterosaur-like wing membrane fringe. Wind-smoothed stone at the landing site. The occasional object that blew here from below and caught in a crack — not the dragon's doing. Thermal column directly above: a strong sustained updraft detectable by any Air bender within 200 blocks.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you find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Almost nothing material — and this is the design intent. The sky platform loot is the location itself. The player gains: (1) access to the strongest natural thermal column in the area, giving free altitude gain for Air techniques and Storm Ride recharge without chi cost; (2) the best unobstructed 360° vantage point in the region (useful for scouting, formation recognition, and dragon observation); (3) a rare chance to watch a living Air dragon fly from directly above — the sight teaches the flying animal behaviour spec in a way no document can. Elder sky platforms: a standing weather indicator (wind direction, pressure, incoming storm data) from years of the dragon reading the air here.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Hazard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Wind. Exposure. The edge. Some players will step too close to the edge watching the dragon and fall. The dragon will watch them fall with mild interest.</w:t>
            </w:r>
          </w:p>
        </w:tc>
      </w:tr>
    </w:tbl>
    <w:p>
      <w:pPr>
        <w:spacing w:before="60"/>
      </w:pPr>
      <w:r>
        <w:t xml:space="preserve"/>
      </w:r>
    </w:p>
    <w:p>
      <w:pPr>
        <w:shd w:fill="B91C1C" w:val="clear"/>
        <w:spacing w:after="0" w:before="8"/>
      </w:pPr>
      <w:r>
        <w:rPr>
          <w:rFonts w:ascii="Arial" w:cs="Arial" w:eastAsia="Arial" w:hAnsi="Arial"/>
          <w:b/>
          <w:bCs/>
          <w:color w:val="FFFFFF"/>
          <w:sz w:val="24"/>
          <w:szCs w:val="24"/>
        </w:rPr>
        <w:t xml:space="preserve">  🌋  Thermal Den</w:t>
      </w:r>
      <w:r>
        <w:rPr>
          <w:rFonts w:ascii="Arial" w:cs="Arial" w:eastAsia="Arial" w:hAnsi="Arial"/>
          <w:color w:val="FFFFFF"/>
          <w:sz w:val="18"/>
          <w:szCs w:val="18"/>
        </w:rPr>
        <w:t xml:space="preserve">     Uncommon — requires active geothermal zone, lava tube proximity</w:t>
      </w:r>
    </w:p>
    <w:p>
      <w:pPr>
        <w:shd w:fill="B91C1C" w:val="clear"/>
        <w:spacing w:after="4" w:before="0"/>
      </w:pPr>
      <w:r>
        <w:rPr>
          <w:rFonts w:ascii="Arial" w:cs="Arial" w:eastAsia="Arial" w:hAnsi="Arial"/>
          <w:i/>
          <w:iCs/>
          <w:color w:val="FFFFFF"/>
          <w:sz w:val="18"/>
          <w:szCs w:val="18"/>
        </w:rPr>
        <w:t xml:space="preserve">  Dragon type: Fire · Volcanic Earth  ·  A lava tube or geothermal cave adjacent to an active magma system. The dragon sleeps in the heat. The air at the entrance shimmers.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it feels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Hot enough to be uncomfortable at the entrance. The stone walls have been polished to a sheen by years of the dragon's body pressing against them. Near the back, the rock has partially re-melted from proximity to the dragon's body and resolidified — a natural glassification that the dragon didn't create intentionally but produced through sustained presence. Sulfur smell. The floor is polished basalt with regular claw impressions from the dragon's daily movement in and out.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you know a dragon lives here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Glassified stone sections on the walls and floor (obsidian-quality, same formation type as lava-water hybrid contact zones but dragon-produced). Shed scales on the floor — fire-vitrified, thicker than crag roost scales because the dragon isn't exposed to scraping wind. The heat in the den functions as a passive forge — raw iron ore left here overnight becomes partially smelted. Volcanic quartz formations have grown from the sustained R field. Sulfur deposits at the air flow points.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you find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Glassified stone slabs (crafting material — same properties as obsidian gallery material), thick fire-vitrified dragon scale (higher material_purity than crag roost scales — the sustained heat has annealed them), volcanic quartz formation cluster (Fire sway source), partially-smelted ore from the passive forge effect (higher resonance_depth than raw ore — the dragon's chi has saturated it). Elder thermal den: the den itself functions as a Volcanic Forge equivalent — Fire and Earth techniques executed within the den produce items with automatic Fire sway at no chi cost beyond the technique.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Hazard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damage begins at 3 blocks inside if the dragon is resident (lava_proximity equivalent from the dragon's body heat). Full entry requires heat resistance capability. The geothermal adjacency means the floor may shift.</w:t>
            </w:r>
          </w:p>
        </w:tc>
      </w:tr>
    </w:tbl>
    <w:p>
      <w:pPr>
        <w:spacing w:before="60"/>
      </w:pPr>
      <w:r>
        <w:t xml:space="preserve"/>
      </w:r>
    </w:p>
    <w:p>
      <w:pPr>
        <w:shd w:fill="065F46" w:val="clear"/>
        <w:spacing w:after="0" w:before="8"/>
      </w:pPr>
      <w:r>
        <w:rPr>
          <w:rFonts w:ascii="Arial" w:cs="Arial" w:eastAsia="Arial" w:hAnsi="Arial"/>
          <w:b/>
          <w:bCs/>
          <w:color w:val="FFFFFF"/>
          <w:sz w:val="24"/>
          <w:szCs w:val="24"/>
        </w:rPr>
        <w:t xml:space="preserve">  🌿  Root Hollow</w:t>
      </w:r>
      <w:r>
        <w:rPr>
          <w:rFonts w:ascii="Arial" w:cs="Arial" w:eastAsia="Arial" w:hAnsi="Arial"/>
          <w:color w:val="FFFFFF"/>
          <w:sz w:val="18"/>
          <w:szCs w:val="18"/>
        </w:rPr>
        <w:t xml:space="preserve">     Uncommon — requires ancient tree of &gt; 500 world-years age, deep forest biome</w:t>
      </w:r>
    </w:p>
    <w:p>
      <w:pPr>
        <w:shd w:fill="065F46" w:val="clear"/>
        <w:spacing w:after="4" w:before="0"/>
      </w:pPr>
      <w:r>
        <w:rPr>
          <w:rFonts w:ascii="Arial" w:cs="Arial" w:eastAsia="Arial" w:hAnsi="Arial"/>
          <w:i/>
          <w:iCs/>
          <w:color w:val="FFFFFF"/>
          <w:sz w:val="18"/>
          <w:szCs w:val="18"/>
        </w:rPr>
        <w:t xml:space="preserve">  Dragon type: Root-aligned Earth (smaller, solitary)  ·  The hollow of an ancient tree or the space beneath a massive root canopy where multiple roots converge and create a sheltered void. Smaller than other roost types — this dragon type is not the apex predator class. More secretive. The space smells of old wood and growing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it feels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Quiet. The hollow is acoustically different from outside — the wood and root structure absorbs sound. The dragon has pressed against the root walls long enough to leave impressions in the wood, the kind that take decades to form. Bioluminescent moss has colonised the surfaces the dragon contacts regularly — the dragon's ambient chi accelerated the mycelium growth. The ground is a deep mulch from years of organic debris settling around the dragon.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you know a dragon lives here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Chi-infused wood where the dragon rests — the same wood that elsewhere is structural tree, but here it has absorbed years of Root-element chi and has unusual properties (it gives a Root sway mark to items crafted near it). Bioluminescent mycelium in unusually dense patches. Pressed botanical specimens from plants the dragon inadvertently preserved under its weight. Ancient seed pods. Root network visible above ground — the dragon has compressed the earth enough to expose the root structure around the hollow.</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you find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Chi-infused ancient wood fragment (Root sway equivalent — can be used as a crafting catalyst to embed Root sway in items, one use), dense bioluminescent mycelium harvest (rare cave_mycelium analogue, grove-specific variant), ancient seed pod (a botanical specimen for the Collections tab — a plant species found only where Root dragons have resided long-term), compressed earth core sample (Information Bending item — a Temporal Echo Read on this reveals the geological and biological history of the site going back centuries). Elder hollow: the ancient tree itself becomes a natural Resonance Font equivalent — Information and Root techniques amplified within the hollow's RT60 field (8–10 seconds from the woody absorption).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Hazard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dragon is small enough to be startled and territorial even if not aggressive. Sudden loud sounds near the hollow will cause it to flee — and a fleeing Root dragon damages the surrounding terrain as it breaks through root structures on exit.</w:t>
            </w:r>
          </w:p>
        </w:tc>
      </w:tr>
    </w:tbl>
    <w:p>
      <w:pPr>
        <w:spacing w:before="60"/>
      </w:pPr>
      <w:r>
        <w:t xml:space="preserve"/>
      </w:r>
    </w:p>
    <w:p>
      <w:pPr>
        <w:shd w:fill="1E1B4B" w:val="clear"/>
        <w:spacing w:after="0" w:before="8"/>
      </w:pPr>
      <w:r>
        <w:rPr>
          <w:rFonts w:ascii="Arial" w:cs="Arial" w:eastAsia="Arial" w:hAnsi="Arial"/>
          <w:b/>
          <w:bCs/>
          <w:color w:val="FFFFFF"/>
          <w:sz w:val="24"/>
          <w:szCs w:val="24"/>
        </w:rPr>
        <w:t xml:space="preserve">  ⚡  Storm Aerie</w:t>
      </w:r>
      <w:r>
        <w:rPr>
          <w:rFonts w:ascii="Arial" w:cs="Arial" w:eastAsia="Arial" w:hAnsi="Arial"/>
          <w:color w:val="FFFFFF"/>
          <w:sz w:val="18"/>
          <w:szCs w:val="18"/>
        </w:rPr>
        <w:t xml:space="preserve">     Rare — requires exposed high-altitude rock formations with conductive ore seams</w:t>
      </w:r>
    </w:p>
    <w:p>
      <w:pPr>
        <w:shd w:fill="1E1B4B" w:val="clear"/>
        <w:spacing w:after="4" w:before="0"/>
      </w:pPr>
      <w:r>
        <w:rPr>
          <w:rFonts w:ascii="Arial" w:cs="Arial" w:eastAsia="Arial" w:hAnsi="Arial"/>
          <w:i/>
          <w:iCs/>
          <w:color w:val="FFFFFF"/>
          <w:sz w:val="18"/>
          <w:szCs w:val="18"/>
        </w:rPr>
        <w:t xml:space="preserve">  Dragon type: Storm  ·  A high rock formation with exposed conductive ore veins. The dragon didn't choose this for the view or the ore — it chose it because it can feel the ionisation here. The ore conducts the storm's arc naturally, and the dragon is constantly aware of the electrical state of the 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it feels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smell of ozone, persistent. The hair on your arms rises as you approach — the dragon's sustained presence has ionised the area permanently. The rock has arc-scorch patterns that are not random: they radiate from the dragon's usual position like a map of every storm the dragon has sat through here. The conductive ore seams are brighter near the roost — years of arc discharge have super-saturated them.</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you know a dragon lives here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Arc-burned stone with embedded charge (these stones hold a passive discharge — touching them without Storm attunement gives a minor shock). Conductive ore deposits that the dragon has brought here over time (Storm dragons are the magpie of the dragon world — they collect conductive material, apparently for the feel of it). Lightning-rod formations: natural conductive ore columns that have grown from the accumulated discharged energy. Prey remains are almost unrecognisable — Storm dragons cook their food thoroughly.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you find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Storm-charged conductive ore (higher charge than naturally occurring — has a passive arc discharge property usable as a crafting catalyst for arc-based infusions), arc-burned stone fragment (absorbs and re-emits lightning — functional as a disposable Storm technique amplifier, single use), lightning-rod formation segment (a Ryujin Relay Node analogue — can be used as a Storm arc router without the full Relay Node crafting process, limited charges), static discharge crystal (a naturally occurring equivalent of the Storm Charge Vial — single use, Storm chi −20% for 90 seconds). Elder aerie: the aerie itself is a natural Storm Tower Anvil equivalent — arc conductivity at maximum, all Storm infusions available without prerequisites.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Hazard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static field causes unreliable technique performance for non-Storm benders. Information Bending Temporal Echo is particularly distorted — the static interferes with acoustic memory recall. Bring a Storm attunement item or accept degraded technique reliability.</w:t>
            </w:r>
          </w:p>
        </w:tc>
      </w:tr>
    </w:tbl>
    <w:p>
      <w:pPr>
        <w:spacing w:before="60"/>
      </w:pPr>
      <w:r>
        <w:t xml:space="preserve"/>
      </w:r>
    </w:p>
    <w:p>
      <w:pPr>
        <w:shd w:fill="0F766E" w:val="clear"/>
        <w:spacing w:after="0" w:before="8"/>
      </w:pPr>
      <w:r>
        <w:rPr>
          <w:rFonts w:ascii="Arial" w:cs="Arial" w:eastAsia="Arial" w:hAnsi="Arial"/>
          <w:b/>
          <w:bCs/>
          <w:color w:val="FFFFFF"/>
          <w:sz w:val="24"/>
          <w:szCs w:val="24"/>
        </w:rPr>
        <w:t xml:space="preserve">  🔮  Karst Chamber</w:t>
      </w:r>
      <w:r>
        <w:rPr>
          <w:rFonts w:ascii="Arial" w:cs="Arial" w:eastAsia="Arial" w:hAnsi="Arial"/>
          <w:color w:val="FFFFFF"/>
          <w:sz w:val="18"/>
          <w:szCs w:val="18"/>
        </w:rPr>
        <w:t xml:space="preserve">     Very rare — requires a specific karst void with stalactite formation AND cave mycelium AND no surface access</w:t>
      </w:r>
    </w:p>
    <w:p>
      <w:pPr>
        <w:shd w:fill="0F766E" w:val="clear"/>
        <w:spacing w:after="4" w:before="0"/>
      </w:pPr>
      <w:r>
        <w:rPr>
          <w:rFonts w:ascii="Arial" w:cs="Arial" w:eastAsia="Arial" w:hAnsi="Arial"/>
          <w:i/>
          <w:iCs/>
          <w:color w:val="FFFFFF"/>
          <w:sz w:val="18"/>
          <w:szCs w:val="18"/>
        </w:rPr>
        <w:t xml:space="preserve">  Dragon type: Information · Water (cave-dwelling)  ·  A deep karst chamber accessible only through a subterranean route. Stalactites have grown around the dragon's preferred position over decades, creating a partial cage of calcium carbonate that the dragon didn't build but has encouraged by breathing moist air in the same direction for years. The chamber has a RT60 of 15–20 seconds. Sound is disorienting.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it feels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most acoustically complex space in the game. Every sound the player makes echoes in overlapping waves. The stalactites around the dragon's position have partially crystallised from the dragon's sustained Information-element chi — they are optically clear at the tips, prismatic, functioning as natural scatter lenses. The dragon here is the calmest of all types — it perceives the world through acoustic data, and this chamber gives it extraordinary reach. It is aware the player is coming from the moment they enter the outer cave.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you know a dragon lives here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stalactite tips (natural scatter lenses — same optical properties as the Scatter Lens focus stone, harvested by careful removal without shattering the formation). Bioluminescent mycelium in specific acoustic-shadow zones where the dragon's presence has protected the growth from air currents. Acoustic fossil sediment (the floor has accumulated a dense biological record — a Temporal Echo Read anywhere in the chamber yields unusual depth, 30+ seconds). Dragon's shed scale fragments embedded in the stalactite mineral — scale chemistry has influenced the crystal growth.</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you find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stalactite tip × 2-3 (scatter lens equivalent, can substitute in Scatter Lens crafting or be used directly as a focus stone, lower resonance_depth than forged version), acoustic fossil core (Temporal Echo catalyst — placing this near a Resonance Font extends the Font's echo range by 5 seconds for one session), crystallised dragon scale fragment (Information sway source — the scale chemistry in the crystal makes it a natural Information sway catalyst). Elder chamber: the chamber RT60 reaches 25+ seconds. All Temporal Echo reads within yield maximum depth. Information benders describe it as hearing geological time.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Hazard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disorientation from the extreme RT60 is real — spatial sense is degraded. Lauschers are drawn to this location and may already be present. The dragon's acoustic awareness means it knows exactly where the player is at all times; standard stealth approaches fail.</w:t>
            </w:r>
          </w:p>
        </w:tc>
      </w:tr>
    </w:tbl>
    <w:p>
      <w:pPr>
        <w:spacing w:before="60"/>
      </w:pPr>
      <w:r>
        <w:t xml:space="preserve"/>
      </w:r>
    </w:p>
    <w:p>
      <w:pPr>
        <w:spacing w:before="120"/>
      </w:pPr>
      <w:r>
        <w:t xml:space="preserve"/>
      </w:r>
    </w:p>
    <w:p>
      <w:pPr>
        <w:pStyle w:val="Heading1"/>
        <w:spacing w:after="200" w:before="520"/>
      </w:pPr>
      <w:r>
        <w:rPr>
          <w:rFonts w:ascii="Arial" w:cs="Arial" w:eastAsia="Arial" w:hAnsi="Arial"/>
          <w:b/>
          <w:bCs/>
          <w:color w:val="44270A"/>
          <w:sz w:val="40"/>
          <w:szCs w:val="40"/>
        </w:rPr>
        <w:t xml:space="preserve">B4.  Cross-Roost Loot Properties</w:t>
      </w:r>
    </w:p>
    <w:p>
      <w:pPr>
        <w:spacing w:after="60" w:before="60"/>
      </w:pPr>
      <w:r>
        <w:rPr>
          <w:rFonts w:ascii="Arial" w:cs="Arial" w:eastAsia="Arial" w:hAnsi="Arial"/>
          <w:sz w:val="22"/>
          <w:szCs w:val="22"/>
        </w:rPr>
        <w:t xml:space="preserve">Some loot properties apply across all roost types regardless of element. These are the things that are true whenever a large, chi-bearing creature has been present in a space for a long time.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Universal roost loot / property</w:t>
            </w:r>
          </w:p>
        </w:tc>
        <w:tc>
          <w:tcPr>
            <w:tcW w:type="dxa" w:w="6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Explanation</w:t>
            </w:r>
          </w:p>
        </w:tc>
      </w:tr>
      <w:tr>
        <w:trPr>
          <w:tblHeader w:val="false"/>
        </w:trPr>
        <w:tc>
          <w:tcPr>
            <w:tcW w:type="dxa" w:w="28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Dragon-charged ore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metal ore found within a roost has a higher resonance_depth than the same ore found elsewhere. The dragon's sustained elemental field has saturated it. Rule: ore found in a roost has resonance_depth equal to the dragon's age class (Hatchling: +0.10, Sub-adult: +0.20, Adult: +0.30, Elder: +0.40) above baseline.</w:t>
            </w:r>
          </w:p>
        </w:tc>
      </w:tr>
      <w:tr>
        <w:trPr>
          <w:tblHeader w:val="false"/>
        </w:trPr>
        <w:tc>
          <w:tcPr>
            <w:tcW w:type="dxa" w:w="28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Shed scales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Present in every roost except the Sky Platform (wind removes them). Scale quality correlates with dragon age and roost duration. A dragon that has been in the same roost for 500+ days sheds scales that have been partially element-processed: vitrified (Fire), crystallised (Water/Ice), arc-marked (Storm), chi-saturated (Earth/Root), acoustically-shaped (Information). Every scale type is a crafting material and a genome source — Information Bending reads the genetic history from a scale fragment.</w:t>
            </w:r>
          </w:p>
        </w:tc>
      </w:tr>
      <w:tr>
        <w:trPr>
          <w:tblHeader w:val="false"/>
        </w:trPr>
        <w:tc>
          <w:tcPr>
            <w:tcW w:type="dxa" w:w="28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Prey bone arrangement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Dragons eat specific prey and leave the bones where they ate. The arrangement reveals feeding behaviour: a dragon that ate something and then moved the remains away from the sleeping area is intelligent; one that slept next to bones is less concerned. Bones sometimes contain: swallowed chi stones the prey had ingested, iron-rich fragments from prey that lived near mineral seams, and occasionally manufactured items from prey that raided human spaces.</w:t>
            </w:r>
          </w:p>
        </w:tc>
      </w:tr>
      <w:tr>
        <w:trPr>
          <w:tblHeader w:val="false"/>
        </w:trPr>
        <w:tc>
          <w:tcPr>
            <w:tcW w:type="dxa" w:w="28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Property field zone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roost generates a localised environmental property zone from the dragon's sustained presence. Elder roosts have property peaks equivalent to a medium fluid POI. This affects what can be crafted in and near the roost — forges placed adjacent to elder roosts receive the dragon's element as a sway mark even without the dragon present.</w:t>
            </w:r>
          </w:p>
        </w:tc>
      </w:tr>
      <w:tr>
        <w:trPr>
          <w:tblHeader w:val="false"/>
        </w:trPr>
        <w:tc>
          <w:tcPr>
            <w:tcW w:type="dxa" w:w="28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Territorial markers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roost has territorial markers at the boundary — claw gouges in stone or wood at the dragon's shoulder height, scent glands pressed against vertical surfaces, arc-burns, scorching, or crystallisation at entry points. These are legible: a player with Earth, Information, or the Growth Sense passive can read these marks and determine: approximate dragon size, element, approximate age, and how recently the dragon was last here.</w:t>
            </w:r>
          </w:p>
        </w:tc>
      </w:tr>
    </w:tbl>
    <w:p>
      <w:pPr>
        <w:spacing w:before="120"/>
      </w:pPr>
      <w:r>
        <w:t xml:space="preserve"/>
      </w:r>
    </w:p>
    <w:p>
      <w:pPr>
        <w:pStyle w:val="Heading1"/>
        <w:spacing w:after="200" w:before="520"/>
      </w:pPr>
      <w:r>
        <w:rPr>
          <w:rFonts w:ascii="Arial" w:cs="Arial" w:eastAsia="Arial" w:hAnsi="Arial"/>
          <w:b/>
          <w:bCs/>
          <w:color w:val="44270A"/>
          <w:sz w:val="40"/>
          <w:szCs w:val="40"/>
        </w:rPr>
        <w:t xml:space="preserve">B5.  What's Not in a Roost</w:t>
      </w:r>
    </w:p>
    <w:p>
      <w:pPr>
        <w:spacing w:after="60" w:before="60"/>
      </w:pPr>
      <w:r>
        <w:rPr>
          <w:rFonts w:ascii="Arial" w:cs="Arial" w:eastAsia="Arial" w:hAnsi="Arial"/>
          <w:sz w:val="22"/>
          <w:szCs w:val="22"/>
        </w:rPr>
        <w:t xml:space="preserve">As important as what is there. Dragon roosts do not contain:</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Deliberately cached hoards. Non-builder dragons do not collect treasure. Objects in the roost are there because they were prey, because they were carried in and forgotten, or because they grew there. Any object that looks placed was not placed by the dragon.</w:t>
      </w:r>
    </w:p>
    <w:p>
      <w:pPr>
        <w:pStyle w:val="ListParagraph"/>
        <w:numPr>
          <w:ilvl w:val="0"/>
          <w:numId w:val="2"/>
        </w:numPr>
        <w:spacing w:after="40" w:before="40"/>
      </w:pPr>
      <w:r>
        <w:rPr>
          <w:rFonts w:ascii="Arial" w:cs="Arial" w:eastAsia="Arial" w:hAnsi="Arial"/>
          <w:sz w:val="22"/>
          <w:szCs w:val="22"/>
        </w:rPr>
        <w:t xml:space="preserve">Quest items or unique legendary gear. The roost is an environmental location, not a content delivery mechanism. Finding it is the reward. What's in it is what a dragon's home contains.</w:t>
      </w:r>
    </w:p>
    <w:p>
      <w:pPr>
        <w:pStyle w:val="ListParagraph"/>
        <w:numPr>
          <w:ilvl w:val="0"/>
          <w:numId w:val="2"/>
        </w:numPr>
        <w:spacing w:after="40" w:before="40"/>
      </w:pPr>
      <w:r>
        <w:rPr>
          <w:rFonts w:ascii="Arial" w:cs="Arial" w:eastAsia="Arial" w:hAnsi="Arial"/>
          <w:sz w:val="22"/>
          <w:szCs w:val="22"/>
        </w:rPr>
        <w:t xml:space="preserve">A chest. There is no chest. There has never been a chest.</w:t>
      </w:r>
    </w:p>
    <w:p>
      <w:pPr>
        <w:pStyle w:val="ListParagraph"/>
        <w:numPr>
          <w:ilvl w:val="0"/>
          <w:numId w:val="2"/>
        </w:numPr>
        <w:spacing w:after="40" w:before="40"/>
      </w:pPr>
      <w:r>
        <w:rPr>
          <w:rFonts w:ascii="Arial" w:cs="Arial" w:eastAsia="Arial" w:hAnsi="Arial"/>
          <w:sz w:val="22"/>
          <w:szCs w:val="22"/>
        </w:rPr>
        <w:t xml:space="preserve">Crafted furniture or arrangement. The Dragon did not make the sleeping depression tidier. It is a depression because the dragon's weight compressed the rock. That is all.</w:t>
      </w:r>
    </w:p>
    <w:p>
      <w:pPr>
        <w:spacing w:before="120"/>
      </w:pPr>
      <w:r>
        <w:t xml:space="preserve"/>
      </w:r>
    </w:p>
    <w:p>
      <w:pPr>
        <w:pBdr>
          <w:bottom w:val="single" w:color="44270A" w:sz="10" w:space="1"/>
        </w:pBdr>
        <w:spacing w:after="160" w:before="160"/>
      </w:pPr>
      <w:r>
        <w:t xml:space="preserve"/>
      </w:r>
    </w:p>
    <w:p>
      <w:pPr>
        <w:spacing w:after="60" w:before="60"/>
      </w:pPr>
      <w:r>
        <w:rPr>
          <w:rFonts w:ascii="Arial" w:cs="Arial" w:eastAsia="Arial" w:hAnsi="Arial"/>
          <w:i/>
          <w:iCs/>
          <w:color w:val="9CA3AF"/>
          <w:sz w:val="22"/>
          <w:szCs w:val="22"/>
        </w:rPr>
        <w:t xml:space="preserve">End of SPEC-011 — Experimental document. Part A (Whisper encoder) is build-but-don't-wire: the system and its outputs are defined, nothing connects to existing mechanics. Part B (dragon roosts) is ready for playtester review as a speculative design spec.</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SPEC-011 · Voice Texture Bending &amp; Dragon Roosts · Experimental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2026-06-13T09:56:16.901Z</dcterms:created>
  <dcterms:modified xsi:type="dcterms:W3CDTF">2026-06-13T09:56:16.914Z</dcterms:modified>
</cp:coreProperties>
</file>

<file path=docProps/custom.xml><?xml version="1.0" encoding="utf-8"?>
<Properties xmlns="http://schemas.openxmlformats.org/officeDocument/2006/custom-properties" xmlns:vt="http://schemas.openxmlformats.org/officeDocument/2006/docPropsVTypes"/>
</file>