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A35" w:rsidRDefault="004D5EAC">
      <w:pPr>
        <w:rPr>
          <w:b/>
          <w:sz w:val="28"/>
        </w:rPr>
      </w:pPr>
      <w:r w:rsidRPr="004D5EAC">
        <w:rPr>
          <w:b/>
          <w:sz w:val="28"/>
        </w:rPr>
        <w:t>N</w:t>
      </w:r>
      <w:r w:rsidRPr="004D5EAC">
        <w:rPr>
          <w:rFonts w:hint="eastAsia"/>
          <w:b/>
          <w:sz w:val="28"/>
        </w:rPr>
        <w:t>ode</w:t>
      </w:r>
      <w:r w:rsidRPr="004D5EAC">
        <w:rPr>
          <w:b/>
          <w:sz w:val="28"/>
        </w:rPr>
        <w:t>.js</w:t>
      </w:r>
    </w:p>
    <w:p w:rsidR="004D5EAC" w:rsidRPr="004D5EAC" w:rsidRDefault="004D5EAC" w:rsidP="004D5EAC">
      <w:pPr>
        <w:ind w:firstLineChars="200" w:firstLine="480"/>
        <w:rPr>
          <w:b/>
          <w:sz w:val="24"/>
        </w:rPr>
      </w:pPr>
      <w:bookmarkStart w:id="0" w:name="_GoBack"/>
      <w:bookmarkEnd w:id="0"/>
      <w:r w:rsidRPr="004D5EAC">
        <w:rPr>
          <w:b/>
          <w:sz w:val="24"/>
        </w:rPr>
        <w:t>process对象是 Node 的一个全局对象，提供当前 Node 进程的信息。它可以在脚本的任意位置使用，不必通过require命令加载。该对象部署了EventEmitter接口。</w:t>
      </w:r>
      <w:r>
        <w:rPr>
          <w:rFonts w:hint="eastAsia"/>
          <w:b/>
          <w:sz w:val="24"/>
        </w:rPr>
        <w:t xml:space="preserve"> </w:t>
      </w:r>
    </w:p>
    <w:sectPr w:rsidR="004D5EAC" w:rsidRPr="004D5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10"/>
    <w:rsid w:val="00344010"/>
    <w:rsid w:val="004D5EAC"/>
    <w:rsid w:val="007A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985D"/>
  <w15:chartTrackingRefBased/>
  <w15:docId w15:val="{BDE7332B-003A-4901-850A-73DA2A21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2</cp:revision>
  <dcterms:created xsi:type="dcterms:W3CDTF">2017-08-28T06:37:00Z</dcterms:created>
  <dcterms:modified xsi:type="dcterms:W3CDTF">2017-08-28T06:37:00Z</dcterms:modified>
</cp:coreProperties>
</file>