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A3" w:rsidRPr="004C12B6" w:rsidRDefault="00E23301" w:rsidP="004C12B6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4C12B6">
        <w:rPr>
          <w:rFonts w:ascii="Times New Roman" w:eastAsia="宋体" w:hAnsi="Times New Roman" w:cs="Times New Roman"/>
          <w:b/>
          <w:sz w:val="28"/>
        </w:rPr>
        <w:t>Flex</w:t>
      </w:r>
      <w:r w:rsidRPr="004C12B6">
        <w:rPr>
          <w:rFonts w:ascii="Times New Roman" w:eastAsia="宋体" w:hAnsi="Times New Roman" w:cs="Times New Roman"/>
          <w:b/>
          <w:sz w:val="28"/>
        </w:rPr>
        <w:t>布局介绍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Flex </w:t>
      </w:r>
      <w:r w:rsidRPr="004C12B6">
        <w:rPr>
          <w:rFonts w:ascii="Times New Roman" w:eastAsia="宋体" w:hAnsi="Times New Roman" w:cs="Times New Roman"/>
        </w:rPr>
        <w:t>是</w:t>
      </w:r>
      <w:r w:rsidRPr="004C12B6">
        <w:rPr>
          <w:rFonts w:ascii="Times New Roman" w:eastAsia="宋体" w:hAnsi="Times New Roman" w:cs="Times New Roman"/>
        </w:rPr>
        <w:t xml:space="preserve"> Flexible Box </w:t>
      </w:r>
      <w:r w:rsidRPr="004C12B6">
        <w:rPr>
          <w:rFonts w:ascii="Times New Roman" w:eastAsia="宋体" w:hAnsi="Times New Roman" w:cs="Times New Roman"/>
        </w:rPr>
        <w:t>的缩写，意为</w:t>
      </w:r>
      <w:r w:rsidRPr="004C12B6">
        <w:rPr>
          <w:rFonts w:ascii="Times New Roman" w:eastAsia="宋体" w:hAnsi="Times New Roman" w:cs="Times New Roman"/>
        </w:rPr>
        <w:t>"</w:t>
      </w:r>
      <w:r w:rsidRPr="004C12B6">
        <w:rPr>
          <w:rFonts w:ascii="Times New Roman" w:eastAsia="宋体" w:hAnsi="Times New Roman" w:cs="Times New Roman"/>
        </w:rPr>
        <w:t>弹性布局</w:t>
      </w:r>
      <w:r w:rsidRPr="004C12B6">
        <w:rPr>
          <w:rFonts w:ascii="Times New Roman" w:eastAsia="宋体" w:hAnsi="Times New Roman" w:cs="Times New Roman"/>
        </w:rPr>
        <w:t>"</w:t>
      </w:r>
      <w:r w:rsidRPr="004C12B6">
        <w:rPr>
          <w:rFonts w:ascii="Times New Roman" w:eastAsia="宋体" w:hAnsi="Times New Roman" w:cs="Times New Roman"/>
        </w:rPr>
        <w:t>，用来为盒状模型提供最大的灵活性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任何一个容器都可以指定为</w:t>
      </w:r>
      <w:r w:rsidRPr="004C12B6">
        <w:rPr>
          <w:rFonts w:ascii="Times New Roman" w:eastAsia="宋体" w:hAnsi="Times New Roman" w:cs="Times New Roman"/>
        </w:rPr>
        <w:t xml:space="preserve"> Flex </w:t>
      </w:r>
      <w:r w:rsidRPr="004C12B6">
        <w:rPr>
          <w:rFonts w:ascii="Times New Roman" w:eastAsia="宋体" w:hAnsi="Times New Roman" w:cs="Times New Roman"/>
        </w:rPr>
        <w:t>布局。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.box{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display: -webkit-flex; /* Safari */</w:t>
      </w:r>
      <w:r>
        <w:rPr>
          <w:rFonts w:ascii="Times New Roman" w:eastAsia="宋体" w:hAnsi="Times New Roman" w:cs="Times New Roman"/>
        </w:rPr>
        <w:t xml:space="preserve">   </w:t>
      </w:r>
      <w:r w:rsidRPr="004C12B6">
        <w:rPr>
          <w:rFonts w:ascii="Times New Roman" w:eastAsia="宋体" w:hAnsi="Times New Roman" w:cs="Times New Roman" w:hint="eastAsia"/>
          <w:color w:val="0070C0"/>
        </w:rPr>
        <w:t>//</w:t>
      </w:r>
      <w:r w:rsidRPr="004C12B6">
        <w:rPr>
          <w:rFonts w:ascii="Times New Roman" w:eastAsia="宋体" w:hAnsi="Times New Roman" w:cs="Times New Roman" w:hint="eastAsia"/>
          <w:color w:val="0070C0"/>
        </w:rPr>
        <w:t>考虑兼容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display: flex;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</w:p>
    <w:p w:rsidR="004C12B6" w:rsidRPr="004C12B6" w:rsidRDefault="004C12B6" w:rsidP="004C12B6">
      <w:pPr>
        <w:rPr>
          <w:rFonts w:ascii="Times New Roman" w:eastAsia="宋体" w:hAnsi="Times New Roman" w:cs="Times New Roman" w:hint="eastAsia"/>
        </w:rPr>
      </w:pP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行内元素也可以使用</w:t>
      </w:r>
      <w:r w:rsidRPr="004C12B6">
        <w:rPr>
          <w:rFonts w:ascii="Times New Roman" w:eastAsia="宋体" w:hAnsi="Times New Roman" w:cs="Times New Roman"/>
        </w:rPr>
        <w:t xml:space="preserve"> Flex </w:t>
      </w:r>
      <w:r w:rsidRPr="004C12B6">
        <w:rPr>
          <w:rFonts w:ascii="Times New Roman" w:eastAsia="宋体" w:hAnsi="Times New Roman" w:cs="Times New Roman"/>
        </w:rPr>
        <w:t>布局。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.box{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display: inline-flex;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</w:p>
    <w:p w:rsidR="004C12B6" w:rsidRPr="004C12B6" w:rsidRDefault="004C12B6" w:rsidP="004C12B6">
      <w:pPr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</w:pP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注意，设为</w:t>
      </w: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 xml:space="preserve"> Flex </w:t>
      </w: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布局以后，子元素的</w:t>
      </w:r>
      <w:r w:rsidRPr="004C12B6">
        <w:rPr>
          <w:rStyle w:val="HTML"/>
          <w:rFonts w:ascii="Times New Roman" w:hAnsi="Times New Roman" w:cs="Times New Roman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float</w:t>
      </w: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、</w:t>
      </w:r>
      <w:r w:rsidRPr="004C12B6">
        <w:rPr>
          <w:rStyle w:val="HTML"/>
          <w:rFonts w:ascii="Times New Roman" w:hAnsi="Times New Roman" w:cs="Times New Roman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clear</w:t>
      </w: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和</w:t>
      </w:r>
      <w:r w:rsidRPr="004C12B6">
        <w:rPr>
          <w:rStyle w:val="HTML"/>
          <w:rFonts w:ascii="Times New Roman" w:hAnsi="Times New Roman" w:cs="Times New Roman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vertical-align</w:t>
      </w:r>
      <w:r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属性将失效。</w:t>
      </w:r>
    </w:p>
    <w:p w:rsidR="00E23301" w:rsidRPr="004C12B6" w:rsidRDefault="00E23301">
      <w:pPr>
        <w:rPr>
          <w:rFonts w:ascii="Times New Roman" w:eastAsia="宋体" w:hAnsi="Times New Roman" w:cs="Times New Roman" w:hint="eastAsia"/>
        </w:rPr>
      </w:pPr>
    </w:p>
    <w:p w:rsidR="003D79B4" w:rsidRPr="004C12B6" w:rsidRDefault="003D79B4">
      <w:pPr>
        <w:rPr>
          <w:rFonts w:ascii="Times New Roman" w:eastAsia="宋体" w:hAnsi="Times New Roman" w:cs="Times New Roman"/>
          <w:b/>
          <w:sz w:val="28"/>
        </w:rPr>
      </w:pPr>
      <w:r w:rsidRPr="004C12B6">
        <w:rPr>
          <w:rFonts w:ascii="Times New Roman" w:eastAsia="宋体" w:hAnsi="Times New Roman" w:cs="Times New Roman"/>
          <w:b/>
          <w:sz w:val="28"/>
        </w:rPr>
        <w:t>父属性</w:t>
      </w:r>
      <w:r w:rsidR="004C12B6">
        <w:rPr>
          <w:rFonts w:ascii="Times New Roman" w:eastAsia="宋体" w:hAnsi="Times New Roman" w:cs="Times New Roman" w:hint="eastAsia"/>
          <w:b/>
          <w:sz w:val="28"/>
        </w:rPr>
        <w:t>（作用于父级</w:t>
      </w:r>
      <w:r w:rsidR="004C12B6">
        <w:rPr>
          <w:rFonts w:ascii="Times New Roman" w:eastAsia="宋体" w:hAnsi="Times New Roman" w:cs="Times New Roman" w:hint="eastAsia"/>
          <w:b/>
          <w:sz w:val="28"/>
        </w:rPr>
        <w:t>div</w:t>
      </w:r>
      <w:r w:rsidR="004C12B6">
        <w:rPr>
          <w:rFonts w:ascii="Times New Roman" w:eastAsia="宋体" w:hAnsi="Times New Roman" w:cs="Times New Roman" w:hint="eastAsia"/>
          <w:b/>
          <w:sz w:val="28"/>
        </w:rPr>
        <w:t>等元素）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1.</w:t>
      </w:r>
      <w:r w:rsidRPr="004C12B6">
        <w:rPr>
          <w:rFonts w:ascii="Times New Roman" w:eastAsia="宋体" w:hAnsi="Times New Roman" w:cs="Times New Roman"/>
        </w:rPr>
        <w:t>flex-direction</w:t>
      </w:r>
      <w:r w:rsidRPr="004C12B6">
        <w:rPr>
          <w:rFonts w:ascii="Times New Roman" w:eastAsia="宋体" w:hAnsi="Times New Roman" w:cs="Times New Roman"/>
        </w:rPr>
        <w:t>属性决定主轴的方向（即项目的排列方向）。</w:t>
      </w:r>
      <w:bookmarkStart w:id="0" w:name="_GoBack"/>
      <w:bookmarkEnd w:id="0"/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 {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flex-direction: row | row-reverse | column | column-reverse;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2 flex-wrap</w:t>
      </w:r>
      <w:r w:rsidRPr="004C12B6">
        <w:rPr>
          <w:rFonts w:ascii="Times New Roman" w:eastAsia="宋体" w:hAnsi="Times New Roman" w:cs="Times New Roman"/>
        </w:rPr>
        <w:t>属性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默认情况下，项目都排在一条线上。</w:t>
      </w:r>
      <w:r w:rsidRPr="004C12B6">
        <w:rPr>
          <w:rFonts w:ascii="Times New Roman" w:eastAsia="宋体" w:hAnsi="Times New Roman" w:cs="Times New Roman"/>
        </w:rPr>
        <w:t>flex-wrap</w:t>
      </w:r>
      <w:r w:rsidRPr="004C12B6">
        <w:rPr>
          <w:rFonts w:ascii="Times New Roman" w:eastAsia="宋体" w:hAnsi="Times New Roman" w:cs="Times New Roman"/>
        </w:rPr>
        <w:t>属性定义，如果一条轴线排不下，如何换行。</w:t>
      </w:r>
    </w:p>
    <w:p w:rsidR="00E23301" w:rsidRPr="004C12B6" w:rsidRDefault="00E23301" w:rsidP="00E233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pacing w:val="-2"/>
          <w:kern w:val="0"/>
          <w:sz w:val="22"/>
          <w:bdr w:val="none" w:sz="0" w:space="0" w:color="auto" w:frame="1"/>
        </w:rPr>
      </w:pPr>
      <w:r w:rsidRPr="004C12B6">
        <w:rPr>
          <w:rFonts w:ascii="Times New Roman" w:eastAsia="宋体" w:hAnsi="Times New Roman" w:cs="Times New Roman"/>
          <w:color w:val="669900"/>
          <w:spacing w:val="-2"/>
          <w:kern w:val="0"/>
          <w:sz w:val="22"/>
          <w:bdr w:val="none" w:sz="0" w:space="0" w:color="auto" w:frame="1"/>
        </w:rPr>
        <w:t>.box</w:t>
      </w:r>
      <w:r w:rsidRPr="004C12B6">
        <w:rPr>
          <w:rFonts w:ascii="Times New Roman" w:eastAsia="宋体" w:hAnsi="Times New Roman" w:cs="Times New Roman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E23301" w:rsidRPr="004C12B6" w:rsidRDefault="00E23301" w:rsidP="00E233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pacing w:val="-2"/>
          <w:kern w:val="0"/>
          <w:sz w:val="22"/>
          <w:bdr w:val="none" w:sz="0" w:space="0" w:color="auto" w:frame="1"/>
        </w:rPr>
      </w:pPr>
      <w:r w:rsidRPr="004C12B6">
        <w:rPr>
          <w:rFonts w:ascii="Times New Roman" w:eastAsia="宋体" w:hAnsi="Times New Roman" w:cs="Times New Roman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C12B6">
        <w:rPr>
          <w:rFonts w:ascii="Times New Roman" w:eastAsia="宋体" w:hAnsi="Times New Roman" w:cs="Times New Roman"/>
          <w:color w:val="990055"/>
          <w:spacing w:val="-2"/>
          <w:kern w:val="0"/>
          <w:sz w:val="22"/>
          <w:bdr w:val="none" w:sz="0" w:space="0" w:color="auto" w:frame="1"/>
        </w:rPr>
        <w:t>flex-wrap</w:t>
      </w:r>
      <w:r w:rsidRPr="004C12B6">
        <w:rPr>
          <w:rFonts w:ascii="Times New Roman" w:eastAsia="宋体" w:hAnsi="Times New Roman" w:cs="Times New Roman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C12B6">
        <w:rPr>
          <w:rFonts w:ascii="Times New Roman" w:eastAsia="宋体" w:hAnsi="Times New Roman" w:cs="Times New Roman"/>
          <w:color w:val="000000"/>
          <w:spacing w:val="-2"/>
          <w:kern w:val="0"/>
          <w:sz w:val="22"/>
          <w:bdr w:val="none" w:sz="0" w:space="0" w:color="auto" w:frame="1"/>
        </w:rPr>
        <w:t xml:space="preserve"> nowrap | wrap | wrap-reverse</w:t>
      </w:r>
      <w:r w:rsidRPr="004C12B6">
        <w:rPr>
          <w:rFonts w:ascii="Times New Roman" w:eastAsia="宋体" w:hAnsi="Times New Roman" w:cs="Times New Roman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E23301" w:rsidRPr="00E23301" w:rsidRDefault="00E23301" w:rsidP="00E233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spacing w:val="-2"/>
          <w:kern w:val="0"/>
          <w:sz w:val="18"/>
          <w:szCs w:val="18"/>
        </w:rPr>
      </w:pPr>
      <w:r w:rsidRPr="004C12B6">
        <w:rPr>
          <w:rFonts w:ascii="Times New Roman" w:eastAsia="宋体" w:hAnsi="Times New Roman" w:cs="Times New Roman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3 flex-flow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flex-flow</w:t>
      </w:r>
      <w:r w:rsidRPr="004C12B6">
        <w:rPr>
          <w:rFonts w:ascii="Times New Roman" w:eastAsia="宋体" w:hAnsi="Times New Roman" w:cs="Times New Roman"/>
        </w:rPr>
        <w:t>属性是</w:t>
      </w:r>
      <w:r w:rsidRPr="004C12B6">
        <w:rPr>
          <w:rFonts w:ascii="Times New Roman" w:eastAsia="宋体" w:hAnsi="Times New Roman" w:cs="Times New Roman"/>
        </w:rPr>
        <w:t>flex-direction</w:t>
      </w:r>
      <w:r w:rsidRPr="004C12B6">
        <w:rPr>
          <w:rFonts w:ascii="Times New Roman" w:eastAsia="宋体" w:hAnsi="Times New Roman" w:cs="Times New Roman"/>
        </w:rPr>
        <w:t>属性和</w:t>
      </w:r>
      <w:r w:rsidRPr="004C12B6">
        <w:rPr>
          <w:rFonts w:ascii="Times New Roman" w:eastAsia="宋体" w:hAnsi="Times New Roman" w:cs="Times New Roman"/>
        </w:rPr>
        <w:t>flex-wrap</w:t>
      </w:r>
      <w:r w:rsidRPr="004C12B6">
        <w:rPr>
          <w:rFonts w:ascii="Times New Roman" w:eastAsia="宋体" w:hAnsi="Times New Roman" w:cs="Times New Roman"/>
        </w:rPr>
        <w:t>属性的简写形式，默认值为</w:t>
      </w:r>
      <w:r w:rsidRPr="004C12B6">
        <w:rPr>
          <w:rFonts w:ascii="Times New Roman" w:eastAsia="宋体" w:hAnsi="Times New Roman" w:cs="Times New Roman"/>
        </w:rPr>
        <w:t>row nowrap</w:t>
      </w:r>
      <w:r w:rsidRPr="004C12B6">
        <w:rPr>
          <w:rFonts w:ascii="Times New Roman" w:eastAsia="宋体" w:hAnsi="Times New Roman" w:cs="Times New Roman"/>
        </w:rPr>
        <w:t>。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4 justify-content</w:t>
      </w:r>
      <w:r w:rsidRPr="004C12B6">
        <w:rPr>
          <w:rFonts w:ascii="Times New Roman" w:eastAsia="宋体" w:hAnsi="Times New Roman" w:cs="Times New Roman"/>
          <w:b/>
          <w:color w:val="0070C0"/>
        </w:rPr>
        <w:t>属性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justify-content</w:t>
      </w:r>
      <w:r w:rsidRPr="004C12B6">
        <w:rPr>
          <w:rFonts w:ascii="Times New Roman" w:eastAsia="宋体" w:hAnsi="Times New Roman" w:cs="Times New Roman"/>
        </w:rPr>
        <w:t>属性定义了项目在主轴上的对齐方式。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 {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justify-content: flex-start | flex-end | center | space-between | space-around;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5 align-items</w:t>
      </w:r>
      <w:r w:rsidRPr="004C12B6">
        <w:rPr>
          <w:rFonts w:ascii="Times New Roman" w:eastAsia="宋体" w:hAnsi="Times New Roman" w:cs="Times New Roman"/>
          <w:b/>
          <w:color w:val="0070C0"/>
        </w:rPr>
        <w:t>属性</w:t>
      </w:r>
      <w:r w:rsidR="003D79B4" w:rsidRPr="004C12B6">
        <w:rPr>
          <w:rFonts w:ascii="Times New Roman" w:eastAsia="宋体" w:hAnsi="Times New Roman" w:cs="Times New Roman"/>
          <w:b/>
          <w:color w:val="0070C0"/>
        </w:rPr>
        <w:t>（交叉轴）</w:t>
      </w:r>
    </w:p>
    <w:p w:rsidR="00E23301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align-items</w:t>
      </w:r>
      <w:r w:rsidRPr="004C12B6">
        <w:rPr>
          <w:rFonts w:ascii="Times New Roman" w:eastAsia="宋体" w:hAnsi="Times New Roman" w:cs="Times New Roman"/>
        </w:rPr>
        <w:t>属性定义项目在交叉轴上如何对齐。</w:t>
      </w:r>
    </w:p>
    <w:p w:rsidR="004C12B6" w:rsidRPr="004C12B6" w:rsidRDefault="004C12B6" w:rsidP="00E23301">
      <w:pPr>
        <w:rPr>
          <w:rFonts w:ascii="Times New Roman" w:eastAsia="宋体" w:hAnsi="Times New Roman" w:cs="Times New Roman" w:hint="eastAsia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 {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lastRenderedPageBreak/>
        <w:t xml:space="preserve">  align-items: flex-start | flex-end | center | baseline | stretch;}</w:t>
      </w:r>
    </w:p>
    <w:p w:rsidR="00E23301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ab/>
      </w:r>
      <w:r w:rsidRPr="004C12B6">
        <w:rPr>
          <w:rFonts w:ascii="Times New Roman" w:eastAsia="宋体" w:hAnsi="Times New Roman" w:cs="Times New Roman"/>
        </w:rPr>
        <w:tab/>
      </w:r>
      <w:r w:rsidRPr="004C12B6">
        <w:rPr>
          <w:rFonts w:ascii="Times New Roman" w:eastAsia="宋体" w:hAnsi="Times New Roman" w:cs="Times New Roman"/>
        </w:rPr>
        <w:tab/>
      </w:r>
      <w:r w:rsidRPr="004C12B6">
        <w:rPr>
          <w:rFonts w:ascii="Times New Roman" w:eastAsia="宋体" w:hAnsi="Times New Roman" w:cs="Times New Roman"/>
        </w:rPr>
        <w:t>顶对齐，底对齐，中部对齐，首行对齐，充满</w:t>
      </w:r>
    </w:p>
    <w:p w:rsidR="004C12B6" w:rsidRPr="004C12B6" w:rsidRDefault="004C12B6" w:rsidP="00E23301">
      <w:pPr>
        <w:rPr>
          <w:rFonts w:ascii="Times New Roman" w:eastAsia="宋体" w:hAnsi="Times New Roman" w:cs="Times New Roman" w:hint="eastAsia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6 align-content</w:t>
      </w:r>
      <w:r w:rsidRPr="004C12B6">
        <w:rPr>
          <w:rFonts w:ascii="Times New Roman" w:eastAsia="宋体" w:hAnsi="Times New Roman" w:cs="Times New Roman"/>
        </w:rPr>
        <w:t>属性</w:t>
      </w:r>
      <w:r w:rsidRPr="004C12B6">
        <w:rPr>
          <w:rFonts w:ascii="Times New Roman" w:eastAsia="宋体" w:hAnsi="Times New Roman" w:cs="Times New Roman"/>
        </w:rPr>
        <w:t>（交叉轴）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align-content</w:t>
      </w:r>
      <w:r w:rsidRPr="004C12B6">
        <w:rPr>
          <w:rFonts w:ascii="Times New Roman" w:eastAsia="宋体" w:hAnsi="Times New Roman" w:cs="Times New Roman"/>
        </w:rPr>
        <w:t>属性定义了多根轴线的对齐方式。如果项目只有一根轴线，该属性不起作用。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.box {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align-content: flex-start | flex-end | center | space-between | space-around | stretch;</w:t>
      </w:r>
    </w:p>
    <w:p w:rsidR="00E23301" w:rsidRPr="004C12B6" w:rsidRDefault="00E23301" w:rsidP="00E23301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  <w:b/>
          <w:sz w:val="28"/>
        </w:rPr>
      </w:pPr>
      <w:r w:rsidRPr="004C12B6">
        <w:rPr>
          <w:rFonts w:ascii="Times New Roman" w:eastAsia="宋体" w:hAnsi="Times New Roman" w:cs="Times New Roman"/>
          <w:b/>
          <w:sz w:val="28"/>
        </w:rPr>
        <w:t>子</w:t>
      </w:r>
      <w:r w:rsidRPr="004C12B6">
        <w:rPr>
          <w:rFonts w:ascii="Times New Roman" w:eastAsia="宋体" w:hAnsi="Times New Roman" w:cs="Times New Roman"/>
          <w:b/>
          <w:sz w:val="28"/>
        </w:rPr>
        <w:t>属性</w:t>
      </w:r>
      <w:r w:rsidR="004C12B6"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 w:rsidR="004C12B6">
        <w:rPr>
          <w:rFonts w:ascii="Times New Roman" w:eastAsia="宋体" w:hAnsi="Times New Roman" w:cs="Times New Roman" w:hint="eastAsia"/>
          <w:b/>
          <w:sz w:val="28"/>
        </w:rPr>
        <w:t>（</w:t>
      </w:r>
      <w:r w:rsidR="004C12B6">
        <w:rPr>
          <w:rFonts w:ascii="Times New Roman" w:eastAsia="宋体" w:hAnsi="Times New Roman" w:cs="Times New Roman" w:hint="eastAsia"/>
          <w:b/>
          <w:sz w:val="28"/>
        </w:rPr>
        <w:t>作用于</w:t>
      </w:r>
      <w:r w:rsidR="004C12B6">
        <w:rPr>
          <w:rFonts w:ascii="Times New Roman" w:eastAsia="宋体" w:hAnsi="Times New Roman" w:cs="Times New Roman" w:hint="eastAsia"/>
          <w:b/>
          <w:sz w:val="28"/>
        </w:rPr>
        <w:t>子</w:t>
      </w:r>
      <w:r w:rsidR="004C12B6">
        <w:rPr>
          <w:rFonts w:ascii="Times New Roman" w:eastAsia="宋体" w:hAnsi="Times New Roman" w:cs="Times New Roman" w:hint="eastAsia"/>
          <w:b/>
          <w:sz w:val="28"/>
        </w:rPr>
        <w:t>级</w:t>
      </w:r>
      <w:r w:rsidR="004C12B6">
        <w:rPr>
          <w:rFonts w:ascii="Times New Roman" w:eastAsia="宋体" w:hAnsi="Times New Roman" w:cs="Times New Roman" w:hint="eastAsia"/>
          <w:b/>
          <w:sz w:val="28"/>
        </w:rPr>
        <w:t>div</w:t>
      </w:r>
      <w:r w:rsidR="004C12B6">
        <w:rPr>
          <w:rFonts w:ascii="Times New Roman" w:eastAsia="宋体" w:hAnsi="Times New Roman" w:cs="Times New Roman" w:hint="eastAsia"/>
          <w:b/>
          <w:sz w:val="28"/>
        </w:rPr>
        <w:t>等元素</w:t>
      </w:r>
      <w:r w:rsidR="004C12B6">
        <w:rPr>
          <w:rFonts w:ascii="Times New Roman" w:eastAsia="宋体" w:hAnsi="Times New Roman" w:cs="Times New Roman" w:hint="eastAsia"/>
          <w:b/>
          <w:sz w:val="28"/>
        </w:rPr>
        <w:t>）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1 order</w:t>
      </w:r>
      <w:r w:rsidRPr="004C12B6">
        <w:rPr>
          <w:rFonts w:ascii="Times New Roman" w:eastAsia="宋体" w:hAnsi="Times New Roman" w:cs="Times New Roman"/>
          <w:b/>
          <w:color w:val="0070C0"/>
        </w:rPr>
        <w:t>属性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order</w:t>
      </w:r>
      <w:r w:rsidRPr="004C12B6">
        <w:rPr>
          <w:rFonts w:ascii="Times New Roman" w:eastAsia="宋体" w:hAnsi="Times New Roman" w:cs="Times New Roman"/>
        </w:rPr>
        <w:t>属性定义项目的排列顺序。数值越小，排列越靠前，默认为</w:t>
      </w:r>
      <w:r w:rsidRPr="004C12B6">
        <w:rPr>
          <w:rFonts w:ascii="Times New Roman" w:eastAsia="宋体" w:hAnsi="Times New Roman" w:cs="Times New Roman"/>
        </w:rPr>
        <w:t>0</w:t>
      </w:r>
      <w:r w:rsidRPr="004C12B6">
        <w:rPr>
          <w:rFonts w:ascii="Times New Roman" w:eastAsia="宋体" w:hAnsi="Times New Roman" w:cs="Times New Roman"/>
        </w:rPr>
        <w:t>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2 flex-grow</w:t>
      </w:r>
      <w:r w:rsidRPr="004C12B6">
        <w:rPr>
          <w:rFonts w:ascii="Times New Roman" w:eastAsia="宋体" w:hAnsi="Times New Roman" w:cs="Times New Roman"/>
        </w:rPr>
        <w:t>属性</w:t>
      </w:r>
      <w:r w:rsidRPr="004C12B6">
        <w:rPr>
          <w:rFonts w:ascii="Times New Roman" w:eastAsia="宋体" w:hAnsi="Times New Roman" w:cs="Times New Roman"/>
        </w:rPr>
        <w:t>（比例属性）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flex-grow</w:t>
      </w:r>
      <w:r w:rsidRPr="004C12B6">
        <w:rPr>
          <w:rFonts w:ascii="Times New Roman" w:eastAsia="宋体" w:hAnsi="Times New Roman" w:cs="Times New Roman"/>
        </w:rPr>
        <w:t>属性定义项目的放大比例，默认为</w:t>
      </w:r>
      <w:r w:rsidRPr="004C12B6">
        <w:rPr>
          <w:rFonts w:ascii="Times New Roman" w:eastAsia="宋体" w:hAnsi="Times New Roman" w:cs="Times New Roman"/>
        </w:rPr>
        <w:t>0</w:t>
      </w:r>
      <w:r w:rsidRPr="004C12B6">
        <w:rPr>
          <w:rFonts w:ascii="Times New Roman" w:eastAsia="宋体" w:hAnsi="Times New Roman" w:cs="Times New Roman"/>
        </w:rPr>
        <w:t>，即如果存在剩余空间，也不放大。</w:t>
      </w:r>
    </w:p>
    <w:p w:rsidR="003D79B4" w:rsidRPr="004C12B6" w:rsidRDefault="003D79B4" w:rsidP="003D79B4">
      <w:pPr>
        <w:rPr>
          <w:rFonts w:ascii="Times New Roman" w:eastAsia="宋体" w:hAnsi="Times New Roman" w:cs="Times New Roman" w:hint="eastAsia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3 flex-shrink</w:t>
      </w:r>
      <w:r w:rsidRPr="004C12B6">
        <w:rPr>
          <w:rFonts w:ascii="Times New Roman" w:eastAsia="宋体" w:hAnsi="Times New Roman" w:cs="Times New Roman"/>
        </w:rPr>
        <w:t>属性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flex-shrink</w:t>
      </w:r>
      <w:r w:rsidRPr="004C12B6">
        <w:rPr>
          <w:rFonts w:ascii="Times New Roman" w:eastAsia="宋体" w:hAnsi="Times New Roman" w:cs="Times New Roman"/>
        </w:rPr>
        <w:t>属性定义了项目的缩小比例，默认为</w:t>
      </w:r>
      <w:r w:rsidRPr="004C12B6">
        <w:rPr>
          <w:rFonts w:ascii="Times New Roman" w:eastAsia="宋体" w:hAnsi="Times New Roman" w:cs="Times New Roman"/>
        </w:rPr>
        <w:t>1</w:t>
      </w:r>
      <w:r w:rsidRPr="004C12B6">
        <w:rPr>
          <w:rFonts w:ascii="Times New Roman" w:eastAsia="宋体" w:hAnsi="Times New Roman" w:cs="Times New Roman"/>
        </w:rPr>
        <w:t>，即如果空间不足，该项目将缩小。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值大于等于</w:t>
      </w:r>
      <w:r w:rsidRPr="004C12B6">
        <w:rPr>
          <w:rFonts w:ascii="Times New Roman" w:eastAsia="宋体" w:hAnsi="Times New Roman" w:cs="Times New Roman"/>
        </w:rPr>
        <w:t>0</w:t>
      </w:r>
      <w:r w:rsidRPr="004C12B6">
        <w:rPr>
          <w:rFonts w:ascii="Times New Roman" w:eastAsia="宋体" w:hAnsi="Times New Roman" w:cs="Times New Roman"/>
        </w:rPr>
        <w:t>，</w:t>
      </w:r>
      <w:r w:rsidRPr="004C12B6">
        <w:rPr>
          <w:rFonts w:ascii="Times New Roman" w:eastAsia="宋体" w:hAnsi="Times New Roman" w:cs="Times New Roman"/>
        </w:rPr>
        <w:t>0</w:t>
      </w:r>
      <w:r w:rsidRPr="004C12B6">
        <w:rPr>
          <w:rFonts w:ascii="Times New Roman" w:eastAsia="宋体" w:hAnsi="Times New Roman" w:cs="Times New Roman"/>
        </w:rPr>
        <w:t>代表不缩小，其他的当空间不足时按比例比例缩小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4 flex-basis</w:t>
      </w:r>
      <w:r w:rsidRPr="004C12B6">
        <w:rPr>
          <w:rFonts w:ascii="Times New Roman" w:eastAsia="宋体" w:hAnsi="Times New Roman" w:cs="Times New Roman"/>
        </w:rPr>
        <w:t>属性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flex-basis</w:t>
      </w:r>
      <w:r w:rsidRPr="004C12B6">
        <w:rPr>
          <w:rFonts w:ascii="Times New Roman" w:eastAsia="宋体" w:hAnsi="Times New Roman" w:cs="Times New Roman"/>
        </w:rPr>
        <w:t>属性定义了在分配多余空间之前，项目占据的主轴空间（</w:t>
      </w:r>
      <w:r w:rsidRPr="004C12B6">
        <w:rPr>
          <w:rFonts w:ascii="Times New Roman" w:eastAsia="宋体" w:hAnsi="Times New Roman" w:cs="Times New Roman"/>
        </w:rPr>
        <w:t>main size</w:t>
      </w:r>
      <w:r w:rsidRPr="004C12B6">
        <w:rPr>
          <w:rFonts w:ascii="Times New Roman" w:eastAsia="宋体" w:hAnsi="Times New Roman" w:cs="Times New Roman"/>
        </w:rPr>
        <w:t>）。浏览器根据这个属性，计算主轴是否有多余空间。它的默认值为</w:t>
      </w:r>
      <w:r w:rsidRPr="004C12B6">
        <w:rPr>
          <w:rFonts w:ascii="Times New Roman" w:eastAsia="宋体" w:hAnsi="Times New Roman" w:cs="Times New Roman"/>
        </w:rPr>
        <w:t>auto</w:t>
      </w:r>
      <w:r w:rsidRPr="004C12B6">
        <w:rPr>
          <w:rFonts w:ascii="Times New Roman" w:eastAsia="宋体" w:hAnsi="Times New Roman" w:cs="Times New Roman"/>
        </w:rPr>
        <w:t>，即项目的本来大小。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5 flex</w:t>
      </w:r>
      <w:r w:rsidRPr="004C12B6">
        <w:rPr>
          <w:rFonts w:ascii="Times New Roman" w:eastAsia="宋体" w:hAnsi="Times New Roman" w:cs="Times New Roman"/>
          <w:b/>
          <w:color w:val="0070C0"/>
        </w:rPr>
        <w:t>属性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flex</w:t>
      </w:r>
      <w:r w:rsidRPr="004C12B6">
        <w:rPr>
          <w:rFonts w:ascii="Times New Roman" w:eastAsia="宋体" w:hAnsi="Times New Roman" w:cs="Times New Roman"/>
        </w:rPr>
        <w:t>属性是</w:t>
      </w:r>
      <w:r w:rsidRPr="004C12B6">
        <w:rPr>
          <w:rFonts w:ascii="Times New Roman" w:eastAsia="宋体" w:hAnsi="Times New Roman" w:cs="Times New Roman"/>
        </w:rPr>
        <w:t xml:space="preserve">flex-grow, flex-shrink </w:t>
      </w:r>
      <w:r w:rsidRPr="004C12B6">
        <w:rPr>
          <w:rFonts w:ascii="Times New Roman" w:eastAsia="宋体" w:hAnsi="Times New Roman" w:cs="Times New Roman"/>
        </w:rPr>
        <w:t>和</w:t>
      </w:r>
      <w:r w:rsidRPr="004C12B6">
        <w:rPr>
          <w:rFonts w:ascii="Times New Roman" w:eastAsia="宋体" w:hAnsi="Times New Roman" w:cs="Times New Roman"/>
        </w:rPr>
        <w:t xml:space="preserve"> flex-basis</w:t>
      </w:r>
      <w:r w:rsidRPr="004C12B6">
        <w:rPr>
          <w:rFonts w:ascii="Times New Roman" w:eastAsia="宋体" w:hAnsi="Times New Roman" w:cs="Times New Roman"/>
        </w:rPr>
        <w:t>的简写，默认值为</w:t>
      </w:r>
      <w:r w:rsidRPr="004C12B6">
        <w:rPr>
          <w:rFonts w:ascii="Times New Roman" w:eastAsia="宋体" w:hAnsi="Times New Roman" w:cs="Times New Roman"/>
        </w:rPr>
        <w:t>0 1 auto</w:t>
      </w:r>
      <w:r w:rsidRPr="004C12B6">
        <w:rPr>
          <w:rFonts w:ascii="Times New Roman" w:eastAsia="宋体" w:hAnsi="Times New Roman" w:cs="Times New Roman"/>
        </w:rPr>
        <w:t>。后两个属性可选。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该属性有两个快捷值：</w:t>
      </w:r>
      <w:r w:rsidRPr="004C12B6">
        <w:rPr>
          <w:rFonts w:ascii="Times New Roman" w:eastAsia="宋体" w:hAnsi="Times New Roman" w:cs="Times New Roman"/>
        </w:rPr>
        <w:t xml:space="preserve">auto (1 1 auto) </w:t>
      </w:r>
      <w:r w:rsidRPr="004C12B6">
        <w:rPr>
          <w:rFonts w:ascii="Times New Roman" w:eastAsia="宋体" w:hAnsi="Times New Roman" w:cs="Times New Roman"/>
        </w:rPr>
        <w:t>和</w:t>
      </w:r>
      <w:r w:rsidRPr="004C12B6">
        <w:rPr>
          <w:rFonts w:ascii="Times New Roman" w:eastAsia="宋体" w:hAnsi="Times New Roman" w:cs="Times New Roman"/>
        </w:rPr>
        <w:t xml:space="preserve"> none (0 0 auto)</w:t>
      </w:r>
      <w:r w:rsidRPr="004C12B6">
        <w:rPr>
          <w:rFonts w:ascii="Times New Roman" w:eastAsia="宋体" w:hAnsi="Times New Roman" w:cs="Times New Roman"/>
        </w:rPr>
        <w:t>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建议优先使用这个属性，而不是单独写三个分离的属性，因为浏览器会推算相关值。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  <w:b/>
          <w:color w:val="0070C0"/>
        </w:rPr>
      </w:pPr>
      <w:r w:rsidRPr="004C12B6">
        <w:rPr>
          <w:rFonts w:ascii="Times New Roman" w:eastAsia="宋体" w:hAnsi="Times New Roman" w:cs="Times New Roman"/>
          <w:b/>
          <w:color w:val="0070C0"/>
        </w:rPr>
        <w:t>6 align-self</w:t>
      </w:r>
      <w:r w:rsidRPr="004C12B6">
        <w:rPr>
          <w:rFonts w:ascii="Times New Roman" w:eastAsia="宋体" w:hAnsi="Times New Roman" w:cs="Times New Roman"/>
          <w:b/>
          <w:color w:val="0070C0"/>
        </w:rPr>
        <w:t>属性</w:t>
      </w:r>
      <w:r w:rsidR="004C12B6" w:rsidRPr="004C12B6">
        <w:rPr>
          <w:rFonts w:ascii="Times New Roman" w:eastAsia="宋体" w:hAnsi="Times New Roman" w:cs="Times New Roman"/>
          <w:b/>
          <w:color w:val="0070C0"/>
        </w:rPr>
        <w:t>（交叉轴）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align-self</w:t>
      </w:r>
      <w:r w:rsidRPr="004C12B6">
        <w:rPr>
          <w:rFonts w:ascii="Times New Roman" w:eastAsia="宋体" w:hAnsi="Times New Roman" w:cs="Times New Roman"/>
        </w:rPr>
        <w:t>属性允许单个项目有与其他项目不一样的对齐方式，可覆盖</w:t>
      </w:r>
      <w:r w:rsidRPr="004C12B6">
        <w:rPr>
          <w:rFonts w:ascii="Times New Roman" w:eastAsia="宋体" w:hAnsi="Times New Roman" w:cs="Times New Roman"/>
        </w:rPr>
        <w:t>align-items</w:t>
      </w:r>
      <w:r w:rsidRPr="004C12B6">
        <w:rPr>
          <w:rFonts w:ascii="Times New Roman" w:eastAsia="宋体" w:hAnsi="Times New Roman" w:cs="Times New Roman"/>
        </w:rPr>
        <w:t>属性。默认值为</w:t>
      </w:r>
      <w:r w:rsidRPr="004C12B6">
        <w:rPr>
          <w:rFonts w:ascii="Times New Roman" w:eastAsia="宋体" w:hAnsi="Times New Roman" w:cs="Times New Roman"/>
        </w:rPr>
        <w:t>auto</w:t>
      </w:r>
      <w:r w:rsidRPr="004C12B6">
        <w:rPr>
          <w:rFonts w:ascii="Times New Roman" w:eastAsia="宋体" w:hAnsi="Times New Roman" w:cs="Times New Roman"/>
        </w:rPr>
        <w:t>，表示继承父元素的</w:t>
      </w:r>
      <w:r w:rsidRPr="004C12B6">
        <w:rPr>
          <w:rFonts w:ascii="Times New Roman" w:eastAsia="宋体" w:hAnsi="Times New Roman" w:cs="Times New Roman"/>
        </w:rPr>
        <w:t>align-items</w:t>
      </w:r>
      <w:r w:rsidRPr="004C12B6">
        <w:rPr>
          <w:rFonts w:ascii="Times New Roman" w:eastAsia="宋体" w:hAnsi="Times New Roman" w:cs="Times New Roman"/>
        </w:rPr>
        <w:t>属性，如果没有父元素，则等同于</w:t>
      </w:r>
      <w:r w:rsidRPr="004C12B6">
        <w:rPr>
          <w:rFonts w:ascii="Times New Roman" w:eastAsia="宋体" w:hAnsi="Times New Roman" w:cs="Times New Roman"/>
        </w:rPr>
        <w:t>stretch</w:t>
      </w:r>
      <w:r w:rsidRPr="004C12B6">
        <w:rPr>
          <w:rFonts w:ascii="Times New Roman" w:eastAsia="宋体" w:hAnsi="Times New Roman" w:cs="Times New Roman"/>
        </w:rPr>
        <w:t>。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.item {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 xml:space="preserve">  align-self: auto | flex-start | flex-end | center | baseline | stretch;</w:t>
      </w:r>
    </w:p>
    <w:p w:rsidR="003D79B4" w:rsidRPr="004C12B6" w:rsidRDefault="003D79B4" w:rsidP="003D79B4">
      <w:pPr>
        <w:rPr>
          <w:rFonts w:ascii="Times New Roman" w:eastAsia="宋体" w:hAnsi="Times New Roman" w:cs="Times New Roman"/>
        </w:rPr>
      </w:pPr>
      <w:r w:rsidRPr="004C12B6">
        <w:rPr>
          <w:rFonts w:ascii="Times New Roman" w:eastAsia="宋体" w:hAnsi="Times New Roman" w:cs="Times New Roman"/>
        </w:rPr>
        <w:t>}</w:t>
      </w:r>
      <w:r w:rsidR="004C12B6" w:rsidRPr="004C12B6">
        <w:rPr>
          <w:rFonts w:ascii="Times New Roman" w:eastAsia="宋体" w:hAnsi="Times New Roman" w:cs="Times New Roman"/>
        </w:rPr>
        <w:br/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该属性可能取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6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个值，除了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auto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，其他都与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align-items</w:t>
      </w:r>
      <w:r w:rsidR="004C12B6" w:rsidRPr="004C12B6">
        <w:rPr>
          <w:rFonts w:ascii="Times New Roman" w:eastAsia="宋体" w:hAnsi="Times New Roman" w:cs="Times New Roman"/>
          <w:color w:val="111111"/>
          <w:spacing w:val="-2"/>
          <w:shd w:val="clear" w:color="auto" w:fill="F5F5D5"/>
        </w:rPr>
        <w:t>属性完全一致。</w:t>
      </w:r>
    </w:p>
    <w:sectPr w:rsidR="003D79B4" w:rsidRPr="004C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23" w:rsidRDefault="00537723" w:rsidP="00E23301">
      <w:r>
        <w:separator/>
      </w:r>
    </w:p>
  </w:endnote>
  <w:endnote w:type="continuationSeparator" w:id="0">
    <w:p w:rsidR="00537723" w:rsidRDefault="00537723" w:rsidP="00E2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23" w:rsidRDefault="00537723" w:rsidP="00E23301">
      <w:r>
        <w:separator/>
      </w:r>
    </w:p>
  </w:footnote>
  <w:footnote w:type="continuationSeparator" w:id="0">
    <w:p w:rsidR="00537723" w:rsidRDefault="00537723" w:rsidP="00E2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5"/>
    <w:rsid w:val="00050519"/>
    <w:rsid w:val="002348A3"/>
    <w:rsid w:val="003D79B4"/>
    <w:rsid w:val="004C12B6"/>
    <w:rsid w:val="00537723"/>
    <w:rsid w:val="005D2485"/>
    <w:rsid w:val="00E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C99D3"/>
  <w15:chartTrackingRefBased/>
  <w15:docId w15:val="{74FDD4CA-F046-4BC1-B865-C182BD9E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30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233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23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330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2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5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12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2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82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2017-08-14T07:13:00Z</dcterms:created>
  <dcterms:modified xsi:type="dcterms:W3CDTF">2017-08-14T08:04:00Z</dcterms:modified>
</cp:coreProperties>
</file>