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A475D" w14:textId="77777777" w:rsidR="002605E7" w:rsidRPr="00DE2327" w:rsidRDefault="00000000">
      <w:pPr>
        <w:jc w:val="center"/>
        <w:rPr>
          <w:color w:val="000000" w:themeColor="text1"/>
          <w:lang w:val="pt-BR"/>
        </w:rPr>
      </w:pPr>
      <w:r w:rsidRPr="00DE2327">
        <w:rPr>
          <w:b/>
          <w:color w:val="000000" w:themeColor="text1"/>
          <w:sz w:val="44"/>
          <w:lang w:val="pt-BR"/>
        </w:rPr>
        <w:t>PROTEGIX</w:t>
      </w:r>
    </w:p>
    <w:p w14:paraId="0790B479" w14:textId="77777777" w:rsidR="002605E7" w:rsidRPr="00DE2327" w:rsidRDefault="002605E7">
      <w:pPr>
        <w:rPr>
          <w:color w:val="000000" w:themeColor="text1"/>
          <w:lang w:val="pt-BR"/>
        </w:rPr>
      </w:pPr>
    </w:p>
    <w:p w14:paraId="556838D5" w14:textId="77777777" w:rsidR="002605E7" w:rsidRPr="00DE2327" w:rsidRDefault="00000000">
      <w:pPr>
        <w:jc w:val="center"/>
        <w:rPr>
          <w:color w:val="000000" w:themeColor="text1"/>
          <w:lang w:val="pt-BR"/>
        </w:rPr>
      </w:pPr>
      <w:r w:rsidRPr="00DE2327">
        <w:rPr>
          <w:b/>
          <w:color w:val="000000" w:themeColor="text1"/>
          <w:sz w:val="32"/>
          <w:lang w:val="pt-BR"/>
        </w:rPr>
        <w:t>Segurança Digital no Uso da Internet</w:t>
      </w:r>
    </w:p>
    <w:p w14:paraId="1A592A09" w14:textId="77777777" w:rsidR="002605E7" w:rsidRPr="00DE2327" w:rsidRDefault="002605E7">
      <w:pPr>
        <w:rPr>
          <w:color w:val="000000" w:themeColor="text1"/>
          <w:lang w:val="pt-BR"/>
        </w:rPr>
      </w:pPr>
    </w:p>
    <w:p w14:paraId="69AE48E6" w14:textId="77777777" w:rsidR="002605E7" w:rsidRPr="00DE2327" w:rsidRDefault="00000000">
      <w:pPr>
        <w:jc w:val="center"/>
        <w:rPr>
          <w:color w:val="000000" w:themeColor="text1"/>
          <w:lang w:val="pt-BR"/>
        </w:rPr>
      </w:pPr>
      <w:r w:rsidRPr="00DE2327">
        <w:rPr>
          <w:b/>
          <w:color w:val="000000" w:themeColor="text1"/>
          <w:sz w:val="28"/>
          <w:lang w:val="pt-BR"/>
        </w:rPr>
        <w:t>Relatório de Devolutiva para a Comunidade</w:t>
      </w:r>
    </w:p>
    <w:p w14:paraId="5E2F9125" w14:textId="77777777" w:rsidR="002605E7" w:rsidRPr="00DE2327" w:rsidRDefault="002605E7">
      <w:pPr>
        <w:rPr>
          <w:color w:val="000000" w:themeColor="text1"/>
          <w:lang w:val="pt-BR"/>
        </w:rPr>
      </w:pPr>
    </w:p>
    <w:p w14:paraId="21CD938E" w14:textId="77777777" w:rsidR="00EF55A5" w:rsidRPr="00DE2327" w:rsidRDefault="00EF55A5">
      <w:pPr>
        <w:jc w:val="center"/>
        <w:rPr>
          <w:b/>
          <w:color w:val="000000" w:themeColor="text1"/>
          <w:lang w:val="pt-BR"/>
        </w:rPr>
      </w:pPr>
    </w:p>
    <w:p w14:paraId="0175D083" w14:textId="77777777" w:rsidR="00EF55A5" w:rsidRPr="00DE2327" w:rsidRDefault="00EF55A5">
      <w:pPr>
        <w:jc w:val="center"/>
        <w:rPr>
          <w:b/>
          <w:color w:val="000000" w:themeColor="text1"/>
          <w:lang w:val="pt-BR"/>
        </w:rPr>
      </w:pPr>
    </w:p>
    <w:p w14:paraId="1029899F" w14:textId="77777777" w:rsidR="00EF55A5" w:rsidRPr="00DE2327" w:rsidRDefault="00000000">
      <w:pPr>
        <w:jc w:val="center"/>
        <w:rPr>
          <w:color w:val="000000" w:themeColor="text1"/>
          <w:sz w:val="22"/>
          <w:lang w:val="pt-BR"/>
        </w:rPr>
      </w:pPr>
      <w:r w:rsidRPr="00DE2327">
        <w:rPr>
          <w:b/>
          <w:color w:val="000000" w:themeColor="text1"/>
          <w:lang w:val="pt-BR"/>
        </w:rPr>
        <w:t>Projeto de Extensão Universitária</w:t>
      </w:r>
      <w:r w:rsidRPr="00DE2327">
        <w:rPr>
          <w:b/>
          <w:color w:val="000000" w:themeColor="text1"/>
          <w:lang w:val="pt-BR"/>
        </w:rPr>
        <w:br/>
      </w:r>
      <w:r w:rsidRPr="00DE2327">
        <w:rPr>
          <w:color w:val="000000" w:themeColor="text1"/>
          <w:sz w:val="22"/>
          <w:lang w:val="pt-BR"/>
        </w:rPr>
        <w:t>Universidade Iguaçu (UNIG) – Curso de Ciência da Computação</w:t>
      </w:r>
      <w:r w:rsidRPr="00DE2327">
        <w:rPr>
          <w:color w:val="000000" w:themeColor="text1"/>
          <w:sz w:val="22"/>
          <w:lang w:val="pt-BR"/>
        </w:rPr>
        <w:br/>
      </w:r>
      <w:r w:rsidRPr="00DE2327">
        <w:rPr>
          <w:color w:val="000000" w:themeColor="text1"/>
          <w:sz w:val="22"/>
          <w:lang w:val="pt-BR"/>
        </w:rPr>
        <w:br/>
      </w:r>
    </w:p>
    <w:p w14:paraId="782A5F1B" w14:textId="77777777" w:rsidR="00EF55A5" w:rsidRPr="00DE2327" w:rsidRDefault="00EF55A5">
      <w:pPr>
        <w:jc w:val="center"/>
        <w:rPr>
          <w:color w:val="000000" w:themeColor="text1"/>
          <w:sz w:val="22"/>
          <w:lang w:val="pt-BR"/>
        </w:rPr>
      </w:pPr>
    </w:p>
    <w:p w14:paraId="78647F45" w14:textId="77777777" w:rsidR="00EF55A5" w:rsidRPr="00DE2327" w:rsidRDefault="00EF55A5">
      <w:pPr>
        <w:jc w:val="center"/>
        <w:rPr>
          <w:color w:val="000000" w:themeColor="text1"/>
          <w:sz w:val="22"/>
          <w:lang w:val="pt-BR"/>
        </w:rPr>
      </w:pPr>
    </w:p>
    <w:p w14:paraId="60B6B6F3" w14:textId="77777777" w:rsidR="00EF55A5" w:rsidRPr="00DE2327" w:rsidRDefault="00000000">
      <w:pPr>
        <w:jc w:val="center"/>
        <w:rPr>
          <w:color w:val="000000" w:themeColor="text1"/>
          <w:sz w:val="22"/>
          <w:lang w:val="pt-BR"/>
        </w:rPr>
      </w:pPr>
      <w:r w:rsidRPr="00DE2327">
        <w:rPr>
          <w:color w:val="000000" w:themeColor="text1"/>
          <w:sz w:val="22"/>
          <w:lang w:val="pt-BR"/>
        </w:rPr>
        <w:t>Matheus Britto | Mikaella Teixeira | Robson Durães | Salatiel Muzi</w:t>
      </w:r>
      <w:r w:rsidRPr="00DE2327">
        <w:rPr>
          <w:color w:val="000000" w:themeColor="text1"/>
          <w:sz w:val="22"/>
          <w:lang w:val="pt-BR"/>
        </w:rPr>
        <w:br/>
      </w:r>
    </w:p>
    <w:p w14:paraId="6DB05EBA" w14:textId="77777777" w:rsidR="00EF55A5" w:rsidRPr="00DE2327" w:rsidRDefault="00EF55A5">
      <w:pPr>
        <w:jc w:val="center"/>
        <w:rPr>
          <w:color w:val="000000" w:themeColor="text1"/>
          <w:sz w:val="22"/>
          <w:lang w:val="pt-BR"/>
        </w:rPr>
      </w:pPr>
    </w:p>
    <w:p w14:paraId="7E87CAEC" w14:textId="77777777" w:rsidR="00EF55A5" w:rsidRPr="00DE2327" w:rsidRDefault="00EF55A5">
      <w:pPr>
        <w:jc w:val="center"/>
        <w:rPr>
          <w:color w:val="000000" w:themeColor="text1"/>
          <w:sz w:val="22"/>
          <w:lang w:val="pt-BR"/>
        </w:rPr>
      </w:pPr>
    </w:p>
    <w:p w14:paraId="61E0205D" w14:textId="222EF55E" w:rsidR="002605E7" w:rsidRPr="00DE2327" w:rsidRDefault="00000000">
      <w:pPr>
        <w:jc w:val="center"/>
        <w:rPr>
          <w:color w:val="000000" w:themeColor="text1"/>
          <w:lang w:val="pt-BR"/>
        </w:rPr>
      </w:pPr>
      <w:r w:rsidRPr="00DE2327">
        <w:rPr>
          <w:color w:val="000000" w:themeColor="text1"/>
          <w:sz w:val="22"/>
          <w:lang w:val="pt-BR"/>
        </w:rPr>
        <w:t>Rio de Janeiro, 2026</w:t>
      </w:r>
    </w:p>
    <w:p w14:paraId="6E468D83" w14:textId="77777777" w:rsidR="002605E7" w:rsidRPr="00DE2327" w:rsidRDefault="00000000">
      <w:pPr>
        <w:rPr>
          <w:color w:val="000000" w:themeColor="text1"/>
          <w:lang w:val="pt-BR"/>
        </w:rPr>
      </w:pPr>
      <w:r w:rsidRPr="00DE2327">
        <w:rPr>
          <w:color w:val="000000" w:themeColor="text1"/>
          <w:lang w:val="pt-BR"/>
        </w:rPr>
        <w:br w:type="page"/>
      </w:r>
    </w:p>
    <w:p w14:paraId="23AFD2DA" w14:textId="316F246C" w:rsidR="002605E7" w:rsidRPr="00DE2327" w:rsidRDefault="00000000" w:rsidP="00CF30A1">
      <w:pPr>
        <w:pStyle w:val="Ttulo1"/>
        <w:rPr>
          <w:color w:val="000000" w:themeColor="text1"/>
          <w:lang w:val="pt-BR"/>
        </w:rPr>
      </w:pPr>
      <w:r w:rsidRPr="00DE2327">
        <w:rPr>
          <w:color w:val="000000" w:themeColor="text1"/>
          <w:lang w:val="pt-BR"/>
        </w:rPr>
        <w:lastRenderedPageBreak/>
        <w:t>Resumo</w:t>
      </w:r>
    </w:p>
    <w:p w14:paraId="2B38BD34" w14:textId="27B90B07" w:rsidR="002605E7" w:rsidRPr="00DE2327" w:rsidRDefault="00000000" w:rsidP="00CF30A1">
      <w:pPr>
        <w:spacing w:line="360" w:lineRule="auto"/>
        <w:rPr>
          <w:color w:val="000000" w:themeColor="text1"/>
          <w:lang w:val="pt-BR"/>
        </w:rPr>
      </w:pPr>
      <w:r w:rsidRPr="00DE2327">
        <w:rPr>
          <w:color w:val="000000" w:themeColor="text1"/>
          <w:lang w:val="pt-BR"/>
        </w:rPr>
        <w:t>Você já parou para pensar em como usa a internet no dia a dia? Será que seus hábitos digitais estão te protegendo ou te colocando em risco?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Este relatório apresenta os principais resultados de uma pesquisa realizada com</w:t>
      </w:r>
      <w:r w:rsidR="00DE2327" w:rsidRPr="00DE2327">
        <w:rPr>
          <w:color w:val="000000" w:themeColor="text1"/>
          <w:lang w:val="pt-BR"/>
        </w:rPr>
        <w:t xml:space="preserve"> ma</w:t>
      </w:r>
      <w:r w:rsidR="00DE2327">
        <w:rPr>
          <w:color w:val="000000" w:themeColor="text1"/>
          <w:lang w:val="pt-BR"/>
        </w:rPr>
        <w:t>is de</w:t>
      </w:r>
      <w:r w:rsidRPr="00DE2327">
        <w:rPr>
          <w:color w:val="000000" w:themeColor="text1"/>
          <w:lang w:val="pt-BR"/>
        </w:rPr>
        <w:t xml:space="preserve"> 100 pessoas sobre segurança digital</w:t>
      </w:r>
      <w:r w:rsidR="00DE2327">
        <w:rPr>
          <w:color w:val="000000" w:themeColor="text1"/>
          <w:lang w:val="pt-BR"/>
        </w:rPr>
        <w:t>, usando um formulário on-line e também coletas de dados na ação UNIG Portas Abertas</w:t>
      </w:r>
      <w:r w:rsidRPr="00DE2327">
        <w:rPr>
          <w:color w:val="000000" w:themeColor="text1"/>
          <w:lang w:val="pt-BR"/>
        </w:rPr>
        <w:t>. O objetivo é simples: entender como as pessoas usam a internet, quais cuidados tomam (ou deixam de tomar) e quais são os maiores perigos do mundo online.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A boa notícia é que a maioria das pessoas já se preocupa com sua segurança. A má notícia é que muitos ainda não sabem como se proteger direito — e 35% das pessoas entrevistadas já caíram em algum tipo de golpe na internet.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Este documento foi escrito em linguagem simples, para que qualquer pessoa possa entender os riscos e aprender a se proteger melhor.</w:t>
      </w:r>
    </w:p>
    <w:p w14:paraId="5919BA39" w14:textId="77777777" w:rsidR="002605E7" w:rsidRPr="00DE2327" w:rsidRDefault="00000000" w:rsidP="00CF30A1">
      <w:pPr>
        <w:rPr>
          <w:color w:val="000000" w:themeColor="text1"/>
          <w:lang w:val="pt-BR"/>
        </w:rPr>
      </w:pPr>
      <w:r w:rsidRPr="00DE2327">
        <w:rPr>
          <w:color w:val="000000" w:themeColor="text1"/>
          <w:lang w:val="pt-BR"/>
        </w:rPr>
        <w:br w:type="page"/>
      </w:r>
    </w:p>
    <w:p w14:paraId="4B0A089A" w14:textId="77777777" w:rsidR="002605E7" w:rsidRPr="00DE2327" w:rsidRDefault="00000000" w:rsidP="00CF30A1">
      <w:pPr>
        <w:pStyle w:val="Ttulo1"/>
        <w:rPr>
          <w:color w:val="000000" w:themeColor="text1"/>
          <w:lang w:val="pt-BR"/>
        </w:rPr>
      </w:pPr>
      <w:r w:rsidRPr="00DE2327">
        <w:rPr>
          <w:color w:val="000000" w:themeColor="text1"/>
          <w:lang w:val="pt-BR"/>
        </w:rPr>
        <w:lastRenderedPageBreak/>
        <w:t>1. Quem Participou da Pesquisa?</w:t>
      </w:r>
    </w:p>
    <w:p w14:paraId="5AF8EB5D" w14:textId="7BDFF9C6" w:rsidR="002605E7" w:rsidRPr="00DE2327" w:rsidRDefault="00000000" w:rsidP="00CF30A1">
      <w:pPr>
        <w:spacing w:line="360" w:lineRule="auto"/>
        <w:rPr>
          <w:color w:val="000000" w:themeColor="text1"/>
          <w:lang w:val="pt-BR"/>
        </w:rPr>
      </w:pPr>
      <w:r w:rsidRPr="00DE2327">
        <w:rPr>
          <w:color w:val="000000" w:themeColor="text1"/>
          <w:lang w:val="pt-BR"/>
        </w:rPr>
        <w:t xml:space="preserve">A pesquisa contou com </w:t>
      </w:r>
      <w:r w:rsidR="00DE2327">
        <w:rPr>
          <w:color w:val="000000" w:themeColor="text1"/>
          <w:lang w:val="pt-BR"/>
        </w:rPr>
        <w:t xml:space="preserve">mais de </w:t>
      </w:r>
      <w:r w:rsidRPr="00DE2327">
        <w:rPr>
          <w:color w:val="000000" w:themeColor="text1"/>
          <w:lang w:val="pt-BR"/>
        </w:rPr>
        <w:t>100 pessoas de diferentes idades e formações. A maioria está na faixa dos 25 aos 34 anos (34%), seguida por quem tem entre 18 e 24 anos (28%). Também participaram pessoas mais experientes: 23% têm 45 anos ou mais.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Quanto à escolaridade, a maioria possui ensino médio completo (34%) ou está cursando o ensino superior (32%). Outras 24% já terminaram a faculdade. Isso mostra que o público entrevistado é, em geral, familiarizado com tecnologia — o que torna ainda mais preocupantes alguns hábitos inseguros encontrados.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Um dado curioso: quase todo mundo (94%) passa mais de 3 horas por dia conectado à internet. Metade das pessoas (62%) fica online por mais de 6 horas diárias ou "o tempo todo". E o celular é o rei: 88% das pessoas usam o smartphone como principal ferramenta de acesso à internet.</w:t>
      </w:r>
    </w:p>
    <w:p w14:paraId="7851FD06" w14:textId="42B5D3F1" w:rsidR="00980585" w:rsidRPr="00DE2327" w:rsidRDefault="00980585" w:rsidP="00980585">
      <w:pPr>
        <w:jc w:val="center"/>
        <w:rPr>
          <w:color w:val="000000" w:themeColor="text1"/>
          <w:lang w:val="pt-BR"/>
        </w:rPr>
      </w:pPr>
      <w:r w:rsidRPr="00980585">
        <w:rPr>
          <w:noProof/>
          <w:color w:val="000000" w:themeColor="text1"/>
        </w:rPr>
        <w:lastRenderedPageBreak/>
        <w:drawing>
          <wp:anchor distT="0" distB="0" distL="114300" distR="114300" simplePos="0" relativeHeight="251659264" behindDoc="0" locked="0" layoutInCell="1" allowOverlap="1" wp14:anchorId="7FE4C863" wp14:editId="275EE74A">
            <wp:simplePos x="0" y="0"/>
            <wp:positionH relativeFrom="margin">
              <wp:posOffset>63390</wp:posOffset>
            </wp:positionH>
            <wp:positionV relativeFrom="margin">
              <wp:posOffset>4102680</wp:posOffset>
            </wp:positionV>
            <wp:extent cx="5792470" cy="4417695"/>
            <wp:effectExtent l="0" t="0" r="0" b="1905"/>
            <wp:wrapSquare wrapText="bothSides"/>
            <wp:docPr id="4921505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50525" name="Imagem 49215052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E2327">
        <w:rPr>
          <w:i/>
          <w:color w:val="000000" w:themeColor="text1"/>
          <w:sz w:val="20"/>
          <w:lang w:val="pt-BR"/>
        </w:rPr>
        <w:t>Figura 1 – Perfil dos participantes: idade, escolaridade e tempo de conexão</w:t>
      </w:r>
    </w:p>
    <w:p w14:paraId="03B54A89" w14:textId="5BE281A4" w:rsidR="00980585" w:rsidRPr="00DE2327" w:rsidRDefault="00980585" w:rsidP="00CF30A1">
      <w:pPr>
        <w:spacing w:line="360" w:lineRule="auto"/>
        <w:rPr>
          <w:color w:val="000000" w:themeColor="text1"/>
          <w:lang w:val="pt-BR"/>
        </w:rPr>
      </w:pPr>
    </w:p>
    <w:p w14:paraId="1A6A2C73" w14:textId="7A2A4569" w:rsidR="002605E7" w:rsidRPr="00DE2327" w:rsidRDefault="002605E7" w:rsidP="00CF30A1">
      <w:pPr>
        <w:rPr>
          <w:color w:val="000000" w:themeColor="text1"/>
          <w:lang w:val="pt-BR"/>
        </w:rPr>
      </w:pPr>
    </w:p>
    <w:p w14:paraId="1D62C125" w14:textId="77777777" w:rsidR="002605E7" w:rsidRPr="00DE2327" w:rsidRDefault="00000000" w:rsidP="00CF30A1">
      <w:pPr>
        <w:pStyle w:val="Ttulo1"/>
        <w:rPr>
          <w:color w:val="000000" w:themeColor="text1"/>
          <w:lang w:val="pt-BR"/>
        </w:rPr>
      </w:pPr>
      <w:r w:rsidRPr="00DE2327">
        <w:rPr>
          <w:color w:val="000000" w:themeColor="text1"/>
          <w:lang w:val="pt-BR"/>
        </w:rPr>
        <w:t>2. Como as Pessoas Cuidam da Segurança Digital?</w:t>
      </w:r>
    </w:p>
    <w:p w14:paraId="2A5F4D50" w14:textId="77777777" w:rsidR="00E967B0" w:rsidRPr="00DE2327" w:rsidRDefault="00000000" w:rsidP="00CF30A1">
      <w:pPr>
        <w:spacing w:line="360" w:lineRule="auto"/>
        <w:rPr>
          <w:color w:val="000000" w:themeColor="text1"/>
          <w:lang w:val="pt-BR"/>
        </w:rPr>
      </w:pPr>
      <w:r w:rsidRPr="00DE2327">
        <w:rPr>
          <w:color w:val="000000" w:themeColor="text1"/>
          <w:lang w:val="pt-BR"/>
        </w:rPr>
        <w:t>A pesquisa investigou cinco hábitos básicos de segurança digital. Veja como as pessoas se saíram em cada um deles: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SENHAS DIFERENTES PARA CADA SERVIÇO</w:t>
      </w:r>
      <w:r w:rsidRPr="00DE2327">
        <w:rPr>
          <w:color w:val="000000" w:themeColor="text1"/>
          <w:lang w:val="pt-BR"/>
        </w:rPr>
        <w:br/>
        <w:t>Apenas 26% das pessoas usam senhas diferentes sempre. A maioria (65%) faz isso só às vezes, e 9% nunca mudam as senhas entre serviços. Isso é perigoso: se um site for invadido e sua senha vazar, os criminosos podem usar a mesma senha para entrar em suas outras contas.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AUTENTICAÇÃO EM DOIS FATORES (2FA)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lastRenderedPageBreak/>
        <w:t>O 2FA é aquela verificação extra que pede um código no seu celular além da senha. É uma das melhores proteções disponíveis. Ainda assim, apenas 36% usam em todas as contas. Outros 33% usam só em algumas, 21% não usam e 10% nem sabem o que é.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ATUALIZAÇÃO DE APPS E SISTEMAS</w:t>
      </w:r>
      <w:r w:rsidRPr="00DE2327">
        <w:rPr>
          <w:color w:val="000000" w:themeColor="text1"/>
          <w:lang w:val="pt-BR"/>
        </w:rPr>
        <w:br/>
        <w:t>Aqui o resultado foi melhor: 57% das pessoas sempre atualizam seus celulares e computadores. Atualizações corrigem falhas de segurança, então esse é um hábito muito importante.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VERIFICAÇÃO DE SITES ANTES DE DIGITAR DADOS</w:t>
      </w:r>
      <w:r w:rsidRPr="00DE2327">
        <w:rPr>
          <w:color w:val="000000" w:themeColor="text1"/>
          <w:lang w:val="pt-BR"/>
        </w:rPr>
        <w:br/>
        <w:t>Antes de colocar seus dados em um site, você verifica se ele é seguro? 49% das pessoas fazem isso sempre, 39% às vezes, mas 12% nunca verificam. Sites falsos podem roubar seus dados sem você perceber.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</w:r>
    </w:p>
    <w:p w14:paraId="70986581" w14:textId="268A800E" w:rsidR="002605E7" w:rsidRPr="00DE2327" w:rsidRDefault="00000000" w:rsidP="00CF30A1">
      <w:pPr>
        <w:spacing w:line="360" w:lineRule="auto"/>
        <w:rPr>
          <w:color w:val="000000" w:themeColor="text1"/>
          <w:lang w:val="pt-BR"/>
        </w:rPr>
      </w:pPr>
      <w:r w:rsidRPr="00DE2327">
        <w:rPr>
          <w:color w:val="000000" w:themeColor="text1"/>
          <w:lang w:val="pt-BR"/>
        </w:rPr>
        <w:t>QUEM JÁ CAIU EM GOLPES?</w:t>
      </w:r>
      <w:r w:rsidRPr="00DE2327">
        <w:rPr>
          <w:color w:val="000000" w:themeColor="text1"/>
          <w:lang w:val="pt-BR"/>
        </w:rPr>
        <w:br/>
        <w:t>O resultado mais preocupante: 35% das pessoas já foram vítimas de golpes digitais, como links falsos, phishing e fraudes. Outros 8% não têm certeza. Isso significa que mais de 1 em cada 3 pessoas já perdeu dinheiro, teve dados roubados ou passou por algum tipo de problema por causa de um golpe online.</w:t>
      </w:r>
    </w:p>
    <w:p w14:paraId="217B077E" w14:textId="77777777" w:rsidR="002605E7" w:rsidRPr="00DE2327" w:rsidRDefault="002605E7" w:rsidP="00CF30A1">
      <w:pPr>
        <w:rPr>
          <w:color w:val="000000" w:themeColor="text1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38"/>
        <w:gridCol w:w="3037"/>
        <w:gridCol w:w="3037"/>
      </w:tblGrid>
      <w:tr w:rsidR="002605E7" w:rsidRPr="00980585" w14:paraId="5C5DB611" w14:textId="77777777">
        <w:tc>
          <w:tcPr>
            <w:tcW w:w="3041" w:type="dxa"/>
            <w:shd w:val="clear" w:color="auto" w:fill="10B981"/>
          </w:tcPr>
          <w:p w14:paraId="07DB298B" w14:textId="77777777" w:rsidR="002605E7" w:rsidRPr="00980585" w:rsidRDefault="00000000" w:rsidP="00CF30A1">
            <w:pPr>
              <w:rPr>
                <w:color w:val="000000" w:themeColor="text1"/>
              </w:rPr>
            </w:pPr>
            <w:proofErr w:type="spellStart"/>
            <w:r w:rsidRPr="00980585">
              <w:rPr>
                <w:b/>
                <w:color w:val="000000" w:themeColor="text1"/>
                <w:sz w:val="20"/>
              </w:rPr>
              <w:t>Hábito</w:t>
            </w:r>
            <w:proofErr w:type="spellEnd"/>
            <w:r w:rsidRPr="00980585">
              <w:rPr>
                <w:b/>
                <w:color w:val="000000" w:themeColor="text1"/>
                <w:sz w:val="20"/>
              </w:rPr>
              <w:t xml:space="preserve"> de Segurança</w:t>
            </w:r>
          </w:p>
        </w:tc>
        <w:tc>
          <w:tcPr>
            <w:tcW w:w="3041" w:type="dxa"/>
            <w:shd w:val="clear" w:color="auto" w:fill="10B981"/>
          </w:tcPr>
          <w:p w14:paraId="7DD578E2" w14:textId="77777777" w:rsidR="002605E7" w:rsidRPr="00980585" w:rsidRDefault="00000000" w:rsidP="00CF30A1">
            <w:pPr>
              <w:rPr>
                <w:color w:val="000000" w:themeColor="text1"/>
              </w:rPr>
            </w:pPr>
            <w:r w:rsidRPr="00980585">
              <w:rPr>
                <w:b/>
                <w:color w:val="000000" w:themeColor="text1"/>
                <w:sz w:val="20"/>
              </w:rPr>
              <w:t>% que faz direito</w:t>
            </w:r>
          </w:p>
        </w:tc>
        <w:tc>
          <w:tcPr>
            <w:tcW w:w="3041" w:type="dxa"/>
            <w:shd w:val="clear" w:color="auto" w:fill="10B981"/>
          </w:tcPr>
          <w:p w14:paraId="018B6992" w14:textId="77777777" w:rsidR="002605E7" w:rsidRPr="00980585" w:rsidRDefault="00000000" w:rsidP="00CF30A1">
            <w:pPr>
              <w:rPr>
                <w:color w:val="000000" w:themeColor="text1"/>
              </w:rPr>
            </w:pPr>
            <w:r w:rsidRPr="00980585">
              <w:rPr>
                <w:b/>
                <w:color w:val="000000" w:themeColor="text1"/>
                <w:sz w:val="20"/>
              </w:rPr>
              <w:t>Situação</w:t>
            </w:r>
          </w:p>
        </w:tc>
      </w:tr>
      <w:tr w:rsidR="002605E7" w:rsidRPr="00980585" w14:paraId="482B75C3" w14:textId="77777777">
        <w:tc>
          <w:tcPr>
            <w:tcW w:w="3041" w:type="dxa"/>
          </w:tcPr>
          <w:p w14:paraId="121E9494" w14:textId="77777777" w:rsidR="002605E7" w:rsidRPr="00980585" w:rsidRDefault="00000000" w:rsidP="00CF30A1">
            <w:pPr>
              <w:rPr>
                <w:color w:val="000000" w:themeColor="text1"/>
              </w:rPr>
            </w:pPr>
            <w:r w:rsidRPr="00980585">
              <w:rPr>
                <w:color w:val="000000" w:themeColor="text1"/>
                <w:sz w:val="20"/>
              </w:rPr>
              <w:t>Usa senhas diferentes</w:t>
            </w:r>
          </w:p>
        </w:tc>
        <w:tc>
          <w:tcPr>
            <w:tcW w:w="3041" w:type="dxa"/>
          </w:tcPr>
          <w:p w14:paraId="3A36AE02" w14:textId="77777777" w:rsidR="002605E7" w:rsidRPr="00980585" w:rsidRDefault="00000000" w:rsidP="00CF30A1">
            <w:pPr>
              <w:rPr>
                <w:color w:val="000000" w:themeColor="text1"/>
              </w:rPr>
            </w:pPr>
            <w:r w:rsidRPr="00980585">
              <w:rPr>
                <w:color w:val="000000" w:themeColor="text1"/>
                <w:sz w:val="20"/>
              </w:rPr>
              <w:t>26%</w:t>
            </w:r>
          </w:p>
        </w:tc>
        <w:tc>
          <w:tcPr>
            <w:tcW w:w="3041" w:type="dxa"/>
          </w:tcPr>
          <w:p w14:paraId="5EBE5E10" w14:textId="5CE8A90C" w:rsidR="002605E7" w:rsidRPr="00980585" w:rsidRDefault="00000000" w:rsidP="00CF30A1">
            <w:pPr>
              <w:rPr>
                <w:color w:val="000000" w:themeColor="text1"/>
              </w:rPr>
            </w:pPr>
            <w:r w:rsidRPr="00980585">
              <w:rPr>
                <w:color w:val="000000" w:themeColor="text1"/>
                <w:sz w:val="20"/>
              </w:rPr>
              <w:t>Precisa melhorar</w:t>
            </w:r>
          </w:p>
        </w:tc>
      </w:tr>
      <w:tr w:rsidR="002605E7" w:rsidRPr="00980585" w14:paraId="431D5D5F" w14:textId="77777777">
        <w:tc>
          <w:tcPr>
            <w:tcW w:w="3041" w:type="dxa"/>
          </w:tcPr>
          <w:p w14:paraId="46518D89" w14:textId="77777777" w:rsidR="002605E7" w:rsidRPr="00DE2327" w:rsidRDefault="00000000" w:rsidP="00CF30A1">
            <w:pPr>
              <w:rPr>
                <w:color w:val="000000" w:themeColor="text1"/>
                <w:lang w:val="pt-BR"/>
              </w:rPr>
            </w:pPr>
            <w:r w:rsidRPr="00DE2327">
              <w:rPr>
                <w:color w:val="000000" w:themeColor="text1"/>
                <w:sz w:val="20"/>
                <w:lang w:val="pt-BR"/>
              </w:rPr>
              <w:t>Usa 2FA em todas as contas</w:t>
            </w:r>
          </w:p>
        </w:tc>
        <w:tc>
          <w:tcPr>
            <w:tcW w:w="3041" w:type="dxa"/>
          </w:tcPr>
          <w:p w14:paraId="41AF967D" w14:textId="77777777" w:rsidR="002605E7" w:rsidRPr="00980585" w:rsidRDefault="00000000" w:rsidP="00CF30A1">
            <w:pPr>
              <w:rPr>
                <w:color w:val="000000" w:themeColor="text1"/>
              </w:rPr>
            </w:pPr>
            <w:r w:rsidRPr="00980585">
              <w:rPr>
                <w:color w:val="000000" w:themeColor="text1"/>
                <w:sz w:val="20"/>
              </w:rPr>
              <w:t>36%</w:t>
            </w:r>
          </w:p>
        </w:tc>
        <w:tc>
          <w:tcPr>
            <w:tcW w:w="3041" w:type="dxa"/>
          </w:tcPr>
          <w:p w14:paraId="082D0B76" w14:textId="6A03BAA1" w:rsidR="002605E7" w:rsidRPr="00980585" w:rsidRDefault="00000000" w:rsidP="00CF30A1">
            <w:pPr>
              <w:rPr>
                <w:color w:val="000000" w:themeColor="text1"/>
              </w:rPr>
            </w:pPr>
            <w:r w:rsidRPr="00980585">
              <w:rPr>
                <w:color w:val="000000" w:themeColor="text1"/>
                <w:sz w:val="20"/>
              </w:rPr>
              <w:t>Precisa melhorar</w:t>
            </w:r>
          </w:p>
        </w:tc>
      </w:tr>
      <w:tr w:rsidR="002605E7" w:rsidRPr="00980585" w14:paraId="752E98FB" w14:textId="77777777">
        <w:tc>
          <w:tcPr>
            <w:tcW w:w="3041" w:type="dxa"/>
          </w:tcPr>
          <w:p w14:paraId="5893E57E" w14:textId="77777777" w:rsidR="002605E7" w:rsidRPr="00980585" w:rsidRDefault="00000000" w:rsidP="00CF30A1">
            <w:pPr>
              <w:rPr>
                <w:color w:val="000000" w:themeColor="text1"/>
              </w:rPr>
            </w:pPr>
            <w:r w:rsidRPr="00980585">
              <w:rPr>
                <w:color w:val="000000" w:themeColor="text1"/>
                <w:sz w:val="20"/>
              </w:rPr>
              <w:t>Atualiza dispositivos sempre</w:t>
            </w:r>
          </w:p>
        </w:tc>
        <w:tc>
          <w:tcPr>
            <w:tcW w:w="3041" w:type="dxa"/>
          </w:tcPr>
          <w:p w14:paraId="3CD806C3" w14:textId="77777777" w:rsidR="002605E7" w:rsidRPr="00980585" w:rsidRDefault="00000000" w:rsidP="00CF30A1">
            <w:pPr>
              <w:rPr>
                <w:color w:val="000000" w:themeColor="text1"/>
              </w:rPr>
            </w:pPr>
            <w:r w:rsidRPr="00980585">
              <w:rPr>
                <w:color w:val="000000" w:themeColor="text1"/>
                <w:sz w:val="20"/>
              </w:rPr>
              <w:t>57%</w:t>
            </w:r>
          </w:p>
        </w:tc>
        <w:tc>
          <w:tcPr>
            <w:tcW w:w="3041" w:type="dxa"/>
          </w:tcPr>
          <w:p w14:paraId="46884792" w14:textId="3AC32315" w:rsidR="002605E7" w:rsidRPr="00980585" w:rsidRDefault="00000000" w:rsidP="00CF30A1">
            <w:pPr>
              <w:rPr>
                <w:color w:val="000000" w:themeColor="text1"/>
              </w:rPr>
            </w:pPr>
            <w:r w:rsidRPr="00980585">
              <w:rPr>
                <w:color w:val="000000" w:themeColor="text1"/>
                <w:sz w:val="20"/>
              </w:rPr>
              <w:t>Bom, mas pode melhorar</w:t>
            </w:r>
          </w:p>
        </w:tc>
      </w:tr>
      <w:tr w:rsidR="002605E7" w:rsidRPr="00980585" w14:paraId="504A1360" w14:textId="77777777">
        <w:tc>
          <w:tcPr>
            <w:tcW w:w="3041" w:type="dxa"/>
          </w:tcPr>
          <w:p w14:paraId="17AFD96F" w14:textId="77777777" w:rsidR="002605E7" w:rsidRPr="00980585" w:rsidRDefault="00000000" w:rsidP="00CF30A1">
            <w:pPr>
              <w:rPr>
                <w:color w:val="000000" w:themeColor="text1"/>
              </w:rPr>
            </w:pPr>
            <w:r w:rsidRPr="00980585">
              <w:rPr>
                <w:color w:val="000000" w:themeColor="text1"/>
                <w:sz w:val="20"/>
              </w:rPr>
              <w:t>Verifica segurança de sites</w:t>
            </w:r>
          </w:p>
        </w:tc>
        <w:tc>
          <w:tcPr>
            <w:tcW w:w="3041" w:type="dxa"/>
          </w:tcPr>
          <w:p w14:paraId="503541BA" w14:textId="77777777" w:rsidR="002605E7" w:rsidRPr="00980585" w:rsidRDefault="00000000" w:rsidP="00CF30A1">
            <w:pPr>
              <w:rPr>
                <w:color w:val="000000" w:themeColor="text1"/>
              </w:rPr>
            </w:pPr>
            <w:r w:rsidRPr="00980585">
              <w:rPr>
                <w:color w:val="000000" w:themeColor="text1"/>
                <w:sz w:val="20"/>
              </w:rPr>
              <w:t>49%</w:t>
            </w:r>
          </w:p>
        </w:tc>
        <w:tc>
          <w:tcPr>
            <w:tcW w:w="3041" w:type="dxa"/>
          </w:tcPr>
          <w:p w14:paraId="26276493" w14:textId="1DE4CD27" w:rsidR="002605E7" w:rsidRPr="00980585" w:rsidRDefault="00000000" w:rsidP="00CF30A1">
            <w:pPr>
              <w:rPr>
                <w:color w:val="000000" w:themeColor="text1"/>
              </w:rPr>
            </w:pPr>
            <w:r w:rsidRPr="00980585">
              <w:rPr>
                <w:color w:val="000000" w:themeColor="text1"/>
                <w:sz w:val="20"/>
              </w:rPr>
              <w:t>Precisa melhorar</w:t>
            </w:r>
          </w:p>
        </w:tc>
      </w:tr>
      <w:tr w:rsidR="002605E7" w:rsidRPr="00980585" w14:paraId="6B197587" w14:textId="77777777">
        <w:tc>
          <w:tcPr>
            <w:tcW w:w="3041" w:type="dxa"/>
          </w:tcPr>
          <w:p w14:paraId="44D617A7" w14:textId="77777777" w:rsidR="002605E7" w:rsidRPr="00980585" w:rsidRDefault="00000000" w:rsidP="00CF30A1">
            <w:pPr>
              <w:rPr>
                <w:color w:val="000000" w:themeColor="text1"/>
              </w:rPr>
            </w:pPr>
            <w:r w:rsidRPr="00980585">
              <w:rPr>
                <w:color w:val="000000" w:themeColor="text1"/>
                <w:sz w:val="20"/>
              </w:rPr>
              <w:t>Nunca caiu em golpes</w:t>
            </w:r>
          </w:p>
        </w:tc>
        <w:tc>
          <w:tcPr>
            <w:tcW w:w="3041" w:type="dxa"/>
          </w:tcPr>
          <w:p w14:paraId="645629F9" w14:textId="77777777" w:rsidR="002605E7" w:rsidRPr="00980585" w:rsidRDefault="00000000" w:rsidP="00CF30A1">
            <w:pPr>
              <w:rPr>
                <w:color w:val="000000" w:themeColor="text1"/>
              </w:rPr>
            </w:pPr>
            <w:r w:rsidRPr="00980585">
              <w:rPr>
                <w:color w:val="000000" w:themeColor="text1"/>
                <w:sz w:val="20"/>
              </w:rPr>
              <w:t>57%</w:t>
            </w:r>
          </w:p>
        </w:tc>
        <w:tc>
          <w:tcPr>
            <w:tcW w:w="3041" w:type="dxa"/>
          </w:tcPr>
          <w:p w14:paraId="58951A29" w14:textId="094576D3" w:rsidR="002605E7" w:rsidRPr="00980585" w:rsidRDefault="00000000" w:rsidP="00CF30A1">
            <w:pPr>
              <w:rPr>
                <w:color w:val="000000" w:themeColor="text1"/>
              </w:rPr>
            </w:pPr>
            <w:r w:rsidRPr="00980585">
              <w:rPr>
                <w:color w:val="000000" w:themeColor="text1"/>
                <w:sz w:val="20"/>
              </w:rPr>
              <w:t>35% já foram vítimas</w:t>
            </w:r>
          </w:p>
        </w:tc>
      </w:tr>
    </w:tbl>
    <w:p w14:paraId="4ABEA5B1" w14:textId="77777777" w:rsidR="002605E7" w:rsidRPr="00980585" w:rsidRDefault="002605E7" w:rsidP="00CF30A1">
      <w:pPr>
        <w:rPr>
          <w:color w:val="000000" w:themeColor="text1"/>
        </w:rPr>
      </w:pPr>
    </w:p>
    <w:p w14:paraId="1668D925" w14:textId="6CB9699F" w:rsidR="00980585" w:rsidRPr="00DE2327" w:rsidRDefault="00980585" w:rsidP="00980585">
      <w:pPr>
        <w:jc w:val="center"/>
        <w:rPr>
          <w:color w:val="000000" w:themeColor="text1"/>
          <w:lang w:val="pt-BR"/>
        </w:rPr>
      </w:pPr>
      <w:r w:rsidRPr="00DE2327">
        <w:rPr>
          <w:i/>
          <w:color w:val="000000" w:themeColor="text1"/>
          <w:sz w:val="20"/>
          <w:lang w:val="pt-BR"/>
        </w:rPr>
        <w:t>Figura 2 – Higiene digital: senhas, autenticação, golpes e atualizações</w:t>
      </w:r>
    </w:p>
    <w:p w14:paraId="2904C213" w14:textId="68A302C7" w:rsidR="00980585" w:rsidRPr="00980585" w:rsidRDefault="00980585" w:rsidP="00CF30A1">
      <w:pPr>
        <w:rPr>
          <w:color w:val="000000" w:themeColor="text1"/>
        </w:rPr>
      </w:pPr>
      <w:r w:rsidRPr="00980585">
        <w:rPr>
          <w:noProof/>
          <w:color w:val="000000" w:themeColor="text1"/>
        </w:rPr>
        <w:lastRenderedPageBreak/>
        <w:drawing>
          <wp:inline distT="0" distB="0" distL="0" distR="0" wp14:anchorId="50AE806E" wp14:editId="105035F2">
            <wp:extent cx="5804453" cy="4042236"/>
            <wp:effectExtent l="0" t="0" r="6350" b="0"/>
            <wp:docPr id="700878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7895" name="Image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9952" cy="404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FFFC" w14:textId="77777777" w:rsidR="00980585" w:rsidRPr="00980585" w:rsidRDefault="00980585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980585">
        <w:rPr>
          <w:color w:val="000000" w:themeColor="text1"/>
        </w:rPr>
        <w:br w:type="page"/>
      </w:r>
    </w:p>
    <w:p w14:paraId="0EE755A4" w14:textId="7323446D" w:rsidR="002605E7" w:rsidRPr="00DE2327" w:rsidRDefault="00000000" w:rsidP="00CF30A1">
      <w:pPr>
        <w:pStyle w:val="Ttulo1"/>
        <w:rPr>
          <w:color w:val="000000" w:themeColor="text1"/>
          <w:lang w:val="pt-BR"/>
        </w:rPr>
      </w:pPr>
      <w:r w:rsidRPr="00DE2327">
        <w:rPr>
          <w:color w:val="000000" w:themeColor="text1"/>
          <w:lang w:val="pt-BR"/>
        </w:rPr>
        <w:lastRenderedPageBreak/>
        <w:t>3. Onde as Pessoas Se Sentem Mais e Menos Seguras?</w:t>
      </w:r>
    </w:p>
    <w:p w14:paraId="5BCD1BFD" w14:textId="6EC43B19" w:rsidR="002605E7" w:rsidRPr="00DE2327" w:rsidRDefault="00000000" w:rsidP="00CF30A1">
      <w:pPr>
        <w:spacing w:line="360" w:lineRule="auto"/>
        <w:rPr>
          <w:color w:val="000000" w:themeColor="text1"/>
          <w:lang w:val="pt-BR"/>
        </w:rPr>
      </w:pPr>
      <w:r w:rsidRPr="00DE2327">
        <w:rPr>
          <w:color w:val="000000" w:themeColor="text1"/>
          <w:lang w:val="pt-BR"/>
        </w:rPr>
        <w:t>As pessoas foram perguntadas sobre o quanto se sentem seguras usando diferentes serviços na internet. Os resultados mostram que a confiança varia muito dependendo do tipo de plataforma: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APLICATIVOS DE BANCO — O MAIS CONFIÁVEL</w:t>
      </w:r>
      <w:r w:rsidRPr="00DE2327">
        <w:rPr>
          <w:color w:val="000000" w:themeColor="text1"/>
          <w:lang w:val="pt-BR"/>
        </w:rPr>
        <w:br/>
        <w:t>Com média de 62,8% de confiança, os apps bancários são onde as pessoas mais se sentem protegidas. Isso provavelmente acontece porque os bancos investem pesado em segurança, usam biometria, tokens e outras camadas de proteção que dão mais tranquilidade.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E-MAIL — SEGUNDO LUGAR</w:t>
      </w:r>
      <w:r w:rsidRPr="00DE2327">
        <w:rPr>
          <w:color w:val="000000" w:themeColor="text1"/>
          <w:lang w:val="pt-BR"/>
        </w:rPr>
        <w:br/>
        <w:t>O e-mail teve 53,4% de confiança. Apesar de ser um dos principais vetores de ataques (muitos golpes chegam por e-mail), as pessoas ainda se sentem relativamente seguras.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REDES SOCIAIS — NA MÉDIA</w:t>
      </w:r>
      <w:r w:rsidRPr="00DE2327">
        <w:rPr>
          <w:color w:val="000000" w:themeColor="text1"/>
          <w:lang w:val="pt-BR"/>
        </w:rPr>
        <w:br/>
        <w:t>As redes sociais tiveram 46,2% de confiança. Não é muito nem pouco — fica no meio do caminho. Talvez as pessoas saibam que existem riscos, mas continuam usando porque são parte essencial da vida social e profissional.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NAVEGAÇÃO EM SITES COMUNS — O MENOS CONFIÁVEL</w:t>
      </w:r>
      <w:r w:rsidRPr="00DE2327">
        <w:rPr>
          <w:color w:val="000000" w:themeColor="text1"/>
          <w:lang w:val="pt-BR"/>
        </w:rPr>
        <w:br/>
        <w:t>A navegação em sites comuns teve apenas 44,3% de confiança. Isso faz sentido: na internet aberta, você nunca sabe exatamente quem está do outro lado. Sites falsos, anúncios maliciosos e pop-ups enganosos são comuns.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 xml:space="preserve">COMPRAS ONLINE — </w:t>
      </w:r>
      <w:r w:rsidR="00E967B0" w:rsidRPr="00DE2327">
        <w:rPr>
          <w:color w:val="000000" w:themeColor="text1"/>
          <w:lang w:val="pt-BR"/>
        </w:rPr>
        <w:t>ESTÁ BEM</w:t>
      </w:r>
      <w:r w:rsidRPr="00DE2327">
        <w:rPr>
          <w:color w:val="000000" w:themeColor="text1"/>
          <w:lang w:val="pt-BR"/>
        </w:rPr>
        <w:t xml:space="preserve"> PREOCUPANTE</w:t>
      </w:r>
      <w:r w:rsidRPr="00DE2327">
        <w:rPr>
          <w:color w:val="000000" w:themeColor="text1"/>
          <w:lang w:val="pt-BR"/>
        </w:rPr>
        <w:br/>
        <w:t>As compras online tiveram 44,9% de confiança, quase empacadas com a navegação geral. Mesmo com o crescimento do e-commerce, muitas pessoas ainda têm receio de colocar dados de cartão em sites desconhecidos.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lastRenderedPageBreak/>
        <w:t>O que isso nos diz? As pessoas confiam mais em ambientes controlados (como bancos) e menos em espaços abertos (como a navegação geral). Mas o problema é que passamos a maior parte do tempo justamente nesses espaços abertos.</w:t>
      </w:r>
    </w:p>
    <w:p w14:paraId="1453B8D1" w14:textId="04F49ABD" w:rsidR="00980585" w:rsidRPr="00DE2327" w:rsidRDefault="00980585" w:rsidP="00980585">
      <w:pPr>
        <w:jc w:val="center"/>
        <w:rPr>
          <w:color w:val="000000" w:themeColor="text1"/>
          <w:lang w:val="pt-BR"/>
        </w:rPr>
      </w:pPr>
      <w:r w:rsidRPr="00DE2327">
        <w:rPr>
          <w:i/>
          <w:color w:val="000000" w:themeColor="text1"/>
          <w:sz w:val="20"/>
          <w:lang w:val="pt-BR"/>
        </w:rPr>
        <w:t>Figura 3 – Quão seguro você se sente? Nível médio de confiança em cada serviço</w:t>
      </w:r>
    </w:p>
    <w:p w14:paraId="66B7A794" w14:textId="2E409A44" w:rsidR="002605E7" w:rsidRPr="00980585" w:rsidRDefault="00980585" w:rsidP="00CF30A1">
      <w:pPr>
        <w:rPr>
          <w:color w:val="000000" w:themeColor="text1"/>
        </w:rPr>
      </w:pPr>
      <w:r w:rsidRPr="00980585">
        <w:rPr>
          <w:noProof/>
          <w:color w:val="000000" w:themeColor="text1"/>
        </w:rPr>
        <w:drawing>
          <wp:inline distT="0" distB="0" distL="0" distR="0" wp14:anchorId="7F6AEDB4" wp14:editId="63B023EC">
            <wp:extent cx="5792470" cy="3292855"/>
            <wp:effectExtent l="0" t="0" r="0" b="3175"/>
            <wp:docPr id="3378286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2866" name="Imagem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2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B9ED" w14:textId="77777777" w:rsidR="00980585" w:rsidRPr="00980585" w:rsidRDefault="00980585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980585">
        <w:rPr>
          <w:color w:val="000000" w:themeColor="text1"/>
        </w:rPr>
        <w:br w:type="page"/>
      </w:r>
    </w:p>
    <w:p w14:paraId="42E83E08" w14:textId="775F0D5E" w:rsidR="002605E7" w:rsidRPr="00DE2327" w:rsidRDefault="00000000" w:rsidP="00CF30A1">
      <w:pPr>
        <w:pStyle w:val="Ttulo1"/>
        <w:rPr>
          <w:color w:val="000000" w:themeColor="text1"/>
          <w:lang w:val="pt-BR"/>
        </w:rPr>
      </w:pPr>
      <w:r w:rsidRPr="00DE2327">
        <w:rPr>
          <w:color w:val="000000" w:themeColor="text1"/>
          <w:lang w:val="pt-BR"/>
        </w:rPr>
        <w:lastRenderedPageBreak/>
        <w:t>4. Inteligência Artificial: Uso Massivo, Verificação Baixa</w:t>
      </w:r>
    </w:p>
    <w:p w14:paraId="42FCD426" w14:textId="281B5FAE" w:rsidR="002605E7" w:rsidRPr="00DE2327" w:rsidRDefault="00000000" w:rsidP="006D7EFB">
      <w:pPr>
        <w:spacing w:line="360" w:lineRule="auto"/>
        <w:rPr>
          <w:color w:val="000000" w:themeColor="text1"/>
          <w:lang w:val="pt-BR"/>
        </w:rPr>
      </w:pPr>
      <w:r w:rsidRPr="00DE2327">
        <w:rPr>
          <w:color w:val="000000" w:themeColor="text1"/>
          <w:lang w:val="pt-BR"/>
        </w:rPr>
        <w:t>A inteligência artificial generativa (como o ChatGPT) chegou para ficar. A pesquisa mostrou que 82% das pessoas já usam essas ferramentas, e quase metade (47%) usa todos os dias. As principais finalidades são: uso geral (38%), estudos (23%), trabalho (19%) e curiosidade (9%).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Mas aqui está o problema: as pessoas não verificam o que a IA diz.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Quando perguntamos se confiam nas respostas da IA, a maioria (65%) disse que confia "só um pouco". Apenas 13% confiam muito, e 7% não confiam de jeito nenhum. Isso mostra que as pessoas têm uma relação de uso pragmática, mas cautelosa.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A questão é: se você não confia muito, você verifica as informações antes de usar? A resposta foi preocupante: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• Sempre verifico: 32%</w:t>
      </w:r>
      <w:r w:rsidRPr="00DE2327">
        <w:rPr>
          <w:color w:val="000000" w:themeColor="text1"/>
          <w:lang w:val="pt-BR"/>
        </w:rPr>
        <w:br/>
      </w:r>
      <w:proofErr w:type="gramStart"/>
      <w:r w:rsidRPr="00DE2327">
        <w:rPr>
          <w:color w:val="000000" w:themeColor="text1"/>
          <w:lang w:val="pt-BR"/>
        </w:rPr>
        <w:t>• Às</w:t>
      </w:r>
      <w:proofErr w:type="gramEnd"/>
      <w:r w:rsidRPr="00DE2327">
        <w:rPr>
          <w:color w:val="000000" w:themeColor="text1"/>
          <w:lang w:val="pt-BR"/>
        </w:rPr>
        <w:t xml:space="preserve"> vezes verifico: 47%</w:t>
      </w:r>
      <w:r w:rsidRPr="00DE2327">
        <w:rPr>
          <w:color w:val="000000" w:themeColor="text1"/>
          <w:lang w:val="pt-BR"/>
        </w:rPr>
        <w:br/>
      </w:r>
      <w:proofErr w:type="gramStart"/>
      <w:r w:rsidRPr="00DE2327">
        <w:rPr>
          <w:color w:val="000000" w:themeColor="text1"/>
          <w:lang w:val="pt-BR"/>
        </w:rPr>
        <w:t>• Nunca</w:t>
      </w:r>
      <w:proofErr w:type="gramEnd"/>
      <w:r w:rsidRPr="00DE2327">
        <w:rPr>
          <w:color w:val="000000" w:themeColor="text1"/>
          <w:lang w:val="pt-BR"/>
        </w:rPr>
        <w:t xml:space="preserve"> verifico: 22%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Isso significa que 7 em cada 10 pessoas usam informações da IA sem checar se estão corretas. Em um mundo onde a desinformação se espalha rápido, isso é um risco sério. A IA pode "alucinar" — inventar fatos, criar referências falsas ou dar conselhos errados. Se você usar essas informações sem verificar, pode tomar decisões ruins, espalhar notícias falsas ou até colocar sua segurança em risco.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DICA IMPORTANTE: Sempre que a IA der uma informação importante, confirme em outras fontes. Use sites confiáveis, livros ou especialistas para ter certeza de que o que você leu está correto.</w:t>
      </w:r>
    </w:p>
    <w:p w14:paraId="7863890C" w14:textId="77777777" w:rsidR="002605E7" w:rsidRPr="00DE2327" w:rsidRDefault="00000000" w:rsidP="00CF30A1">
      <w:pPr>
        <w:pStyle w:val="Ttulo1"/>
        <w:rPr>
          <w:color w:val="000000" w:themeColor="text1"/>
          <w:lang w:val="pt-BR"/>
        </w:rPr>
      </w:pPr>
      <w:r w:rsidRPr="00DE2327">
        <w:rPr>
          <w:color w:val="000000" w:themeColor="text1"/>
          <w:lang w:val="pt-BR"/>
        </w:rPr>
        <w:lastRenderedPageBreak/>
        <w:t>5. Você Conhece Seus Direitos de Privacidade?</w:t>
      </w:r>
    </w:p>
    <w:p w14:paraId="59F3C032" w14:textId="50EE1801" w:rsidR="002605E7" w:rsidRPr="00DE2327" w:rsidRDefault="00000000" w:rsidP="006D7EFB">
      <w:pPr>
        <w:spacing w:line="360" w:lineRule="auto"/>
        <w:rPr>
          <w:color w:val="000000" w:themeColor="text1"/>
          <w:lang w:val="pt-BR"/>
        </w:rPr>
      </w:pPr>
      <w:r w:rsidRPr="00DE2327">
        <w:rPr>
          <w:color w:val="000000" w:themeColor="text1"/>
          <w:lang w:val="pt-BR"/>
        </w:rPr>
        <w:t>A LGPD (Lei Geral de Proteção de Dados) é a lei que protege suas informações pessoais no Brasil. Ela diz que empresas precisam pedir permissão para usar seus dados, explicar como vão usá-los e permitir que você peça para ver, corrigir ou apagar essas informações.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A pesquisa mostrou que 69% das pessoas já ouviram falar da LGPD. Parece bom, né? Mas quando perguntamos o nível de conhecimento sobre proteção de dados, o cenário mudou: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• Conhecimento alto: 5%</w:t>
      </w:r>
      <w:r w:rsidRPr="00DE2327">
        <w:rPr>
          <w:color w:val="000000" w:themeColor="text1"/>
          <w:lang w:val="pt-BR"/>
        </w:rPr>
        <w:br/>
        <w:t>• Conhecimento médio: 42%</w:t>
      </w:r>
      <w:r w:rsidRPr="00DE2327">
        <w:rPr>
          <w:color w:val="000000" w:themeColor="text1"/>
          <w:lang w:val="pt-BR"/>
        </w:rPr>
        <w:br/>
        <w:t>• Conhecimento baixo: 41%</w:t>
      </w:r>
      <w:r w:rsidRPr="00DE2327">
        <w:rPr>
          <w:color w:val="000000" w:themeColor="text1"/>
          <w:lang w:val="pt-BR"/>
        </w:rPr>
        <w:br/>
      </w:r>
      <w:proofErr w:type="gramStart"/>
      <w:r w:rsidRPr="00DE2327">
        <w:rPr>
          <w:color w:val="000000" w:themeColor="text1"/>
          <w:lang w:val="pt-BR"/>
        </w:rPr>
        <w:t>• Nenhum</w:t>
      </w:r>
      <w:proofErr w:type="gramEnd"/>
      <w:r w:rsidRPr="00DE2327">
        <w:rPr>
          <w:color w:val="000000" w:themeColor="text1"/>
          <w:lang w:val="pt-BR"/>
        </w:rPr>
        <w:t xml:space="preserve"> conhecimento: 12%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Ou seja, mais da metade das pessoas (53%) têm pouca ou nenhuma noção de como proteger seus dados. Conhecer o nome da lei não é o mesmo que saber usar seus direitos.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E tem mais: quando perguntamos se as pessoas leem os termos de uso e políticas de privacidade dos sites, o resultado foi alarmante: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</w:r>
      <w:proofErr w:type="gramStart"/>
      <w:r w:rsidRPr="00DE2327">
        <w:rPr>
          <w:color w:val="000000" w:themeColor="text1"/>
          <w:lang w:val="pt-BR"/>
        </w:rPr>
        <w:t>• Nunca</w:t>
      </w:r>
      <w:proofErr w:type="gramEnd"/>
      <w:r w:rsidRPr="00DE2327">
        <w:rPr>
          <w:color w:val="000000" w:themeColor="text1"/>
          <w:lang w:val="pt-BR"/>
        </w:rPr>
        <w:t xml:space="preserve"> leio: 49%</w:t>
      </w:r>
      <w:r w:rsidRPr="00DE2327">
        <w:rPr>
          <w:color w:val="000000" w:themeColor="text1"/>
          <w:lang w:val="pt-BR"/>
        </w:rPr>
        <w:br/>
      </w:r>
      <w:proofErr w:type="gramStart"/>
      <w:r w:rsidRPr="00DE2327">
        <w:rPr>
          <w:color w:val="000000" w:themeColor="text1"/>
          <w:lang w:val="pt-BR"/>
        </w:rPr>
        <w:t>• Às</w:t>
      </w:r>
      <w:proofErr w:type="gramEnd"/>
      <w:r w:rsidRPr="00DE2327">
        <w:rPr>
          <w:color w:val="000000" w:themeColor="text1"/>
          <w:lang w:val="pt-BR"/>
        </w:rPr>
        <w:t xml:space="preserve"> vezes leio: 44%</w:t>
      </w:r>
      <w:r w:rsidRPr="00DE2327">
        <w:rPr>
          <w:color w:val="000000" w:themeColor="text1"/>
          <w:lang w:val="pt-BR"/>
        </w:rPr>
        <w:br/>
        <w:t>• Sempre leio: 7%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Quase metade das pessoas nunca leem esses documentos. O problema é que, ao clicar em "Aceito", você está assinando um contrato que pode permitir que a empresa use seus dados de formas que você não imaginava.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 xml:space="preserve">MAS TEM UMA BOA NOTÍCIA: as pessoas estão preocupadas. 89% dizem se </w:t>
      </w:r>
      <w:r w:rsidRPr="00DE2327">
        <w:rPr>
          <w:color w:val="000000" w:themeColor="text1"/>
          <w:lang w:val="pt-BR"/>
        </w:rPr>
        <w:lastRenderedPageBreak/>
        <w:t>preocupar moderadamente ou muito com o uso de seus dados pessoais. E 82% já evitaram usar algum serviço por medo de que seus dados fossem mal utilizados. Isso mostra que a consciência sobre privacidade está crescendo — agora falta transformar essa preocupação em ação.</w:t>
      </w:r>
    </w:p>
    <w:p w14:paraId="77211FB8" w14:textId="77777777" w:rsidR="002605E7" w:rsidRPr="00DE2327" w:rsidRDefault="00000000" w:rsidP="00CF30A1">
      <w:pPr>
        <w:pStyle w:val="Ttulo1"/>
        <w:rPr>
          <w:color w:val="000000" w:themeColor="text1"/>
          <w:lang w:val="pt-BR"/>
        </w:rPr>
      </w:pPr>
      <w:r w:rsidRPr="00DE2327">
        <w:rPr>
          <w:color w:val="000000" w:themeColor="text1"/>
          <w:lang w:val="pt-BR"/>
        </w:rPr>
        <w:t>6. O Que as Pessoas Mais Temem na Internet?</w:t>
      </w:r>
    </w:p>
    <w:p w14:paraId="199CBD7A" w14:textId="497A19F5" w:rsidR="002605E7" w:rsidRPr="00DE2327" w:rsidRDefault="00000000" w:rsidP="006D7EFB">
      <w:pPr>
        <w:spacing w:line="360" w:lineRule="auto"/>
        <w:rPr>
          <w:color w:val="000000" w:themeColor="text1"/>
          <w:lang w:val="pt-BR"/>
        </w:rPr>
      </w:pPr>
      <w:r w:rsidRPr="00DE2327">
        <w:rPr>
          <w:color w:val="000000" w:themeColor="text1"/>
          <w:lang w:val="pt-BR"/>
        </w:rPr>
        <w:t>A pesquisa deixou uma pergunta aberta no final: "Na sua opinião, qual é o maior risco do uso da tecnologia atualmente?" 61 pessoas responderam, e as respostas foram reveladoras.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Os cinco temas mais citados foram: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GOLPES E FRAUDES (68% das respostas)</w:t>
      </w:r>
      <w:r w:rsidRPr="00DE2327">
        <w:rPr>
          <w:color w:val="000000" w:themeColor="text1"/>
          <w:lang w:val="pt-BR"/>
        </w:rPr>
        <w:br/>
        <w:t>A palavra mais repetida foi "golpes". As pessoas citaram phishing, clonagem de dados, fraudes bancárias e roubo de identidade. Uma pessoa escreveu: "O maior risco é cair em golpes. É necessário desconfiar de tudo e todos os links que chegam."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VAZAMENTO E EXPOSIÇÃO DE DADOS (52% das respostas)</w:t>
      </w:r>
      <w:r w:rsidRPr="00DE2327">
        <w:rPr>
          <w:color w:val="000000" w:themeColor="text1"/>
          <w:lang w:val="pt-BR"/>
        </w:rPr>
        <w:br/>
        <w:t>Muita gente teme perder o controle sobre suas informações pessoais. Frases como "vazamento de dados", "exposição da nossa privacidade" e "captação de informações sem consentimento" apareceram com frequência. Uma participante resumiu: "Sinto que não temos proteção dos nossos dados e que estamos completamente expostos."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DESINFORMAÇÃO E MANIPULAÇÃO (31% das respostas)</w:t>
      </w:r>
      <w:r w:rsidRPr="00DE2327">
        <w:rPr>
          <w:color w:val="000000" w:themeColor="text1"/>
          <w:lang w:val="pt-BR"/>
        </w:rPr>
        <w:br/>
        <w:t>Com o avanço da IA, as pessoas estão preocupadas com fake news, deepfakes e manipulação de informações. Uma resposta chamou atenção: "Quando não podemos mais confiar no que vemos ou ouvimos (vídeos, áudios, textos e IA), a base da confiança social e das instituições democráticas começa a ruir."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lastRenderedPageBreak/>
        <w:t>DEPENDÊNCIA E IMPACTOS NA SAÚDE (18% das respostas)</w:t>
      </w:r>
      <w:r w:rsidRPr="00DE2327">
        <w:rPr>
          <w:color w:val="000000" w:themeColor="text1"/>
          <w:lang w:val="pt-BR"/>
        </w:rPr>
        <w:br/>
        <w:t>Algumas pessoas mencionaram o vício em tecnologia, a dificuldade de manter a atenção e os impactos na saúde mental. "O uso excessivo também contribui para aumento de casos de ansiedade", escreveu uma participante.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FALTA DE CONHECIMENTO (15% das respostas)</w:t>
      </w:r>
      <w:r w:rsidRPr="00DE2327">
        <w:rPr>
          <w:color w:val="000000" w:themeColor="text1"/>
          <w:lang w:val="pt-BR"/>
        </w:rPr>
        <w:br/>
        <w:t xml:space="preserve">Curiosamente, muitos reconheceram que o próprio desconhecimento é um risco. "A falta de conhecimento </w:t>
      </w:r>
      <w:proofErr w:type="gramStart"/>
      <w:r w:rsidRPr="00DE2327">
        <w:rPr>
          <w:color w:val="000000" w:themeColor="text1"/>
          <w:lang w:val="pt-BR"/>
        </w:rPr>
        <w:t>do próprios usuários"</w:t>
      </w:r>
      <w:proofErr w:type="gramEnd"/>
      <w:r w:rsidRPr="00DE2327">
        <w:rPr>
          <w:color w:val="000000" w:themeColor="text1"/>
          <w:lang w:val="pt-BR"/>
        </w:rPr>
        <w:t xml:space="preserve"> e "A ausência de verificar tudo que vê na Internet" foram respostas recorrentes.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O que une todos esses temas? A percepção de que a tecnologia é uma ferramenta poderosa, mas que exige cuidado, conhecimento e vigilância constante.</w:t>
      </w:r>
    </w:p>
    <w:p w14:paraId="2D1DA060" w14:textId="77777777" w:rsidR="002605E7" w:rsidRPr="00DE2327" w:rsidRDefault="00000000" w:rsidP="00CF30A1">
      <w:pPr>
        <w:pStyle w:val="Ttulo1"/>
        <w:rPr>
          <w:color w:val="000000" w:themeColor="text1"/>
          <w:lang w:val="pt-BR"/>
        </w:rPr>
      </w:pPr>
      <w:r w:rsidRPr="00DE2327">
        <w:rPr>
          <w:color w:val="000000" w:themeColor="text1"/>
          <w:lang w:val="pt-BR"/>
        </w:rPr>
        <w:t xml:space="preserve">7. Recomendações Práticas para </w:t>
      </w:r>
      <w:proofErr w:type="gramStart"/>
      <w:r w:rsidRPr="00DE2327">
        <w:rPr>
          <w:color w:val="000000" w:themeColor="text1"/>
          <w:lang w:val="pt-BR"/>
        </w:rPr>
        <w:t>se Proteger</w:t>
      </w:r>
      <w:proofErr w:type="gramEnd"/>
      <w:r w:rsidRPr="00DE2327">
        <w:rPr>
          <w:color w:val="000000" w:themeColor="text1"/>
          <w:lang w:val="pt-BR"/>
        </w:rPr>
        <w:t xml:space="preserve"> na Internet</w:t>
      </w:r>
    </w:p>
    <w:p w14:paraId="2ABF2580" w14:textId="72F48358" w:rsidR="002605E7" w:rsidRPr="00DE2327" w:rsidRDefault="00000000" w:rsidP="006D7EFB">
      <w:pPr>
        <w:spacing w:line="360" w:lineRule="auto"/>
        <w:rPr>
          <w:color w:val="000000" w:themeColor="text1"/>
          <w:lang w:val="pt-BR"/>
        </w:rPr>
      </w:pPr>
      <w:r w:rsidRPr="00DE2327">
        <w:rPr>
          <w:color w:val="000000" w:themeColor="text1"/>
          <w:lang w:val="pt-BR"/>
        </w:rPr>
        <w:t>Baseado em tudo o que descobrimos na pesquisa, preparamos 10 dicas práticas e simples para você ficar mais seguro no mundo digital: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USE SENHAS DIFERENTES PARA CADA CONTA</w:t>
      </w:r>
      <w:r w:rsidRPr="00DE2327">
        <w:rPr>
          <w:color w:val="000000" w:themeColor="text1"/>
          <w:lang w:val="pt-BR"/>
        </w:rPr>
        <w:br/>
        <w:t xml:space="preserve">Não repita a mesma senha em vários sites. Se um for invadido, os outros continuam protegidos. Use um gerenciador de senhas (como o Google </w:t>
      </w:r>
      <w:proofErr w:type="spellStart"/>
      <w:r w:rsidRPr="00DE2327">
        <w:rPr>
          <w:color w:val="000000" w:themeColor="text1"/>
          <w:lang w:val="pt-BR"/>
        </w:rPr>
        <w:t>Password</w:t>
      </w:r>
      <w:proofErr w:type="spellEnd"/>
      <w:r w:rsidRPr="00DE2327">
        <w:rPr>
          <w:color w:val="000000" w:themeColor="text1"/>
          <w:lang w:val="pt-BR"/>
        </w:rPr>
        <w:t xml:space="preserve"> Manager, </w:t>
      </w:r>
      <w:proofErr w:type="spellStart"/>
      <w:r w:rsidRPr="00DE2327">
        <w:rPr>
          <w:color w:val="000000" w:themeColor="text1"/>
          <w:lang w:val="pt-BR"/>
        </w:rPr>
        <w:t>Bitwarden</w:t>
      </w:r>
      <w:proofErr w:type="spellEnd"/>
      <w:r w:rsidRPr="00DE2327">
        <w:rPr>
          <w:color w:val="000000" w:themeColor="text1"/>
          <w:lang w:val="pt-BR"/>
        </w:rPr>
        <w:t xml:space="preserve"> ou 1Password) para não precisar decorar tudo.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ATIVE A AUTENTICAÇÃO EM DOIS FATORES (2FA)</w:t>
      </w:r>
      <w:r w:rsidRPr="00DE2327">
        <w:rPr>
          <w:color w:val="000000" w:themeColor="text1"/>
          <w:lang w:val="pt-BR"/>
        </w:rPr>
        <w:br/>
        <w:t>Sempre que possível, ative o 2FA. É aquela verificação extra que manda um código para seu celular. Mesmo que alguém descubra sua senha, não conseguirá entrar sem o código.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MANTENHA SEU CELULAR E COMPUTADOR ATUALIZADOS</w:t>
      </w:r>
      <w:r w:rsidRPr="00DE2327">
        <w:rPr>
          <w:color w:val="000000" w:themeColor="text1"/>
          <w:lang w:val="pt-BR"/>
        </w:rPr>
        <w:br/>
        <w:t>As atualizações não são só para novos recursos — elas corrigem falhas de segurança. Ative as atualizações automáticas e não deixe para depois.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lastRenderedPageBreak/>
        <w:t>VERIFIQUE SE O SITE É SEGURO ANTES DE DIGITAR DADOS</w:t>
      </w:r>
      <w:r w:rsidRPr="00DE2327">
        <w:rPr>
          <w:color w:val="000000" w:themeColor="text1"/>
          <w:lang w:val="pt-BR"/>
        </w:rPr>
        <w:br/>
        <w:t>Olhe se o endereço começa com "https://" (o "s" é de seguro) e se tem um cadeado ao lado do endereço. Desconfie de sites com erros de português, preços muito baixos ou que pedem dados desnecessários.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DESCONFIE DE LINKS E ANEXOS SUSPEITOS</w:t>
      </w:r>
      <w:r w:rsidRPr="00DE2327">
        <w:rPr>
          <w:color w:val="000000" w:themeColor="text1"/>
          <w:lang w:val="pt-BR"/>
        </w:rPr>
        <w:br/>
        <w:t>Se receber um e-mail, mensagem ou WhatsApp com link estranho, não clique. Ligue para a pessoa ou empresa para confirmar. Golpistas usam urgência e medo para fazer você agir sem pensar.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LEIA OS TERMOS DE USO (PELO MENOS OS PRINCIPAIS)</w:t>
      </w:r>
      <w:r w:rsidRPr="00DE2327">
        <w:rPr>
          <w:color w:val="000000" w:themeColor="text1"/>
          <w:lang w:val="pt-BR"/>
        </w:rPr>
        <w:br/>
        <w:t>Não precisa ler tudo, mas procure as seções sobre "dados pessoais", "compartilhamento" e "cookies". Se algo parecer estranho, pesquise antes de aceitar.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VERIFIQUE AS INFORMAÇÕES DA INTELIGÊNCIA ARTIFICIAL</w:t>
      </w:r>
      <w:r w:rsidRPr="00DE2327">
        <w:rPr>
          <w:color w:val="000000" w:themeColor="text1"/>
          <w:lang w:val="pt-BR"/>
        </w:rPr>
        <w:br/>
        <w:t>A IA é uma ferramenta incrível, mas pode errar. Sempre confirme informações importantes em outras fontes confiáveis antes de usar ou compartilhar.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CUIDADO COM O QUE COMPARTILHA NAS REDES SOCIAIS</w:t>
      </w:r>
      <w:r w:rsidRPr="00DE2327">
        <w:rPr>
          <w:color w:val="000000" w:themeColor="text1"/>
          <w:lang w:val="pt-BR"/>
        </w:rPr>
        <w:br/>
        <w:t>Evite postar dados pessoais como endereço completo, número de documentos, viagens em tempo real ou informações que possam ser usadas para responder perguntas de segurança.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FAÇA BACKUP DOS SEUS DADOS IMPORTANTES</w:t>
      </w:r>
      <w:r w:rsidRPr="00DE2327">
        <w:rPr>
          <w:color w:val="000000" w:themeColor="text1"/>
          <w:lang w:val="pt-BR"/>
        </w:rPr>
        <w:br/>
        <w:t>Guarde fotos, documentos e arquivos importantes em mais de um lugar (nuvem + HD externo, por exemplo). Se seu celular for roubado ou infectado por vírus, você não perde tudo.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DENUNCIE GOLPES E CRIMES DIGITAIS</w:t>
      </w:r>
      <w:r w:rsidRPr="00DE2327">
        <w:rPr>
          <w:color w:val="000000" w:themeColor="text1"/>
          <w:lang w:val="pt-BR"/>
        </w:rPr>
        <w:br/>
        <w:t>Se você cair em um golpe, denuncie. No Brasil, você pode registrar queixa na Delegacia Eletrônica</w:t>
      </w:r>
      <w:r w:rsidR="00CF30A1" w:rsidRPr="00DE2327">
        <w:rPr>
          <w:color w:val="000000" w:themeColor="text1"/>
          <w:lang w:val="pt-BR"/>
        </w:rPr>
        <w:t xml:space="preserve"> do seu estado</w:t>
      </w:r>
      <w:r w:rsidRPr="00DE2327">
        <w:rPr>
          <w:color w:val="000000" w:themeColor="text1"/>
          <w:lang w:val="pt-BR"/>
        </w:rPr>
        <w:t xml:space="preserve"> ou no site do </w:t>
      </w:r>
      <w:hyperlink r:id="rId9" w:history="1">
        <w:r w:rsidR="002605E7" w:rsidRPr="00DE2327">
          <w:rPr>
            <w:rStyle w:val="Hyperlink"/>
            <w:color w:val="000000" w:themeColor="text1"/>
            <w:lang w:val="pt-BR"/>
          </w:rPr>
          <w:t>Consumidor.gov</w:t>
        </w:r>
      </w:hyperlink>
      <w:r w:rsidRPr="00DE2327">
        <w:rPr>
          <w:color w:val="000000" w:themeColor="text1"/>
          <w:lang w:val="pt-BR"/>
        </w:rPr>
        <w:t xml:space="preserve">. Sua denúncia </w:t>
      </w:r>
      <w:r w:rsidRPr="00DE2327">
        <w:rPr>
          <w:color w:val="000000" w:themeColor="text1"/>
          <w:lang w:val="pt-BR"/>
        </w:rPr>
        <w:lastRenderedPageBreak/>
        <w:t>pode impedir que outras pessoas sejam vítimas.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LEMBRE-SE: Segurança digital não é sobre parar de usar a internet. É sobre usar com consciência, conhecimento e cuidado.</w:t>
      </w:r>
    </w:p>
    <w:p w14:paraId="020E57A0" w14:textId="77777777" w:rsidR="002605E7" w:rsidRPr="00DE2327" w:rsidRDefault="00000000" w:rsidP="00CF30A1">
      <w:pPr>
        <w:pStyle w:val="Ttulo1"/>
        <w:rPr>
          <w:color w:val="000000" w:themeColor="text1"/>
          <w:lang w:val="pt-BR"/>
        </w:rPr>
      </w:pPr>
      <w:r w:rsidRPr="00DE2327">
        <w:rPr>
          <w:color w:val="000000" w:themeColor="text1"/>
          <w:lang w:val="pt-BR"/>
        </w:rPr>
        <w:t>8. Como Este Projeto Ajuda a Construir um Mundo Melhor?</w:t>
      </w:r>
    </w:p>
    <w:p w14:paraId="05E9EA64" w14:textId="726AB25D" w:rsidR="002605E7" w:rsidRPr="00DE2327" w:rsidRDefault="00000000" w:rsidP="006D7EFB">
      <w:pPr>
        <w:spacing w:line="360" w:lineRule="auto"/>
        <w:rPr>
          <w:color w:val="000000" w:themeColor="text1"/>
          <w:lang w:val="pt-BR"/>
        </w:rPr>
      </w:pPr>
      <w:r w:rsidRPr="00DE2327">
        <w:rPr>
          <w:color w:val="000000" w:themeColor="text1"/>
          <w:lang w:val="pt-BR"/>
        </w:rPr>
        <w:t>O Projeto Protegix não é apenas uma pesquisa acadêmica. Ele é uma ação de extensão universitária, o que significa que a universidade está usando seu conhecimento para ajudar a comunidade. E para garantir que nosso trabalho tenha impacto real, alinhamos o projeto com três objetivos globais de desenvolvimento sustentável da ONU: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ODS 4 — Educação de Qualidade</w:t>
      </w:r>
      <w:r w:rsidRPr="00DE2327">
        <w:rPr>
          <w:color w:val="000000" w:themeColor="text1"/>
          <w:lang w:val="pt-BR"/>
        </w:rPr>
        <w:br/>
        <w:t>Queremos que todas as pessoas tenham acesso a conhecimentos sobre segurança digital, independentemente da idade ou escolaridade. Nosso site informativo e as oficinas que planejamos são formas de levar essa educação para quem mais precisa.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ODS 9 — Inovação e Infraestrutura</w:t>
      </w:r>
      <w:r w:rsidRPr="00DE2327">
        <w:rPr>
          <w:color w:val="000000" w:themeColor="text1"/>
          <w:lang w:val="pt-BR"/>
        </w:rPr>
        <w:br/>
        <w:t>Ao mapear a qualidade da internet e educar sobre o uso responsável de tecnologias emergentes (como a IA), contribuímos para que a inovação tecnológica seja inclusiva e segura para todos.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ODS 16 — Paz e Instituições Eficazes</w:t>
      </w:r>
      <w:r w:rsidRPr="00DE2327">
        <w:rPr>
          <w:color w:val="000000" w:themeColor="text1"/>
          <w:lang w:val="pt-BR"/>
        </w:rPr>
        <w:br/>
        <w:t>Ao combater golpes, fraudes e violações de privacidade, fortalecemos a confiança nas instituições e na sociedade digital. Uma internet mais segura é uma sociedade mais justa.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A universidade tem o dever de compartilhar conhecimento. O Projeto Protegix é nossa forma de cumprir essa missão.</w:t>
      </w:r>
    </w:p>
    <w:p w14:paraId="79D1AE0E" w14:textId="77777777" w:rsidR="002605E7" w:rsidRPr="00DE2327" w:rsidRDefault="00000000" w:rsidP="00CF30A1">
      <w:pPr>
        <w:pStyle w:val="Ttulo1"/>
        <w:rPr>
          <w:color w:val="000000" w:themeColor="text1"/>
          <w:lang w:val="pt-BR"/>
        </w:rPr>
      </w:pPr>
      <w:r w:rsidRPr="00DE2327">
        <w:rPr>
          <w:color w:val="000000" w:themeColor="text1"/>
          <w:lang w:val="pt-BR"/>
        </w:rPr>
        <w:lastRenderedPageBreak/>
        <w:t>9. Considerações Finais</w:t>
      </w:r>
    </w:p>
    <w:p w14:paraId="7C0F43F9" w14:textId="7D068618" w:rsidR="00CF30A1" w:rsidRPr="00DE2327" w:rsidRDefault="00000000" w:rsidP="00CF30A1">
      <w:pPr>
        <w:spacing w:line="360" w:lineRule="auto"/>
        <w:rPr>
          <w:color w:val="000000" w:themeColor="text1"/>
          <w:lang w:val="pt-BR"/>
        </w:rPr>
      </w:pPr>
      <w:r w:rsidRPr="00DE2327">
        <w:rPr>
          <w:color w:val="000000" w:themeColor="text1"/>
          <w:lang w:val="pt-BR"/>
        </w:rPr>
        <w:t>A internet transformou nossas vidas de formas incríveis. Hoje conseguimos estudar, trabalhar, nos relacionar, fazer compras e acessar serviços públicos sem sair de casa. Mas essa conveniência vem com responsabilidades.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A pesquisa Protegix mostrou que, embora a maioria das pessoas se preocupe com segurança digital, muitos ainda não têm os hábitos necessários para se proteger efetivamente. Senhas repetidas, falta de 2FA, desconfiança generalizada e o uso crescente de IA sem verificação são desafios que precisam ser enfrentados com educação, tecnologia e políticas públicas.</w:t>
      </w:r>
      <w:r w:rsidRPr="00DE2327">
        <w:rPr>
          <w:color w:val="000000" w:themeColor="text1"/>
          <w:lang w:val="pt-BR"/>
        </w:rPr>
        <w:br/>
      </w:r>
      <w:r w:rsidRPr="00DE2327">
        <w:rPr>
          <w:color w:val="000000" w:themeColor="text1"/>
          <w:lang w:val="pt-BR"/>
        </w:rPr>
        <w:br/>
        <w:t>O mais importante é que a mudança começa com cada um de nós. Pequenas atitudes — como usar senhas diferentes, ativar o 2FA, verificar sites antes de digitar dados e desconfiar de links estranhos — fazem uma enorme diferença na sua proteção digital.</w:t>
      </w:r>
    </w:p>
    <w:p w14:paraId="614FF7BB" w14:textId="3899A873" w:rsidR="006D7EFB" w:rsidRPr="00DE2327" w:rsidRDefault="006D7EFB">
      <w:pPr>
        <w:rPr>
          <w:color w:val="000000" w:themeColor="text1"/>
          <w:lang w:val="pt-BR"/>
        </w:rPr>
      </w:pPr>
      <w:r w:rsidRPr="00DE2327">
        <w:rPr>
          <w:color w:val="000000" w:themeColor="text1"/>
          <w:lang w:val="pt-BR"/>
        </w:rPr>
        <w:br w:type="page"/>
      </w:r>
    </w:p>
    <w:p w14:paraId="79E02302" w14:textId="1B283876" w:rsidR="002605E7" w:rsidRPr="00980585" w:rsidRDefault="006D7EFB" w:rsidP="006D7EFB">
      <w:pPr>
        <w:rPr>
          <w:b/>
          <w:bCs/>
          <w:color w:val="000000" w:themeColor="text1"/>
        </w:rPr>
      </w:pPr>
      <w:r w:rsidRPr="00980585">
        <w:rPr>
          <w:b/>
          <w:bCs/>
          <w:noProof/>
          <w:color w:val="000000" w:themeColor="text1"/>
        </w:rPr>
        <w:lastRenderedPageBreak/>
        <w:drawing>
          <wp:anchor distT="0" distB="0" distL="114300" distR="114300" simplePos="0" relativeHeight="251658240" behindDoc="0" locked="0" layoutInCell="1" allowOverlap="1" wp14:anchorId="1D71452C" wp14:editId="0E53E2C0">
            <wp:simplePos x="0" y="0"/>
            <wp:positionH relativeFrom="margin">
              <wp:posOffset>-817245</wp:posOffset>
            </wp:positionH>
            <wp:positionV relativeFrom="margin">
              <wp:posOffset>387350</wp:posOffset>
            </wp:positionV>
            <wp:extent cx="7263765" cy="4053840"/>
            <wp:effectExtent l="0" t="0" r="0" b="3810"/>
            <wp:wrapSquare wrapText="bothSides"/>
            <wp:docPr id="3320776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77675" name="Imagem 33207767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63765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0585">
        <w:rPr>
          <w:b/>
          <w:bCs/>
          <w:color w:val="000000" w:themeColor="text1"/>
        </w:rPr>
        <w:t>Infográfico Visual</w:t>
      </w:r>
    </w:p>
    <w:sectPr w:rsidR="002605E7" w:rsidRPr="00980585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4080081">
    <w:abstractNumId w:val="8"/>
  </w:num>
  <w:num w:numId="2" w16cid:durableId="1460151065">
    <w:abstractNumId w:val="6"/>
  </w:num>
  <w:num w:numId="3" w16cid:durableId="1230265377">
    <w:abstractNumId w:val="5"/>
  </w:num>
  <w:num w:numId="4" w16cid:durableId="1478453403">
    <w:abstractNumId w:val="4"/>
  </w:num>
  <w:num w:numId="5" w16cid:durableId="1839613464">
    <w:abstractNumId w:val="7"/>
  </w:num>
  <w:num w:numId="6" w16cid:durableId="52120783">
    <w:abstractNumId w:val="3"/>
  </w:num>
  <w:num w:numId="7" w16cid:durableId="1998072637">
    <w:abstractNumId w:val="2"/>
  </w:num>
  <w:num w:numId="8" w16cid:durableId="1454248337">
    <w:abstractNumId w:val="1"/>
  </w:num>
  <w:num w:numId="9" w16cid:durableId="332875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42E"/>
    <w:rsid w:val="0015074B"/>
    <w:rsid w:val="002605E7"/>
    <w:rsid w:val="0029639D"/>
    <w:rsid w:val="00302232"/>
    <w:rsid w:val="00326F90"/>
    <w:rsid w:val="004C28B0"/>
    <w:rsid w:val="004F402E"/>
    <w:rsid w:val="006D7EFB"/>
    <w:rsid w:val="00771CD0"/>
    <w:rsid w:val="00980585"/>
    <w:rsid w:val="009F2C8E"/>
    <w:rsid w:val="00AA1D8D"/>
    <w:rsid w:val="00B47730"/>
    <w:rsid w:val="00CB0664"/>
    <w:rsid w:val="00CF30A1"/>
    <w:rsid w:val="00DE2327"/>
    <w:rsid w:val="00E967B0"/>
    <w:rsid w:val="00EF55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D8CD19"/>
  <w14:defaultImageDpi w14:val="330"/>
  <w15:docId w15:val="{C5692C0B-3468-414B-B452-C1ADA356E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CF30A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F30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www.gov.br/pt-br/servicos/registrar-ocorrencia-policial-on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2388</Words>
  <Characters>12901</Characters>
  <Application>Microsoft Office Word</Application>
  <DocSecurity>0</DocSecurity>
  <Lines>107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Salatiel Muzi Martins</cp:lastModifiedBy>
  <cp:revision>3</cp:revision>
  <dcterms:created xsi:type="dcterms:W3CDTF">2026-05-06T22:54:00Z</dcterms:created>
  <dcterms:modified xsi:type="dcterms:W3CDTF">2026-05-20T23:10:00Z</dcterms:modified>
  <cp:category/>
</cp:coreProperties>
</file>