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 xml:space="preserve">Running </w:t>
      </w:r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>the PSMD pipeline:</w:t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-Tensor fitting was done using dtifit on preprocessed 30 directions dwi data.</w:t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-Symbolic links were created to the MD, FA, AD, RD native maps in order for them to be compatible inputs to the supplied PSMD scripts.</w:t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</w:t>
      </w:r>
      <w:r>
        <w:rPr>
          <w:rFonts w:ascii="Arial" w:hAnsi="Arial"/>
          <w:i w:val="false"/>
          <w:caps w:val="false"/>
          <w:smallCaps w:val="false"/>
          <w:sz w:val="20"/>
        </w:rPr>
        <w:t>A</w:t>
      </w:r>
      <w:r>
        <w:rPr>
          <w:rFonts w:ascii="Arial" w:hAnsi="Arial"/>
          <w:i w:val="false"/>
          <w:caps w:val="false"/>
          <w:smallCaps w:val="false"/>
          <w:sz w:val="20"/>
        </w:rPr>
        <w:t>n</w:t>
      </w:r>
      <w:r>
        <w:rPr>
          <w:rFonts w:ascii="Arial" w:hAnsi="Arial"/>
          <w:i w:val="false"/>
          <w:caps w:val="false"/>
          <w:smallCaps w:val="false"/>
          <w:sz w:val="20"/>
        </w:rPr>
        <w:t xml:space="preserve"> in house parallelization script was used to parallelize the execution of MAIN_script_PSMD.sh over the subject pool.</w:t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b/>
          <w:b/>
          <w:bCs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>QC of PSMD pipeline results:</w:t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</w:r>
      <w:r>
        <w:rPr>
          <w:rFonts w:ascii="Arial" w:hAnsi="Arial"/>
          <w:i w:val="false"/>
          <w:caps w:val="false"/>
          <w:smallCaps w:val="false"/>
          <w:sz w:val="20"/>
        </w:rPr>
        <w:t>-</w:t>
      </w:r>
      <w:r>
        <w:rPr>
          <w:rFonts w:ascii="Arial" w:hAnsi="Arial"/>
          <w:i w:val="false"/>
          <w:caps w:val="false"/>
          <w:smallCaps w:val="false"/>
          <w:sz w:val="20"/>
        </w:rPr>
        <w:t>Checked if all</w:t>
      </w:r>
      <w:r>
        <w:rPr>
          <w:rFonts w:ascii="Arial" w:hAnsi="Arial"/>
          <w:i w:val="false"/>
          <w:caps w:val="false"/>
          <w:smallCaps w:val="false"/>
          <w:sz w:val="20"/>
        </w:rPr>
        <w:t xml:space="preserve"> subjects have masked images with FA skeleton.</w:t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</w:t>
      </w:r>
      <w:r>
        <w:rPr>
          <w:rFonts w:ascii="Arial" w:hAnsi="Arial"/>
          <w:i w:val="false"/>
          <w:caps w:val="false"/>
          <w:smallCaps w:val="false"/>
          <w:sz w:val="20"/>
        </w:rPr>
        <w:t>Checked if t</w:t>
      </w:r>
      <w:r>
        <w:rPr>
          <w:rFonts w:ascii="Arial" w:hAnsi="Arial"/>
          <w:i w:val="false"/>
          <w:caps w:val="false"/>
          <w:smallCaps w:val="false"/>
          <w:sz w:val="20"/>
        </w:rPr>
        <w:t>he dimensions of the TOTAL_METRICS_Skel_header.csv file match the number of subjects and all parameters computed.</w:t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-QC of FA maps produced by tbss_preproc1</w:t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</w:r>
      <w:r>
        <w:rPr>
          <w:rFonts w:ascii="Arial" w:hAnsi="Arial"/>
          <w:i w:val="false"/>
          <w:caps w:val="false"/>
          <w:smallCaps w:val="false"/>
          <w:sz w:val="20"/>
        </w:rPr>
        <w:t>-QC of FA maps after non-linear registration to standard space</w:t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</w:r>
      <w:r>
        <w:rPr>
          <w:rFonts w:ascii="Arial" w:hAnsi="Arial"/>
          <w:i w:val="false"/>
          <w:caps w:val="false"/>
          <w:smallCaps w:val="false"/>
          <w:sz w:val="20"/>
        </w:rPr>
        <w:t>-Randomly assessed skeleton superpositions on spatially normalized DTI metric maps with MD maps as  example</w:t>
      </w:r>
    </w:p>
    <w:p>
      <w:pPr>
        <w:pStyle w:val="Normal"/>
        <w:rPr>
          <w:rFonts w:ascii="Arial" w:hAnsi="Arial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LibreOffice/5.2.7.2$Linux_X86_64 LibreOffice_project/20m0$Build-2</Application>
  <Pages>1</Pages>
  <Words>122</Words>
  <Characters>667</Characters>
  <CharactersWithSpaces>788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2018-04-03T16:13:35Z</dcterms:created>
  <dc:creator/>
  <dc:description/>
  <dc:language>en-US</dc:language>
  <cp:lastModifiedBy/>
  <dcterms:modified xsi:type="dcterms:W3CDTF">2018-04-06T13:40:06Z</dcterms:modified>
  <cp:revision>2</cp:revision>
  <dc:subject/>
  <dc:title/>
</cp:coreProperties>
</file>