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Write a blog about a difference between window and document objects.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working with JavaScript, especially in the context of web development, you'll often encounter two fundamental objects: the window object and the document object. These objects are essential for interacting with the web page and providing dynamic functionality. However, they serve distinct purposes and have different properties and methods. In this blog post, we'll explore the key differences between the window and document objects in JavaScript.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Window Object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window object represents the global window or tab in a web browser. It is the highest-level object in the Document Object Model (DOM) hierarchy and provides access to various properties and methods that relate to the entire browser window or tab. Here are some important characteristics of the window object: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Scope:</w:t>
      </w:r>
      <w:r w:rsidDel="00000000" w:rsidR="00000000" w:rsidRPr="00000000">
        <w:rPr>
          <w:rFonts w:ascii="Times New Roman" w:cs="Times New Roman" w:eastAsia="Times New Roman" w:hAnsi="Times New Roman"/>
          <w:rtl w:val="0"/>
        </w:rPr>
        <w:t xml:space="preserve"> Variables and functions declared in the global scope are attached to the window object. For example, if you define a global variable x, you can access it as window.x.</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Browser Information:</w:t>
      </w:r>
      <w:r w:rsidDel="00000000" w:rsidR="00000000" w:rsidRPr="00000000">
        <w:rPr>
          <w:rFonts w:ascii="Times New Roman" w:cs="Times New Roman" w:eastAsia="Times New Roman" w:hAnsi="Times New Roman"/>
          <w:rtl w:val="0"/>
        </w:rPr>
        <w:t xml:space="preserve"> The window object contains information about the browser, such as the browser's name, version, and user agent.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Screen Information: </w:t>
      </w:r>
      <w:r w:rsidDel="00000000" w:rsidR="00000000" w:rsidRPr="00000000">
        <w:rPr>
          <w:rFonts w:ascii="Times New Roman" w:cs="Times New Roman" w:eastAsia="Times New Roman" w:hAnsi="Times New Roman"/>
          <w:rtl w:val="0"/>
        </w:rPr>
        <w:t xml:space="preserve">It provides details about the user's screen, such as screen width and height.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Window Methods:</w:t>
      </w:r>
      <w:r w:rsidDel="00000000" w:rsidR="00000000" w:rsidRPr="00000000">
        <w:rPr>
          <w:rFonts w:ascii="Times New Roman" w:cs="Times New Roman" w:eastAsia="Times New Roman" w:hAnsi="Times New Roman"/>
          <w:rtl w:val="0"/>
        </w:rPr>
        <w:t xml:space="preserve"> The window object includes methods for opening and closing browser windows, setting timeouts, and handling browser navigation.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Event Handling:</w:t>
      </w:r>
      <w:r w:rsidDel="00000000" w:rsidR="00000000" w:rsidRPr="00000000">
        <w:rPr>
          <w:rFonts w:ascii="Times New Roman" w:cs="Times New Roman" w:eastAsia="Times New Roman" w:hAnsi="Times New Roman"/>
          <w:rtl w:val="0"/>
        </w:rPr>
        <w:t xml:space="preserve"> You can attach global event listeners to the window object to capture events like resizing the browser window or unloading the page.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an example of accessing the window object's properties and methods: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console.log(window.innerWidth); </w:t>
        <w:tab/>
        <w:t xml:space="preserve">// Get the width of the browser window</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alert("Welcome to our website!");</w:t>
        <w:tab/>
        <w:t xml:space="preserve"> // Display an alert dialog</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Document Object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the document object represents the web page displayed within the browser window. It provides access to the structure and content of the HTML document and allows you to manipulate the document's elements. Key features of the document object include: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 Structure:</w:t>
      </w:r>
      <w:r w:rsidDel="00000000" w:rsidR="00000000" w:rsidRPr="00000000">
        <w:rPr>
          <w:rFonts w:ascii="Times New Roman" w:cs="Times New Roman" w:eastAsia="Times New Roman" w:hAnsi="Times New Roman"/>
          <w:rtl w:val="0"/>
        </w:rPr>
        <w:t xml:space="preserve"> You can access and manipulate HTML elements, their attributes, and their content using the document object. For instance, you can change the text of an element or modify its style.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DOM Manipulation:</w:t>
      </w:r>
      <w:r w:rsidDel="00000000" w:rsidR="00000000" w:rsidRPr="00000000">
        <w:rPr>
          <w:rFonts w:ascii="Times New Roman" w:cs="Times New Roman" w:eastAsia="Times New Roman" w:hAnsi="Times New Roman"/>
          <w:rtl w:val="0"/>
        </w:rPr>
        <w:t xml:space="preserve"> The document object enables you to create, modify, and delete HTML elements dynamically, which is crucial for building interactive web pages.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Event Handling:</w:t>
      </w:r>
      <w:r w:rsidDel="00000000" w:rsidR="00000000" w:rsidRPr="00000000">
        <w:rPr>
          <w:rFonts w:ascii="Times New Roman" w:cs="Times New Roman" w:eastAsia="Times New Roman" w:hAnsi="Times New Roman"/>
          <w:rtl w:val="0"/>
        </w:rPr>
        <w:t xml:space="preserve"> You can attach event listeners to specific HTML elements within the document to respond to user interactions.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an example of using the document object to manipulate an HTML element: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an element with the ID "myElement"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element = document.getElementById("myElement");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Change the text content of the element</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element.textContent = "Updated text";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Differences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 The window object is global in scope and represents the entire browser window or tab, while the document object is specific to the currently loaded web page.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The window object is primarily concerned with browser-related operations and information, whereas the document object focuses on manipulating the content and structure of the HTML document.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Properties and Methods:</w:t>
      </w:r>
      <w:r w:rsidDel="00000000" w:rsidR="00000000" w:rsidRPr="00000000">
        <w:rPr>
          <w:rFonts w:ascii="Times New Roman" w:cs="Times New Roman" w:eastAsia="Times New Roman" w:hAnsi="Times New Roman"/>
          <w:rtl w:val="0"/>
        </w:rPr>
        <w:t xml:space="preserve"> The window object provides properties and methods related to the browser environment, while the document object provides access to the DOM, allowing you to interact with HTML elements.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differences between the window and document objects in JavaScript is essential for effective web development. The window object deals with browser-related tasks, such as managing the global scope, handling browser events, and accessing browser information. On the other hand, the document object is all about interacting with the web page's content and structure, allowing you to create dynamic and responsive web applications. By utilizing both objects appropriately, you can create powerful and interactive web experiences for your users.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