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ECD57" w14:textId="77777777" w:rsidR="009E3E29" w:rsidRDefault="00000000">
      <w:pPr>
        <w:pStyle w:val="Heading1"/>
        <w:spacing w:before="72"/>
      </w:pPr>
      <w:r>
        <w:t xml:space="preserve">EMALFARB LAW </w:t>
      </w:r>
      <w:r>
        <w:rPr>
          <w:spacing w:val="-5"/>
        </w:rPr>
        <w:t>LLC</w:t>
      </w:r>
    </w:p>
    <w:p w14:paraId="2378764C" w14:textId="77777777" w:rsidR="009E3E29" w:rsidRDefault="00000000">
      <w:pPr>
        <w:pStyle w:val="BodyText"/>
        <w:ind w:left="120"/>
      </w:pPr>
      <w:r>
        <w:t xml:space="preserve">PO Box </w:t>
      </w:r>
      <w:r>
        <w:rPr>
          <w:spacing w:val="-4"/>
        </w:rPr>
        <w:t>2011</w:t>
      </w:r>
    </w:p>
    <w:p w14:paraId="5F5F0678" w14:textId="77777777" w:rsidR="009E3E29" w:rsidRDefault="00000000">
      <w:pPr>
        <w:pStyle w:val="BodyText"/>
        <w:ind w:left="120"/>
      </w:pPr>
      <w:r>
        <w:t xml:space="preserve">Northbrook, IL </w:t>
      </w:r>
      <w:r>
        <w:rPr>
          <w:spacing w:val="-2"/>
        </w:rPr>
        <w:t>60062</w:t>
      </w:r>
    </w:p>
    <w:p w14:paraId="5B8800A9" w14:textId="77777777" w:rsidR="009E3E29" w:rsidRDefault="00000000">
      <w:pPr>
        <w:pStyle w:val="BodyText"/>
        <w:ind w:left="120"/>
      </w:pPr>
      <w:r>
        <w:t>Tel: (224) 622-</w:t>
      </w:r>
      <w:r>
        <w:rPr>
          <w:spacing w:val="-4"/>
        </w:rPr>
        <w:t>7598</w:t>
      </w:r>
    </w:p>
    <w:p w14:paraId="0B8E2FC9" w14:textId="775B3C94" w:rsidR="009E3E29" w:rsidRDefault="00000000">
      <w:pPr>
        <w:pStyle w:val="BodyText"/>
        <w:spacing w:line="501" w:lineRule="auto"/>
        <w:ind w:left="120" w:right="6641"/>
      </w:pPr>
      <w:r>
        <w:t>Email:</w:t>
      </w:r>
      <w:r>
        <w:rPr>
          <w:spacing w:val="-14"/>
        </w:rPr>
        <w:t xml:space="preserve"> </w:t>
      </w:r>
      <w:hyperlink r:id="rId8">
        <w:r>
          <w:t>hal@emalfarblaw.com</w:t>
        </w:r>
      </w:hyperlink>
      <w:r>
        <w:t xml:space="preserve"> October 1</w:t>
      </w:r>
      <w:r w:rsidR="00A10E04">
        <w:t>5</w:t>
      </w:r>
      <w:r>
        <w:t>, 2025</w:t>
      </w:r>
    </w:p>
    <w:p w14:paraId="68CBE412" w14:textId="77777777" w:rsidR="009E3E29" w:rsidRDefault="00000000">
      <w:pPr>
        <w:pStyle w:val="Heading1"/>
        <w:spacing w:line="229" w:lineRule="exact"/>
      </w:pPr>
      <w:r>
        <w:t xml:space="preserve">VIA OVERNIGHT </w:t>
      </w:r>
      <w:r>
        <w:rPr>
          <w:spacing w:val="-4"/>
        </w:rPr>
        <w:t>MAIL</w:t>
      </w:r>
    </w:p>
    <w:p w14:paraId="70F96D43" w14:textId="77777777" w:rsidR="009E3E29" w:rsidRDefault="009E3E29">
      <w:pPr>
        <w:pStyle w:val="BodyText"/>
        <w:spacing w:before="140"/>
        <w:rPr>
          <w:b/>
        </w:rPr>
      </w:pPr>
    </w:p>
    <w:p w14:paraId="2BE1A4AB" w14:textId="77777777" w:rsidR="009E3E29" w:rsidRDefault="00000000">
      <w:pPr>
        <w:pStyle w:val="Heading2"/>
      </w:pPr>
      <w:r>
        <w:rPr>
          <w:spacing w:val="-5"/>
        </w:rPr>
        <w:t>To:</w:t>
      </w:r>
    </w:p>
    <w:p w14:paraId="65F9E09E" w14:textId="77777777" w:rsidR="00A306E3" w:rsidRDefault="00A306E3">
      <w:pPr>
        <w:pStyle w:val="BodyText"/>
        <w:ind w:left="120"/>
      </w:pPr>
      <w:r>
        <w:t xml:space="preserve">Renegade </w:t>
      </w:r>
    </w:p>
    <w:p w14:paraId="0F82C5F6" w14:textId="77777777" w:rsidR="00A306E3" w:rsidRDefault="00A306E3">
      <w:pPr>
        <w:pStyle w:val="BodyText"/>
        <w:ind w:left="120"/>
      </w:pPr>
    </w:p>
    <w:p w14:paraId="0A76FB62" w14:textId="3E2AEAE9" w:rsidR="009E3E29" w:rsidRDefault="00000000">
      <w:pPr>
        <w:pStyle w:val="BodyText"/>
        <w:ind w:left="120"/>
      </w:pPr>
      <w:r>
        <w:t xml:space="preserve">Accounts Payable </w:t>
      </w:r>
      <w:r>
        <w:rPr>
          <w:spacing w:val="-2"/>
        </w:rPr>
        <w:t>Department</w:t>
      </w:r>
    </w:p>
    <w:p w14:paraId="1196881D" w14:textId="77777777" w:rsidR="009E3E29" w:rsidRDefault="00000000">
      <w:pPr>
        <w:pStyle w:val="BodyText"/>
        <w:spacing w:line="249" w:lineRule="auto"/>
        <w:ind w:left="120" w:right="3628"/>
      </w:pPr>
      <w:r>
        <w:t>[General</w:t>
      </w:r>
      <w:r>
        <w:rPr>
          <w:spacing w:val="-7"/>
        </w:rPr>
        <w:t xml:space="preserve"> </w:t>
      </w:r>
      <w:r>
        <w:t>Contractor</w:t>
      </w:r>
      <w:r>
        <w:rPr>
          <w:spacing w:val="-7"/>
        </w:rPr>
        <w:t xml:space="preserve"> </w:t>
      </w:r>
      <w:r>
        <w:t>/</w:t>
      </w:r>
      <w:r>
        <w:rPr>
          <w:spacing w:val="-7"/>
        </w:rPr>
        <w:t xml:space="preserve"> </w:t>
      </w:r>
      <w:r>
        <w:t>Subcontractor</w:t>
      </w:r>
      <w:r>
        <w:rPr>
          <w:spacing w:val="-7"/>
        </w:rPr>
        <w:t xml:space="preserve"> </w:t>
      </w:r>
      <w:r>
        <w:t>/</w:t>
      </w:r>
      <w:r>
        <w:rPr>
          <w:spacing w:val="-7"/>
        </w:rPr>
        <w:t xml:space="preserve"> </w:t>
      </w:r>
      <w:r>
        <w:t>Customer</w:t>
      </w:r>
      <w:r>
        <w:rPr>
          <w:spacing w:val="-7"/>
        </w:rPr>
        <w:t xml:space="preserve"> </w:t>
      </w:r>
      <w:r>
        <w:t xml:space="preserve">Name] </w:t>
      </w:r>
      <w:r>
        <w:rPr>
          <w:spacing w:val="-2"/>
        </w:rPr>
        <w:t>[Address]</w:t>
      </w:r>
    </w:p>
    <w:p w14:paraId="56F08C23" w14:textId="77777777" w:rsidR="009E3E29" w:rsidRDefault="00000000">
      <w:pPr>
        <w:pStyle w:val="BodyText"/>
        <w:spacing w:before="2"/>
        <w:ind w:left="120"/>
      </w:pPr>
      <w:r>
        <w:t xml:space="preserve">[City, State </w:t>
      </w:r>
      <w:r>
        <w:rPr>
          <w:spacing w:val="-4"/>
        </w:rPr>
        <w:t>ZIP]</w:t>
      </w:r>
    </w:p>
    <w:p w14:paraId="653CFF1E" w14:textId="77777777" w:rsidR="009E3E29" w:rsidRDefault="009E3E29">
      <w:pPr>
        <w:pStyle w:val="BodyText"/>
        <w:spacing w:before="140"/>
      </w:pPr>
    </w:p>
    <w:p w14:paraId="70140B05" w14:textId="63498902" w:rsidR="009E3E29" w:rsidRDefault="00000000">
      <w:pPr>
        <w:pStyle w:val="Heading2"/>
        <w:spacing w:line="249" w:lineRule="auto"/>
        <w:ind w:right="178"/>
      </w:pPr>
      <w:r>
        <w:t>Re:</w:t>
      </w:r>
      <w:r>
        <w:rPr>
          <w:spacing w:val="-3"/>
        </w:rPr>
        <w:t xml:space="preserve"> </w:t>
      </w:r>
      <w:r>
        <w:t>Notice</w:t>
      </w:r>
      <w:r>
        <w:rPr>
          <w:spacing w:val="-3"/>
        </w:rPr>
        <w:t xml:space="preserve"> </w:t>
      </w:r>
      <w:r>
        <w:t>Under</w:t>
      </w:r>
      <w:r>
        <w:rPr>
          <w:spacing w:val="-3"/>
        </w:rPr>
        <w:t xml:space="preserve"> </w:t>
      </w:r>
      <w:r>
        <w:t>UCC</w:t>
      </w:r>
      <w:r>
        <w:rPr>
          <w:spacing w:val="-3"/>
        </w:rPr>
        <w:t xml:space="preserve"> </w:t>
      </w:r>
      <w:r>
        <w:t>§</w:t>
      </w:r>
      <w:r>
        <w:rPr>
          <w:spacing w:val="-3"/>
        </w:rPr>
        <w:t xml:space="preserve"> </w:t>
      </w:r>
      <w:r>
        <w:t>9-406</w:t>
      </w:r>
      <w:r>
        <w:rPr>
          <w:spacing w:val="-3"/>
        </w:rPr>
        <w:t xml:space="preserve">  </w:t>
      </w:r>
      <w:r w:rsidR="00632E2E">
        <w:rPr>
          <w:spacing w:val="-3"/>
        </w:rPr>
        <w:t xml:space="preserve">of the Assignment of </w:t>
      </w:r>
      <w:r w:rsidR="00632E2E" w:rsidRPr="005B385D">
        <w:rPr>
          <w:i/>
          <w:iCs/>
        </w:rPr>
        <w:t xml:space="preserve">BayWa </w:t>
      </w:r>
      <w:proofErr w:type="spellStart"/>
      <w:r w:rsidR="00632E2E" w:rsidRPr="005B385D">
        <w:rPr>
          <w:i/>
          <w:iCs/>
        </w:rPr>
        <w:t>r.e</w:t>
      </w:r>
      <w:proofErr w:type="spellEnd"/>
      <w:r w:rsidR="00632E2E" w:rsidRPr="005B385D">
        <w:rPr>
          <w:i/>
          <w:iCs/>
        </w:rPr>
        <w:t>. Power Solutions, Inc.</w:t>
      </w:r>
      <w:r w:rsidR="00632E2E" w:rsidRPr="005B385D">
        <w:t>,</w:t>
      </w:r>
      <w:r w:rsidR="00632E2E">
        <w:rPr>
          <w:spacing w:val="-3"/>
        </w:rPr>
        <w:t xml:space="preserve"> *</w:t>
      </w:r>
      <w:proofErr w:type="spellStart"/>
      <w:r w:rsidR="00632E2E">
        <w:rPr>
          <w:spacing w:val="-3"/>
        </w:rPr>
        <w:t>Baywa</w:t>
      </w:r>
      <w:proofErr w:type="spellEnd"/>
      <w:r w:rsidR="00632E2E">
        <w:rPr>
          <w:spacing w:val="-3"/>
        </w:rPr>
        <w:t xml:space="preserve">) to </w:t>
      </w:r>
      <w:r w:rsidR="00632E2E" w:rsidRPr="005B385D">
        <w:rPr>
          <w:i/>
          <w:iCs/>
          <w:szCs w:val="22"/>
        </w:rPr>
        <w:t>FTC Solar, Inc.</w:t>
      </w:r>
      <w:r w:rsidR="00632E2E" w:rsidRPr="005B385D">
        <w:rPr>
          <w:szCs w:val="22"/>
        </w:rPr>
        <w:t>,</w:t>
      </w:r>
      <w:r w:rsidR="00632E2E">
        <w:rPr>
          <w:spacing w:val="-3"/>
        </w:rPr>
        <w:t xml:space="preserve"> (FYC)for the </w:t>
      </w:r>
      <w:r w:rsidR="00A306E3">
        <w:t xml:space="preserve">Equipment and Proceeds thereof </w:t>
      </w:r>
      <w:r>
        <w:rPr>
          <w:spacing w:val="-3"/>
        </w:rPr>
        <w:t xml:space="preserve"> </w:t>
      </w:r>
      <w:r w:rsidR="004D210D">
        <w:t xml:space="preserve">Sold by FTC to </w:t>
      </w:r>
      <w:proofErr w:type="spellStart"/>
      <w:r w:rsidR="004D210D">
        <w:t>Baywa</w:t>
      </w:r>
      <w:proofErr w:type="spellEnd"/>
      <w:r w:rsidR="004D210D">
        <w:t xml:space="preserve"> for the Renegade Solar Project </w:t>
      </w:r>
      <w:r w:rsidR="00A306E3">
        <w:t xml:space="preserve">  </w:t>
      </w:r>
      <w:r>
        <w:rPr>
          <w:spacing w:val="-2"/>
        </w:rPr>
        <w:t>(“</w:t>
      </w:r>
      <w:r w:rsidR="004D210D">
        <w:rPr>
          <w:spacing w:val="-2"/>
        </w:rPr>
        <w:t>Project</w:t>
      </w:r>
      <w:r>
        <w:rPr>
          <w:spacing w:val="-2"/>
        </w:rPr>
        <w:t>”)</w:t>
      </w:r>
    </w:p>
    <w:p w14:paraId="4BF7B8F3" w14:textId="77777777" w:rsidR="009E3E29" w:rsidRDefault="009E3E29">
      <w:pPr>
        <w:pStyle w:val="BodyText"/>
        <w:spacing w:before="131"/>
        <w:rPr>
          <w:b/>
        </w:rPr>
      </w:pPr>
    </w:p>
    <w:p w14:paraId="797F1F1C" w14:textId="2E9E83EA" w:rsidR="009E3E29" w:rsidRDefault="00000000">
      <w:pPr>
        <w:pStyle w:val="BodyText"/>
        <w:spacing w:before="1"/>
        <w:ind w:left="120"/>
      </w:pPr>
      <w:r>
        <w:t xml:space="preserve">Dear </w:t>
      </w:r>
      <w:r w:rsidR="004D210D">
        <w:t xml:space="preserve">Renegade </w:t>
      </w:r>
    </w:p>
    <w:p w14:paraId="1CD97766" w14:textId="77777777" w:rsidR="009E3E29" w:rsidRDefault="009E3E29">
      <w:pPr>
        <w:pStyle w:val="BodyText"/>
        <w:spacing w:before="19"/>
      </w:pPr>
    </w:p>
    <w:p w14:paraId="5D76868C" w14:textId="5AA811BD" w:rsidR="005B385D" w:rsidRPr="005B385D" w:rsidRDefault="00000000" w:rsidP="005B385D">
      <w:pPr>
        <w:spacing w:before="1" w:line="249" w:lineRule="auto"/>
        <w:ind w:left="120" w:right="140"/>
        <w:rPr>
          <w:sz w:val="20"/>
        </w:rPr>
      </w:pPr>
      <w:r>
        <w:rPr>
          <w:sz w:val="20"/>
        </w:rPr>
        <w:t>Our firm represents</w:t>
      </w:r>
      <w:r w:rsidR="005B385D" w:rsidRPr="005B385D">
        <w:rPr>
          <w:sz w:val="20"/>
        </w:rPr>
        <w:t xml:space="preserve"> </w:t>
      </w:r>
      <w:r w:rsidR="005B385D">
        <w:rPr>
          <w:sz w:val="20"/>
        </w:rPr>
        <w:t>the Supplier</w:t>
      </w:r>
      <w:r w:rsidR="00632E2E">
        <w:rPr>
          <w:sz w:val="20"/>
        </w:rPr>
        <w:t>, FTC Solar, Inc., a Delaware corporation (FTC),</w:t>
      </w:r>
      <w:r w:rsidR="005B385D">
        <w:rPr>
          <w:sz w:val="20"/>
        </w:rPr>
        <w:t xml:space="preserve"> </w:t>
      </w:r>
      <w:r w:rsidR="005B385D" w:rsidRPr="005B385D">
        <w:rPr>
          <w:sz w:val="20"/>
        </w:rPr>
        <w:t>headquartered at 9020 N Capital of Texas Hwy, Suite 260, Austin, TX 78759.</w:t>
      </w:r>
      <w:r w:rsidR="005B385D">
        <w:rPr>
          <w:sz w:val="20"/>
        </w:rPr>
        <w:t xml:space="preserve">who sold equipment and related items to </w:t>
      </w:r>
    </w:p>
    <w:p w14:paraId="27148C24" w14:textId="2780D597" w:rsidR="005B385D" w:rsidRDefault="005B385D" w:rsidP="005B385D">
      <w:pPr>
        <w:spacing w:before="1" w:line="249" w:lineRule="auto"/>
        <w:ind w:left="120" w:right="140"/>
        <w:rPr>
          <w:sz w:val="20"/>
        </w:rPr>
      </w:pPr>
      <w:r>
        <w:rPr>
          <w:sz w:val="20"/>
        </w:rPr>
        <w:t xml:space="preserve">The </w:t>
      </w:r>
      <w:r w:rsidRPr="005B385D">
        <w:rPr>
          <w:b/>
          <w:bCs/>
          <w:sz w:val="20"/>
        </w:rPr>
        <w:t>Purchaser</w:t>
      </w:r>
      <w:r>
        <w:rPr>
          <w:b/>
          <w:bCs/>
          <w:sz w:val="20"/>
        </w:rPr>
        <w:t xml:space="preserve"> </w:t>
      </w:r>
      <w:r w:rsidRPr="005B385D">
        <w:rPr>
          <w:i/>
          <w:iCs/>
          <w:sz w:val="20"/>
        </w:rPr>
        <w:t xml:space="preserve">BayWa </w:t>
      </w:r>
      <w:proofErr w:type="spellStart"/>
      <w:r w:rsidRPr="005B385D">
        <w:rPr>
          <w:i/>
          <w:iCs/>
          <w:sz w:val="20"/>
        </w:rPr>
        <w:t>r.e</w:t>
      </w:r>
      <w:proofErr w:type="spellEnd"/>
      <w:r w:rsidRPr="005B385D">
        <w:rPr>
          <w:i/>
          <w:iCs/>
          <w:sz w:val="20"/>
        </w:rPr>
        <w:t>. Power Solutions, Inc.</w:t>
      </w:r>
      <w:r w:rsidRPr="005B385D">
        <w:rPr>
          <w:sz w:val="20"/>
        </w:rPr>
        <w:t>, a California corporation, headquartered at 1101 National Drive, Suite B, Sacramento, CA 95834.</w:t>
      </w:r>
    </w:p>
    <w:p w14:paraId="46E854D6" w14:textId="77777777" w:rsidR="005B385D" w:rsidRPr="005B385D" w:rsidRDefault="005B385D" w:rsidP="005B385D">
      <w:pPr>
        <w:spacing w:before="1" w:line="249" w:lineRule="auto"/>
        <w:ind w:left="120" w:right="140"/>
        <w:rPr>
          <w:sz w:val="20"/>
        </w:rPr>
      </w:pPr>
    </w:p>
    <w:p w14:paraId="391943B4" w14:textId="7B822955" w:rsidR="00633B62" w:rsidRDefault="00000000" w:rsidP="00633B62">
      <w:pPr>
        <w:spacing w:before="1" w:line="249" w:lineRule="auto"/>
        <w:ind w:right="140"/>
        <w:rPr>
          <w:b/>
          <w:bCs/>
        </w:rPr>
      </w:pPr>
      <w:r>
        <w:rPr>
          <w:sz w:val="20"/>
        </w:rPr>
        <w:t xml:space="preserve"> </w:t>
      </w:r>
      <w:r w:rsidR="00633B62">
        <w:rPr>
          <w:sz w:val="20"/>
        </w:rPr>
        <w:t xml:space="preserve">An </w:t>
      </w:r>
      <w:r w:rsidR="005B385D" w:rsidRPr="005B385D">
        <w:rPr>
          <w:sz w:val="20"/>
        </w:rPr>
        <w:t xml:space="preserve"> EQUIPMENT SUPPLY </w:t>
      </w:r>
      <w:r w:rsidR="00632E2E">
        <w:rPr>
          <w:sz w:val="20"/>
        </w:rPr>
        <w:t>AGREEMENT</w:t>
      </w:r>
      <w:r w:rsidR="00633B62">
        <w:rPr>
          <w:sz w:val="20"/>
        </w:rPr>
        <w:t xml:space="preserve"> wa</w:t>
      </w:r>
      <w:r w:rsidR="005B385D" w:rsidRPr="005B385D">
        <w:rPr>
          <w:sz w:val="20"/>
        </w:rPr>
        <w:t xml:space="preserve">s entered into and effective as of September 29th, 2023 (‘Effective Date’) by and between BayWa </w:t>
      </w:r>
      <w:proofErr w:type="spellStart"/>
      <w:r w:rsidR="005B385D" w:rsidRPr="005B385D">
        <w:rPr>
          <w:sz w:val="20"/>
        </w:rPr>
        <w:t>r.e</w:t>
      </w:r>
      <w:proofErr w:type="spellEnd"/>
      <w:r w:rsidR="005B385D" w:rsidRPr="005B385D">
        <w:rPr>
          <w:sz w:val="20"/>
        </w:rPr>
        <w:t>. Power Solutions, Inc., a California corporation (‘Purchaser’</w:t>
      </w:r>
      <w:r w:rsidR="00632E2E">
        <w:rPr>
          <w:sz w:val="20"/>
        </w:rPr>
        <w:t xml:space="preserve"> or “</w:t>
      </w:r>
      <w:proofErr w:type="spellStart"/>
      <w:r w:rsidR="00632E2E">
        <w:rPr>
          <w:sz w:val="20"/>
        </w:rPr>
        <w:t>Baywa</w:t>
      </w:r>
      <w:proofErr w:type="spellEnd"/>
      <w:r w:rsidR="00632E2E">
        <w:rPr>
          <w:sz w:val="20"/>
        </w:rPr>
        <w:t xml:space="preserve">” </w:t>
      </w:r>
      <w:r w:rsidR="005B385D" w:rsidRPr="005B385D">
        <w:rPr>
          <w:sz w:val="20"/>
        </w:rPr>
        <w:t>), and FTC Solar, Inc., a Delaware corporation (‘</w:t>
      </w:r>
      <w:proofErr w:type="spellStart"/>
      <w:r w:rsidR="005B385D" w:rsidRPr="005B385D">
        <w:rPr>
          <w:sz w:val="20"/>
        </w:rPr>
        <w:t>Supplier’</w:t>
      </w:r>
      <w:r w:rsidR="00632E2E">
        <w:rPr>
          <w:sz w:val="20"/>
        </w:rPr>
        <w:t>or</w:t>
      </w:r>
      <w:proofErr w:type="spellEnd"/>
      <w:r w:rsidR="00632E2E">
        <w:rPr>
          <w:sz w:val="20"/>
        </w:rPr>
        <w:t xml:space="preserve"> “FTC “</w:t>
      </w:r>
      <w:r w:rsidR="005B385D" w:rsidRPr="005B385D">
        <w:rPr>
          <w:sz w:val="20"/>
        </w:rPr>
        <w:t>).</w:t>
      </w:r>
      <w:r w:rsidR="00633B62" w:rsidRPr="00633B62">
        <w:rPr>
          <w:rFonts w:ascii="Times New Roman" w:eastAsia="Times New Roman" w:hAnsi="Times New Roman" w:cs="Times New Roman"/>
          <w:sz w:val="36"/>
          <w:szCs w:val="36"/>
        </w:rPr>
        <w:t xml:space="preserve"> </w:t>
      </w:r>
      <w:r w:rsidR="00633B62" w:rsidRPr="00633B62">
        <w:rPr>
          <w:b/>
          <w:bCs/>
        </w:rPr>
        <w:t>Purchase Order No. 211113-002 (“FTC BayWa Renegade PO”)</w:t>
      </w:r>
    </w:p>
    <w:p w14:paraId="6ECC2757" w14:textId="77777777" w:rsidR="00632E2E" w:rsidRPr="00633B62" w:rsidRDefault="00632E2E" w:rsidP="00633B62">
      <w:pPr>
        <w:spacing w:before="1" w:line="249" w:lineRule="auto"/>
        <w:ind w:right="140"/>
        <w:rPr>
          <w:b/>
          <w:bCs/>
        </w:rPr>
      </w:pPr>
    </w:p>
    <w:p w14:paraId="194726EF" w14:textId="77777777" w:rsidR="00633B62" w:rsidRPr="00633B62" w:rsidRDefault="00633B62" w:rsidP="00633B62">
      <w:pPr>
        <w:spacing w:before="1" w:line="249" w:lineRule="auto"/>
        <w:ind w:left="120" w:right="140"/>
        <w:rPr>
          <w:sz w:val="20"/>
        </w:rPr>
      </w:pPr>
      <w:r w:rsidRPr="00633B62">
        <w:rPr>
          <w:b/>
          <w:bCs/>
          <w:sz w:val="20"/>
        </w:rPr>
        <w:t>Document Title:</w:t>
      </w:r>
      <w:r w:rsidRPr="00633B62">
        <w:rPr>
          <w:sz w:val="20"/>
        </w:rPr>
        <w:t xml:space="preserve"> </w:t>
      </w:r>
      <w:r w:rsidRPr="00633B62">
        <w:rPr>
          <w:i/>
          <w:iCs/>
          <w:sz w:val="20"/>
        </w:rPr>
        <w:t>Purchase Order (Single Axis Tracker) – Renegade Project</w:t>
      </w:r>
      <w:r w:rsidRPr="00633B62">
        <w:rPr>
          <w:sz w:val="20"/>
        </w:rPr>
        <w:br/>
      </w:r>
      <w:r w:rsidRPr="00633B62">
        <w:rPr>
          <w:b/>
          <w:bCs/>
          <w:sz w:val="20"/>
        </w:rPr>
        <w:t>Date:</w:t>
      </w:r>
      <w:r w:rsidRPr="00633B62">
        <w:rPr>
          <w:sz w:val="20"/>
        </w:rPr>
        <w:t xml:space="preserve"> September 29, 2023</w:t>
      </w:r>
      <w:r w:rsidRPr="00633B62">
        <w:rPr>
          <w:sz w:val="20"/>
        </w:rPr>
        <w:br/>
      </w:r>
      <w:r w:rsidRPr="00633B62">
        <w:rPr>
          <w:b/>
          <w:bCs/>
          <w:sz w:val="20"/>
        </w:rPr>
        <w:t>Purchase Order Number:</w:t>
      </w:r>
      <w:r w:rsidRPr="00633B62">
        <w:rPr>
          <w:sz w:val="20"/>
        </w:rPr>
        <w:t xml:space="preserve"> 211113-002</w:t>
      </w:r>
    </w:p>
    <w:p w14:paraId="59AD70CB" w14:textId="77777777" w:rsidR="00633B62" w:rsidRPr="00633B62" w:rsidRDefault="00633B62" w:rsidP="00633B62">
      <w:pPr>
        <w:spacing w:before="1" w:line="249" w:lineRule="auto"/>
        <w:ind w:left="120" w:right="140"/>
        <w:rPr>
          <w:sz w:val="20"/>
        </w:rPr>
      </w:pPr>
      <w:r w:rsidRPr="00633B62">
        <w:rPr>
          <w:b/>
          <w:bCs/>
          <w:sz w:val="20"/>
        </w:rPr>
        <w:t>Parties:</w:t>
      </w:r>
      <w:r w:rsidRPr="00633B62">
        <w:rPr>
          <w:sz w:val="20"/>
        </w:rPr>
        <w:t xml:space="preserve"> Identical to the master Agreement — </w:t>
      </w:r>
      <w:r w:rsidRPr="00633B62">
        <w:rPr>
          <w:i/>
          <w:iCs/>
          <w:sz w:val="20"/>
        </w:rPr>
        <w:t xml:space="preserve">BayWa </w:t>
      </w:r>
      <w:proofErr w:type="spellStart"/>
      <w:r w:rsidRPr="00633B62">
        <w:rPr>
          <w:i/>
          <w:iCs/>
          <w:sz w:val="20"/>
        </w:rPr>
        <w:t>r.e</w:t>
      </w:r>
      <w:proofErr w:type="spellEnd"/>
      <w:r w:rsidRPr="00633B62">
        <w:rPr>
          <w:i/>
          <w:iCs/>
          <w:sz w:val="20"/>
        </w:rPr>
        <w:t>. Power Solutions, Inc.</w:t>
      </w:r>
      <w:r w:rsidRPr="00633B62">
        <w:rPr>
          <w:sz w:val="20"/>
        </w:rPr>
        <w:t xml:space="preserve"> (Purchaser) and </w:t>
      </w:r>
      <w:r w:rsidRPr="00633B62">
        <w:rPr>
          <w:i/>
          <w:iCs/>
          <w:sz w:val="20"/>
        </w:rPr>
        <w:t>FTC Solar, Inc.</w:t>
      </w:r>
      <w:r w:rsidRPr="00633B62">
        <w:rPr>
          <w:sz w:val="20"/>
        </w:rPr>
        <w:t xml:space="preserve"> (Supplier).</w:t>
      </w:r>
    </w:p>
    <w:p w14:paraId="1F6BEDC7" w14:textId="77777777" w:rsidR="00632E2E" w:rsidRDefault="00632E2E" w:rsidP="00633B62">
      <w:pPr>
        <w:spacing w:before="1" w:line="249" w:lineRule="auto"/>
        <w:ind w:left="120" w:right="140"/>
        <w:rPr>
          <w:b/>
          <w:bCs/>
          <w:sz w:val="20"/>
        </w:rPr>
      </w:pPr>
    </w:p>
    <w:p w14:paraId="6F125DD4" w14:textId="28E5543F" w:rsidR="00633B62" w:rsidRPr="00633B62" w:rsidRDefault="00633B62" w:rsidP="00633B62">
      <w:pPr>
        <w:spacing w:before="1" w:line="249" w:lineRule="auto"/>
        <w:ind w:left="120" w:right="140"/>
        <w:rPr>
          <w:sz w:val="20"/>
        </w:rPr>
      </w:pPr>
      <w:r w:rsidRPr="00633B62">
        <w:rPr>
          <w:sz w:val="20"/>
        </w:rPr>
        <w:t xml:space="preserve">“Reference is made to the Equipment Supply Agreement, dated as of September 29th, 2023, by and between FTC Solar, Inc. and BayWa </w:t>
      </w:r>
      <w:proofErr w:type="spellStart"/>
      <w:r w:rsidRPr="00633B62">
        <w:rPr>
          <w:sz w:val="20"/>
        </w:rPr>
        <w:t>r.e</w:t>
      </w:r>
      <w:proofErr w:type="spellEnd"/>
      <w:r w:rsidRPr="00633B62">
        <w:rPr>
          <w:sz w:val="20"/>
        </w:rPr>
        <w:t>. Power Solutions, Inc. (‘Contract’).</w:t>
      </w:r>
    </w:p>
    <w:p w14:paraId="0B0B5899" w14:textId="77777777" w:rsidR="00632E2E" w:rsidRDefault="00632E2E" w:rsidP="00633B62">
      <w:pPr>
        <w:spacing w:before="1" w:line="249" w:lineRule="auto"/>
        <w:ind w:left="120" w:right="140"/>
        <w:rPr>
          <w:sz w:val="20"/>
        </w:rPr>
      </w:pPr>
    </w:p>
    <w:p w14:paraId="44C7E1D1" w14:textId="509FAF65" w:rsidR="00633B62" w:rsidRPr="00633B62" w:rsidRDefault="00632E2E" w:rsidP="00633B62">
      <w:pPr>
        <w:spacing w:before="1" w:line="249" w:lineRule="auto"/>
        <w:ind w:left="120" w:right="140"/>
        <w:rPr>
          <w:sz w:val="20"/>
        </w:rPr>
      </w:pPr>
      <w:r>
        <w:rPr>
          <w:sz w:val="20"/>
        </w:rPr>
        <w:t xml:space="preserve">The PO </w:t>
      </w:r>
      <w:r w:rsidR="00633B62" w:rsidRPr="00633B62">
        <w:rPr>
          <w:sz w:val="20"/>
        </w:rPr>
        <w:t xml:space="preserve"> expressly </w:t>
      </w:r>
      <w:r w:rsidR="00633B62" w:rsidRPr="00633B62">
        <w:rPr>
          <w:b/>
          <w:bCs/>
          <w:sz w:val="20"/>
        </w:rPr>
        <w:t>incorporates the Equipment Supply Agreement</w:t>
      </w:r>
      <w:r w:rsidR="00633B62" w:rsidRPr="00633B62">
        <w:rPr>
          <w:sz w:val="20"/>
        </w:rPr>
        <w:t xml:space="preserve"> as the governing “Contract” for this Purchase Order, thereby making the Purchase Order a subordinate transaction under that Agreement.</w:t>
      </w:r>
    </w:p>
    <w:p w14:paraId="2E47C473" w14:textId="10311327" w:rsidR="00632E2E" w:rsidRDefault="00633B62" w:rsidP="00632E2E">
      <w:pPr>
        <w:spacing w:before="1" w:line="249" w:lineRule="auto"/>
        <w:ind w:left="120" w:right="140"/>
        <w:rPr>
          <w:sz w:val="20"/>
        </w:rPr>
      </w:pPr>
      <w:r>
        <w:rPr>
          <w:sz w:val="20"/>
        </w:rPr>
        <w:t xml:space="preserve"> </w:t>
      </w:r>
      <w:r w:rsidR="00A306E3">
        <w:rPr>
          <w:sz w:val="20"/>
        </w:rPr>
        <w:t xml:space="preserve">FTC has designed and fabricated solar </w:t>
      </w:r>
      <w:r w:rsidR="00632E2E">
        <w:rPr>
          <w:sz w:val="20"/>
        </w:rPr>
        <w:t>equipment.</w:t>
      </w:r>
      <w:r w:rsidR="00632E2E" w:rsidRPr="00632E2E">
        <w:rPr>
          <w:b/>
          <w:sz w:val="20"/>
        </w:rPr>
        <w:t xml:space="preserve"> </w:t>
      </w:r>
      <w:r w:rsidR="00632E2E" w:rsidRPr="00633B62">
        <w:rPr>
          <w:b/>
          <w:sz w:val="20"/>
        </w:rPr>
        <w:t xml:space="preserve">Thus, the </w:t>
      </w:r>
      <w:r w:rsidR="00632E2E" w:rsidRPr="00633B62">
        <w:rPr>
          <w:b/>
          <w:bCs/>
          <w:sz w:val="20"/>
        </w:rPr>
        <w:t xml:space="preserve">security interest language in Section 4.5 of </w:t>
      </w:r>
    </w:p>
    <w:p w14:paraId="04F83F93" w14:textId="596B6DCC" w:rsidR="004D210D" w:rsidRDefault="00632E2E" w:rsidP="00632E2E">
      <w:pPr>
        <w:spacing w:before="1" w:line="249" w:lineRule="auto"/>
        <w:ind w:left="120" w:right="140"/>
        <w:rPr>
          <w:sz w:val="20"/>
        </w:rPr>
      </w:pPr>
      <w:r>
        <w:rPr>
          <w:sz w:val="20"/>
        </w:rPr>
        <w:t xml:space="preserve">The Equipment Supply Agreement dated September 29, 2023, is incorporated into </w:t>
      </w:r>
      <w:proofErr w:type="gramStart"/>
      <w:r>
        <w:rPr>
          <w:sz w:val="20"/>
        </w:rPr>
        <w:t>the PO</w:t>
      </w:r>
      <w:proofErr w:type="gramEnd"/>
      <w:r>
        <w:rPr>
          <w:sz w:val="20"/>
        </w:rPr>
        <w:t xml:space="preserve"> 211113-002 with </w:t>
      </w:r>
      <w:proofErr w:type="spellStart"/>
      <w:r>
        <w:rPr>
          <w:sz w:val="20"/>
        </w:rPr>
        <w:t>Baywa</w:t>
      </w:r>
      <w:proofErr w:type="spellEnd"/>
      <w:r>
        <w:rPr>
          <w:sz w:val="20"/>
        </w:rPr>
        <w:t xml:space="preserve"> and FTC</w:t>
      </w:r>
      <w:r w:rsidR="00A306E3">
        <w:rPr>
          <w:sz w:val="20"/>
        </w:rPr>
        <w:t>.</w:t>
      </w:r>
      <w:r>
        <w:rPr>
          <w:sz w:val="20"/>
        </w:rPr>
        <w:t xml:space="preserve"> </w:t>
      </w:r>
      <w:r w:rsidR="005B385D">
        <w:rPr>
          <w:sz w:val="20"/>
        </w:rPr>
        <w:t xml:space="preserve">The </w:t>
      </w:r>
      <w:r>
        <w:rPr>
          <w:sz w:val="20"/>
        </w:rPr>
        <w:t xml:space="preserve">collateral pledged to FTC from </w:t>
      </w:r>
      <w:proofErr w:type="spellStart"/>
      <w:r>
        <w:rPr>
          <w:sz w:val="20"/>
        </w:rPr>
        <w:t>Baywa</w:t>
      </w:r>
      <w:proofErr w:type="spellEnd"/>
      <w:r>
        <w:rPr>
          <w:sz w:val="20"/>
        </w:rPr>
        <w:t xml:space="preserve"> is the </w:t>
      </w:r>
      <w:r w:rsidR="005B385D">
        <w:rPr>
          <w:sz w:val="20"/>
        </w:rPr>
        <w:t>Equipment sold</w:t>
      </w:r>
      <w:r>
        <w:rPr>
          <w:sz w:val="20"/>
        </w:rPr>
        <w:t>,</w:t>
      </w:r>
      <w:r w:rsidR="005B385D">
        <w:rPr>
          <w:sz w:val="20"/>
        </w:rPr>
        <w:t xml:space="preserve"> </w:t>
      </w:r>
      <w:r>
        <w:rPr>
          <w:sz w:val="20"/>
        </w:rPr>
        <w:t xml:space="preserve">and proceeds </w:t>
      </w:r>
      <w:r w:rsidR="005B385D">
        <w:rPr>
          <w:sz w:val="20"/>
        </w:rPr>
        <w:t xml:space="preserve">under </w:t>
      </w:r>
      <w:r>
        <w:rPr>
          <w:sz w:val="20"/>
        </w:rPr>
        <w:t xml:space="preserve">as described in </w:t>
      </w:r>
      <w:r w:rsidR="005B385D">
        <w:rPr>
          <w:sz w:val="20"/>
        </w:rPr>
        <w:t xml:space="preserve">the PO from FTC to </w:t>
      </w:r>
      <w:proofErr w:type="spellStart"/>
      <w:r w:rsidR="005B385D">
        <w:rPr>
          <w:sz w:val="20"/>
        </w:rPr>
        <w:t>Baywa</w:t>
      </w:r>
      <w:proofErr w:type="spellEnd"/>
      <w:r w:rsidR="005B385D">
        <w:rPr>
          <w:sz w:val="20"/>
        </w:rPr>
        <w:t xml:space="preserve"> </w:t>
      </w:r>
      <w:r w:rsidR="00A306E3">
        <w:rPr>
          <w:sz w:val="20"/>
        </w:rPr>
        <w:t xml:space="preserve"> </w:t>
      </w:r>
      <w:r w:rsidR="004D210D">
        <w:rPr>
          <w:sz w:val="20"/>
        </w:rPr>
        <w:t>as follows:</w:t>
      </w:r>
    </w:p>
    <w:p w14:paraId="4C619795" w14:textId="77777777" w:rsidR="004D210D" w:rsidRDefault="004D210D">
      <w:pPr>
        <w:spacing w:before="1" w:line="249" w:lineRule="auto"/>
        <w:ind w:left="120" w:right="140"/>
        <w:rPr>
          <w:sz w:val="20"/>
        </w:rPr>
      </w:pPr>
    </w:p>
    <w:p w14:paraId="52266A90" w14:textId="77777777" w:rsidR="004D210D" w:rsidRPr="004D210D" w:rsidRDefault="004D210D" w:rsidP="004D210D">
      <w:pPr>
        <w:spacing w:before="1" w:line="249" w:lineRule="auto"/>
        <w:ind w:left="120" w:right="140"/>
        <w:rPr>
          <w:b/>
          <w:bCs/>
          <w:sz w:val="20"/>
        </w:rPr>
      </w:pPr>
      <w:r w:rsidRPr="004D210D">
        <w:rPr>
          <w:b/>
          <w:bCs/>
          <w:sz w:val="20"/>
        </w:rPr>
        <w:t>Equipment Sold – Detailed Identification</w:t>
      </w:r>
    </w:p>
    <w:p w14:paraId="26D2F579" w14:textId="77777777" w:rsidR="004D210D" w:rsidRPr="004D210D" w:rsidRDefault="004D210D" w:rsidP="004D210D">
      <w:pPr>
        <w:spacing w:before="1" w:line="249" w:lineRule="auto"/>
        <w:ind w:left="120" w:right="140"/>
        <w:rPr>
          <w:b/>
          <w:bCs/>
          <w:sz w:val="20"/>
        </w:rPr>
      </w:pPr>
      <w:r w:rsidRPr="004D210D">
        <w:rPr>
          <w:b/>
          <w:bCs/>
          <w:sz w:val="20"/>
        </w:rPr>
        <w:t>A. From the Purchase Order</w:t>
      </w:r>
    </w:p>
    <w:p w14:paraId="061FF0A9" w14:textId="77777777" w:rsidR="004D210D" w:rsidRPr="004D210D" w:rsidRDefault="004D210D" w:rsidP="004D210D">
      <w:pPr>
        <w:spacing w:before="1" w:line="249" w:lineRule="auto"/>
        <w:ind w:left="120" w:right="140"/>
        <w:rPr>
          <w:b/>
          <w:sz w:val="20"/>
        </w:rPr>
      </w:pPr>
      <w:r w:rsidRPr="004D210D">
        <w:rPr>
          <w:b/>
          <w:sz w:val="20"/>
        </w:rPr>
        <w:t>The Purchase Order clearly lists the major categories of equipment and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0"/>
        <w:gridCol w:w="3002"/>
        <w:gridCol w:w="1843"/>
        <w:gridCol w:w="2395"/>
      </w:tblGrid>
      <w:tr w:rsidR="004D210D" w:rsidRPr="004D210D" w14:paraId="54907705" w14:textId="77777777">
        <w:trPr>
          <w:tblHeader/>
          <w:tblCellSpacing w:w="15" w:type="dxa"/>
        </w:trPr>
        <w:tc>
          <w:tcPr>
            <w:tcW w:w="0" w:type="auto"/>
            <w:vAlign w:val="center"/>
            <w:hideMark/>
          </w:tcPr>
          <w:p w14:paraId="126044BC" w14:textId="77777777" w:rsidR="004D210D" w:rsidRPr="004D210D" w:rsidRDefault="004D210D" w:rsidP="004D210D">
            <w:pPr>
              <w:spacing w:before="1" w:line="249" w:lineRule="auto"/>
              <w:ind w:left="120" w:right="140"/>
              <w:rPr>
                <w:b/>
                <w:bCs/>
                <w:sz w:val="20"/>
              </w:rPr>
            </w:pPr>
            <w:r w:rsidRPr="004D210D">
              <w:rPr>
                <w:b/>
                <w:bCs/>
                <w:sz w:val="20"/>
              </w:rPr>
              <w:t>Equipment Category</w:t>
            </w:r>
          </w:p>
        </w:tc>
        <w:tc>
          <w:tcPr>
            <w:tcW w:w="0" w:type="auto"/>
            <w:vAlign w:val="center"/>
            <w:hideMark/>
          </w:tcPr>
          <w:p w14:paraId="1239A2C3" w14:textId="77777777" w:rsidR="004D210D" w:rsidRPr="004D210D" w:rsidRDefault="004D210D" w:rsidP="004D210D">
            <w:pPr>
              <w:spacing w:before="1" w:line="249" w:lineRule="auto"/>
              <w:ind w:left="120" w:right="140"/>
              <w:rPr>
                <w:b/>
                <w:bCs/>
                <w:sz w:val="20"/>
              </w:rPr>
            </w:pPr>
            <w:r w:rsidRPr="004D210D">
              <w:rPr>
                <w:b/>
                <w:bCs/>
                <w:sz w:val="20"/>
              </w:rPr>
              <w:t>Description</w:t>
            </w:r>
          </w:p>
        </w:tc>
        <w:tc>
          <w:tcPr>
            <w:tcW w:w="0" w:type="auto"/>
            <w:vAlign w:val="center"/>
            <w:hideMark/>
          </w:tcPr>
          <w:p w14:paraId="4825CABC" w14:textId="77777777" w:rsidR="004D210D" w:rsidRPr="004D210D" w:rsidRDefault="004D210D" w:rsidP="004D210D">
            <w:pPr>
              <w:spacing w:before="1" w:line="249" w:lineRule="auto"/>
              <w:ind w:left="120" w:right="140"/>
              <w:rPr>
                <w:b/>
                <w:bCs/>
                <w:sz w:val="20"/>
              </w:rPr>
            </w:pPr>
            <w:r w:rsidRPr="004D210D">
              <w:rPr>
                <w:b/>
                <w:bCs/>
                <w:sz w:val="20"/>
              </w:rPr>
              <w:t>Quantity / Capacity</w:t>
            </w:r>
          </w:p>
        </w:tc>
        <w:tc>
          <w:tcPr>
            <w:tcW w:w="0" w:type="auto"/>
            <w:vAlign w:val="center"/>
            <w:hideMark/>
          </w:tcPr>
          <w:p w14:paraId="6CDF7B77" w14:textId="77777777" w:rsidR="004D210D" w:rsidRPr="004D210D" w:rsidRDefault="004D210D" w:rsidP="004D210D">
            <w:pPr>
              <w:spacing w:before="1" w:line="249" w:lineRule="auto"/>
              <w:ind w:left="120" w:right="140"/>
              <w:rPr>
                <w:b/>
                <w:bCs/>
                <w:sz w:val="20"/>
              </w:rPr>
            </w:pPr>
            <w:r w:rsidRPr="004D210D">
              <w:rPr>
                <w:b/>
                <w:bCs/>
                <w:sz w:val="20"/>
              </w:rPr>
              <w:t>Notes / Scope</w:t>
            </w:r>
          </w:p>
        </w:tc>
      </w:tr>
      <w:tr w:rsidR="004D210D" w:rsidRPr="004D210D" w14:paraId="5B594B83" w14:textId="77777777">
        <w:trPr>
          <w:tblCellSpacing w:w="15" w:type="dxa"/>
        </w:trPr>
        <w:tc>
          <w:tcPr>
            <w:tcW w:w="0" w:type="auto"/>
            <w:vAlign w:val="center"/>
            <w:hideMark/>
          </w:tcPr>
          <w:p w14:paraId="4532DF25" w14:textId="77777777" w:rsidR="004D210D" w:rsidRPr="004D210D" w:rsidRDefault="004D210D" w:rsidP="004D210D">
            <w:pPr>
              <w:spacing w:before="1" w:line="249" w:lineRule="auto"/>
              <w:ind w:left="120" w:right="140"/>
              <w:rPr>
                <w:b/>
                <w:sz w:val="20"/>
              </w:rPr>
            </w:pPr>
            <w:r w:rsidRPr="004D210D">
              <w:rPr>
                <w:b/>
                <w:bCs/>
                <w:sz w:val="20"/>
              </w:rPr>
              <w:t>Voyager Single-Axis Trackers</w:t>
            </w:r>
          </w:p>
        </w:tc>
        <w:tc>
          <w:tcPr>
            <w:tcW w:w="0" w:type="auto"/>
            <w:vAlign w:val="center"/>
            <w:hideMark/>
          </w:tcPr>
          <w:p w14:paraId="4BA77099" w14:textId="77777777" w:rsidR="004D210D" w:rsidRPr="004D210D" w:rsidRDefault="004D210D" w:rsidP="004D210D">
            <w:pPr>
              <w:spacing w:before="1" w:line="249" w:lineRule="auto"/>
              <w:ind w:left="120" w:right="140"/>
              <w:rPr>
                <w:b/>
                <w:sz w:val="20"/>
              </w:rPr>
            </w:pPr>
            <w:r w:rsidRPr="004D210D">
              <w:rPr>
                <w:b/>
                <w:sz w:val="20"/>
              </w:rPr>
              <w:t>Solar tracking systems for module arrays</w:t>
            </w:r>
          </w:p>
        </w:tc>
        <w:tc>
          <w:tcPr>
            <w:tcW w:w="0" w:type="auto"/>
            <w:vAlign w:val="center"/>
            <w:hideMark/>
          </w:tcPr>
          <w:p w14:paraId="71977578" w14:textId="77777777" w:rsidR="004D210D" w:rsidRPr="004D210D" w:rsidRDefault="004D210D" w:rsidP="004D210D">
            <w:pPr>
              <w:spacing w:before="1" w:line="249" w:lineRule="auto"/>
              <w:ind w:left="120" w:right="140"/>
              <w:rPr>
                <w:b/>
                <w:sz w:val="20"/>
              </w:rPr>
            </w:pPr>
            <w:r w:rsidRPr="004D210D">
              <w:rPr>
                <w:b/>
                <w:sz w:val="20"/>
              </w:rPr>
              <w:t>683.021 MW</w:t>
            </w:r>
          </w:p>
        </w:tc>
        <w:tc>
          <w:tcPr>
            <w:tcW w:w="0" w:type="auto"/>
            <w:vAlign w:val="center"/>
            <w:hideMark/>
          </w:tcPr>
          <w:p w14:paraId="5A827F44" w14:textId="77777777" w:rsidR="004D210D" w:rsidRPr="004D210D" w:rsidRDefault="004D210D" w:rsidP="004D210D">
            <w:pPr>
              <w:spacing w:before="1" w:line="249" w:lineRule="auto"/>
              <w:ind w:left="120" w:right="140"/>
              <w:rPr>
                <w:b/>
                <w:sz w:val="20"/>
              </w:rPr>
            </w:pPr>
            <w:r w:rsidRPr="004D210D">
              <w:rPr>
                <w:b/>
                <w:sz w:val="20"/>
              </w:rPr>
              <w:t>Includes structure, drive mechanisms, and control components</w:t>
            </w:r>
          </w:p>
        </w:tc>
      </w:tr>
      <w:tr w:rsidR="004D210D" w:rsidRPr="004D210D" w14:paraId="4B9FBD57" w14:textId="77777777">
        <w:trPr>
          <w:tblCellSpacing w:w="15" w:type="dxa"/>
        </w:trPr>
        <w:tc>
          <w:tcPr>
            <w:tcW w:w="0" w:type="auto"/>
            <w:vAlign w:val="center"/>
            <w:hideMark/>
          </w:tcPr>
          <w:p w14:paraId="0BB2CB71" w14:textId="77777777" w:rsidR="004D210D" w:rsidRPr="004D210D" w:rsidRDefault="004D210D" w:rsidP="004D210D">
            <w:pPr>
              <w:spacing w:before="1" w:line="249" w:lineRule="auto"/>
              <w:ind w:left="120" w:right="140"/>
              <w:rPr>
                <w:b/>
                <w:sz w:val="20"/>
              </w:rPr>
            </w:pPr>
            <w:r w:rsidRPr="004D210D">
              <w:rPr>
                <w:b/>
                <w:bCs/>
                <w:sz w:val="20"/>
              </w:rPr>
              <w:t>Foundations</w:t>
            </w:r>
          </w:p>
        </w:tc>
        <w:tc>
          <w:tcPr>
            <w:tcW w:w="0" w:type="auto"/>
            <w:vAlign w:val="center"/>
            <w:hideMark/>
          </w:tcPr>
          <w:p w14:paraId="65336246" w14:textId="77777777" w:rsidR="004D210D" w:rsidRPr="004D210D" w:rsidRDefault="004D210D" w:rsidP="004D210D">
            <w:pPr>
              <w:spacing w:before="1" w:line="249" w:lineRule="auto"/>
              <w:ind w:left="120" w:right="140"/>
              <w:rPr>
                <w:b/>
                <w:sz w:val="20"/>
              </w:rPr>
            </w:pPr>
            <w:r w:rsidRPr="004D210D">
              <w:rPr>
                <w:b/>
                <w:sz w:val="20"/>
              </w:rPr>
              <w:t>Tracker foundation piles and related components</w:t>
            </w:r>
          </w:p>
        </w:tc>
        <w:tc>
          <w:tcPr>
            <w:tcW w:w="0" w:type="auto"/>
            <w:vAlign w:val="center"/>
            <w:hideMark/>
          </w:tcPr>
          <w:p w14:paraId="7F4E086B" w14:textId="77777777" w:rsidR="004D210D" w:rsidRPr="004D210D" w:rsidRDefault="004D210D" w:rsidP="004D210D">
            <w:pPr>
              <w:spacing w:before="1" w:line="249" w:lineRule="auto"/>
              <w:ind w:left="120" w:right="140"/>
              <w:rPr>
                <w:b/>
                <w:sz w:val="20"/>
              </w:rPr>
            </w:pPr>
            <w:r w:rsidRPr="004D210D">
              <w:rPr>
                <w:b/>
                <w:sz w:val="20"/>
              </w:rPr>
              <w:t xml:space="preserve">683.021 </w:t>
            </w:r>
            <w:proofErr w:type="gramStart"/>
            <w:r w:rsidRPr="004D210D">
              <w:rPr>
                <w:b/>
                <w:sz w:val="20"/>
              </w:rPr>
              <w:t>MW @</w:t>
            </w:r>
            <w:proofErr w:type="gramEnd"/>
            <w:r w:rsidRPr="004D210D">
              <w:rPr>
                <w:b/>
                <w:sz w:val="20"/>
              </w:rPr>
              <w:t xml:space="preserve"> 40 MW/week</w:t>
            </w:r>
          </w:p>
        </w:tc>
        <w:tc>
          <w:tcPr>
            <w:tcW w:w="0" w:type="auto"/>
            <w:vAlign w:val="center"/>
            <w:hideMark/>
          </w:tcPr>
          <w:p w14:paraId="6FA5EDC6" w14:textId="77777777" w:rsidR="004D210D" w:rsidRPr="004D210D" w:rsidRDefault="004D210D" w:rsidP="004D210D">
            <w:pPr>
              <w:spacing w:before="1" w:line="249" w:lineRule="auto"/>
              <w:ind w:left="120" w:right="140"/>
              <w:rPr>
                <w:b/>
                <w:sz w:val="20"/>
              </w:rPr>
            </w:pPr>
            <w:r w:rsidRPr="004D210D">
              <w:rPr>
                <w:b/>
                <w:sz w:val="20"/>
              </w:rPr>
              <w:t>Delivered first per schedule</w:t>
            </w:r>
          </w:p>
        </w:tc>
      </w:tr>
      <w:tr w:rsidR="004D210D" w:rsidRPr="004D210D" w14:paraId="713C1694" w14:textId="77777777">
        <w:trPr>
          <w:tblCellSpacing w:w="15" w:type="dxa"/>
        </w:trPr>
        <w:tc>
          <w:tcPr>
            <w:tcW w:w="0" w:type="auto"/>
            <w:vAlign w:val="center"/>
            <w:hideMark/>
          </w:tcPr>
          <w:p w14:paraId="4A2F888C" w14:textId="77777777" w:rsidR="004D210D" w:rsidRPr="004D210D" w:rsidRDefault="004D210D" w:rsidP="004D210D">
            <w:pPr>
              <w:spacing w:before="1" w:line="249" w:lineRule="auto"/>
              <w:ind w:left="120" w:right="140"/>
              <w:rPr>
                <w:b/>
                <w:sz w:val="20"/>
              </w:rPr>
            </w:pPr>
            <w:r w:rsidRPr="004D210D">
              <w:rPr>
                <w:b/>
                <w:bCs/>
                <w:sz w:val="20"/>
              </w:rPr>
              <w:t>Engineering Deliverables</w:t>
            </w:r>
          </w:p>
        </w:tc>
        <w:tc>
          <w:tcPr>
            <w:tcW w:w="0" w:type="auto"/>
            <w:vAlign w:val="center"/>
            <w:hideMark/>
          </w:tcPr>
          <w:p w14:paraId="1C9649D0" w14:textId="77777777" w:rsidR="004D210D" w:rsidRPr="004D210D" w:rsidRDefault="004D210D" w:rsidP="004D210D">
            <w:pPr>
              <w:spacing w:before="1" w:line="249" w:lineRule="auto"/>
              <w:ind w:left="120" w:right="140"/>
              <w:rPr>
                <w:b/>
                <w:sz w:val="20"/>
              </w:rPr>
            </w:pPr>
            <w:r w:rsidRPr="004D210D">
              <w:rPr>
                <w:b/>
                <w:sz w:val="20"/>
              </w:rPr>
              <w:t>S-200, S-300, S-400, T-100, and structural/foundation calculation packages</w:t>
            </w:r>
          </w:p>
        </w:tc>
        <w:tc>
          <w:tcPr>
            <w:tcW w:w="0" w:type="auto"/>
            <w:vAlign w:val="center"/>
            <w:hideMark/>
          </w:tcPr>
          <w:p w14:paraId="4C9A7A11" w14:textId="77777777" w:rsidR="004D210D" w:rsidRPr="004D210D" w:rsidRDefault="004D210D" w:rsidP="004D210D">
            <w:pPr>
              <w:spacing w:before="1" w:line="249" w:lineRule="auto"/>
              <w:ind w:left="120" w:right="140"/>
              <w:rPr>
                <w:b/>
                <w:sz w:val="20"/>
              </w:rPr>
            </w:pPr>
            <w:r w:rsidRPr="004D210D">
              <w:rPr>
                <w:b/>
                <w:sz w:val="20"/>
              </w:rPr>
              <w:t>Standard FTC deliverables</w:t>
            </w:r>
          </w:p>
        </w:tc>
        <w:tc>
          <w:tcPr>
            <w:tcW w:w="0" w:type="auto"/>
            <w:vAlign w:val="center"/>
            <w:hideMark/>
          </w:tcPr>
          <w:p w14:paraId="5D49BF48" w14:textId="77777777" w:rsidR="004D210D" w:rsidRPr="004D210D" w:rsidRDefault="004D210D" w:rsidP="004D210D">
            <w:pPr>
              <w:spacing w:before="1" w:line="249" w:lineRule="auto"/>
              <w:ind w:left="120" w:right="140"/>
              <w:rPr>
                <w:b/>
                <w:sz w:val="20"/>
              </w:rPr>
            </w:pPr>
            <w:r w:rsidRPr="004D210D">
              <w:rPr>
                <w:b/>
                <w:sz w:val="20"/>
              </w:rPr>
              <w:t>Include Tracker GA, Classification Plan, Foundation Details, Network Plan</w:t>
            </w:r>
          </w:p>
        </w:tc>
      </w:tr>
      <w:tr w:rsidR="004D210D" w:rsidRPr="004D210D" w14:paraId="2112B007" w14:textId="77777777">
        <w:trPr>
          <w:tblCellSpacing w:w="15" w:type="dxa"/>
        </w:trPr>
        <w:tc>
          <w:tcPr>
            <w:tcW w:w="0" w:type="auto"/>
            <w:vAlign w:val="center"/>
            <w:hideMark/>
          </w:tcPr>
          <w:p w14:paraId="293B1B69" w14:textId="77777777" w:rsidR="004D210D" w:rsidRPr="004D210D" w:rsidRDefault="004D210D" w:rsidP="004D210D">
            <w:pPr>
              <w:spacing w:before="1" w:line="249" w:lineRule="auto"/>
              <w:ind w:left="120" w:right="140"/>
              <w:rPr>
                <w:b/>
                <w:sz w:val="20"/>
              </w:rPr>
            </w:pPr>
            <w:r w:rsidRPr="004D210D">
              <w:rPr>
                <w:b/>
                <w:bCs/>
                <w:sz w:val="20"/>
              </w:rPr>
              <w:t>Installation &amp; Commissioning Support</w:t>
            </w:r>
          </w:p>
        </w:tc>
        <w:tc>
          <w:tcPr>
            <w:tcW w:w="0" w:type="auto"/>
            <w:vAlign w:val="center"/>
            <w:hideMark/>
          </w:tcPr>
          <w:p w14:paraId="5B97577F" w14:textId="77777777" w:rsidR="004D210D" w:rsidRPr="004D210D" w:rsidRDefault="004D210D" w:rsidP="004D210D">
            <w:pPr>
              <w:spacing w:before="1" w:line="249" w:lineRule="auto"/>
              <w:ind w:left="120" w:right="140"/>
              <w:rPr>
                <w:b/>
                <w:sz w:val="20"/>
              </w:rPr>
            </w:pPr>
            <w:r w:rsidRPr="004D210D">
              <w:rPr>
                <w:b/>
                <w:sz w:val="20"/>
              </w:rPr>
              <w:t>On-site training, commissioning, and performance testing</w:t>
            </w:r>
          </w:p>
        </w:tc>
        <w:tc>
          <w:tcPr>
            <w:tcW w:w="0" w:type="auto"/>
            <w:vAlign w:val="center"/>
            <w:hideMark/>
          </w:tcPr>
          <w:p w14:paraId="5804807F" w14:textId="77777777" w:rsidR="004D210D" w:rsidRPr="004D210D" w:rsidRDefault="004D210D" w:rsidP="004D210D">
            <w:pPr>
              <w:spacing w:before="1" w:line="249" w:lineRule="auto"/>
              <w:ind w:left="120" w:right="140"/>
              <w:rPr>
                <w:b/>
                <w:sz w:val="20"/>
              </w:rPr>
            </w:pPr>
            <w:r w:rsidRPr="004D210D">
              <w:rPr>
                <w:b/>
                <w:sz w:val="20"/>
              </w:rPr>
              <w:t>Limited to 40–80 person-hours per phase</w:t>
            </w:r>
          </w:p>
        </w:tc>
        <w:tc>
          <w:tcPr>
            <w:tcW w:w="0" w:type="auto"/>
            <w:vAlign w:val="center"/>
            <w:hideMark/>
          </w:tcPr>
          <w:p w14:paraId="3FC26E6A" w14:textId="77777777" w:rsidR="004D210D" w:rsidRPr="004D210D" w:rsidRDefault="004D210D" w:rsidP="004D210D">
            <w:pPr>
              <w:spacing w:before="1" w:line="249" w:lineRule="auto"/>
              <w:ind w:left="120" w:right="140"/>
              <w:rPr>
                <w:b/>
                <w:sz w:val="20"/>
              </w:rPr>
            </w:pPr>
            <w:r w:rsidRPr="004D210D">
              <w:rPr>
                <w:b/>
                <w:sz w:val="20"/>
              </w:rPr>
              <w:t>Included services under PO</w:t>
            </w:r>
          </w:p>
        </w:tc>
      </w:tr>
      <w:tr w:rsidR="004D210D" w:rsidRPr="004D210D" w14:paraId="43C0534D" w14:textId="77777777">
        <w:trPr>
          <w:tblCellSpacing w:w="15" w:type="dxa"/>
        </w:trPr>
        <w:tc>
          <w:tcPr>
            <w:tcW w:w="0" w:type="auto"/>
            <w:vAlign w:val="center"/>
            <w:hideMark/>
          </w:tcPr>
          <w:p w14:paraId="64F7B603" w14:textId="77777777" w:rsidR="004D210D" w:rsidRPr="004D210D" w:rsidRDefault="004D210D" w:rsidP="004D210D">
            <w:pPr>
              <w:spacing w:before="1" w:line="249" w:lineRule="auto"/>
              <w:ind w:left="120" w:right="140"/>
              <w:rPr>
                <w:b/>
                <w:sz w:val="20"/>
              </w:rPr>
            </w:pPr>
            <w:r w:rsidRPr="004D210D">
              <w:rPr>
                <w:b/>
                <w:bCs/>
                <w:sz w:val="20"/>
              </w:rPr>
              <w:t>Field Support &amp; Training</w:t>
            </w:r>
          </w:p>
        </w:tc>
        <w:tc>
          <w:tcPr>
            <w:tcW w:w="0" w:type="auto"/>
            <w:vAlign w:val="center"/>
            <w:hideMark/>
          </w:tcPr>
          <w:p w14:paraId="0E0E7725" w14:textId="77777777" w:rsidR="004D210D" w:rsidRPr="004D210D" w:rsidRDefault="004D210D" w:rsidP="004D210D">
            <w:pPr>
              <w:spacing w:before="1" w:line="249" w:lineRule="auto"/>
              <w:ind w:left="120" w:right="140"/>
              <w:rPr>
                <w:b/>
                <w:sz w:val="20"/>
              </w:rPr>
            </w:pPr>
            <w:r w:rsidRPr="004D210D">
              <w:rPr>
                <w:b/>
                <w:sz w:val="20"/>
              </w:rPr>
              <w:t>On-site golden-row training; facilities available in Austin or Denver</w:t>
            </w:r>
          </w:p>
        </w:tc>
        <w:tc>
          <w:tcPr>
            <w:tcW w:w="0" w:type="auto"/>
            <w:vAlign w:val="center"/>
            <w:hideMark/>
          </w:tcPr>
          <w:p w14:paraId="5BFD890D" w14:textId="77777777" w:rsidR="004D210D" w:rsidRPr="004D210D" w:rsidRDefault="004D210D" w:rsidP="004D210D">
            <w:pPr>
              <w:spacing w:before="1" w:line="249" w:lineRule="auto"/>
              <w:ind w:left="120" w:right="140"/>
              <w:rPr>
                <w:b/>
                <w:sz w:val="20"/>
              </w:rPr>
            </w:pPr>
            <w:r w:rsidRPr="004D210D">
              <w:rPr>
                <w:b/>
                <w:sz w:val="20"/>
              </w:rPr>
              <w:t>No charge for facilities</w:t>
            </w:r>
          </w:p>
        </w:tc>
        <w:tc>
          <w:tcPr>
            <w:tcW w:w="0" w:type="auto"/>
            <w:vAlign w:val="center"/>
            <w:hideMark/>
          </w:tcPr>
          <w:p w14:paraId="287FA3EC" w14:textId="77777777" w:rsidR="004D210D" w:rsidRPr="004D210D" w:rsidRDefault="004D210D" w:rsidP="004D210D">
            <w:pPr>
              <w:spacing w:before="1" w:line="249" w:lineRule="auto"/>
              <w:ind w:left="120" w:right="140"/>
              <w:rPr>
                <w:b/>
                <w:sz w:val="20"/>
              </w:rPr>
            </w:pPr>
            <w:r w:rsidRPr="004D210D">
              <w:rPr>
                <w:b/>
                <w:sz w:val="20"/>
              </w:rPr>
              <w:t>Optional additional T&amp;M services available</w:t>
            </w:r>
          </w:p>
        </w:tc>
      </w:tr>
    </w:tbl>
    <w:p w14:paraId="44487E26" w14:textId="77777777" w:rsidR="004D210D" w:rsidRDefault="004D210D" w:rsidP="004D210D">
      <w:pPr>
        <w:spacing w:before="1" w:line="249" w:lineRule="auto"/>
        <w:ind w:left="120" w:right="140"/>
        <w:rPr>
          <w:b/>
          <w:sz w:val="20"/>
        </w:rPr>
      </w:pPr>
      <w:proofErr w:type="gramStart"/>
      <w:r w:rsidRPr="004D210D">
        <w:rPr>
          <w:b/>
          <w:sz w:val="20"/>
        </w:rPr>
        <w:t>All of</w:t>
      </w:r>
      <w:proofErr w:type="gramEnd"/>
      <w:r w:rsidRPr="004D210D">
        <w:rPr>
          <w:b/>
          <w:sz w:val="20"/>
        </w:rPr>
        <w:t xml:space="preserve"> the above are “Equipment” or “related services” as defined by Section 3.1 of the Equipment Supply Agreement and explicitly incorporated into the PO scope.</w:t>
      </w:r>
    </w:p>
    <w:p w14:paraId="213F1340" w14:textId="77777777" w:rsidR="004D210D" w:rsidRPr="004D210D" w:rsidRDefault="004D210D" w:rsidP="004D210D">
      <w:pPr>
        <w:spacing w:before="1" w:line="249" w:lineRule="auto"/>
        <w:ind w:left="120" w:right="140"/>
        <w:rPr>
          <w:b/>
          <w:sz w:val="20"/>
        </w:rPr>
      </w:pPr>
    </w:p>
    <w:p w14:paraId="2F3DD6F2" w14:textId="22E5BD90" w:rsidR="0066219B" w:rsidRPr="0066219B" w:rsidRDefault="00632E2E" w:rsidP="0066219B">
      <w:pPr>
        <w:spacing w:before="1" w:line="249" w:lineRule="auto"/>
        <w:ind w:left="120" w:right="140"/>
        <w:rPr>
          <w:sz w:val="20"/>
        </w:rPr>
      </w:pPr>
      <w:r>
        <w:rPr>
          <w:sz w:val="20"/>
        </w:rPr>
        <w:t xml:space="preserve">Under Section 4.5 of the </w:t>
      </w:r>
      <w:proofErr w:type="spellStart"/>
      <w:r>
        <w:rPr>
          <w:sz w:val="20"/>
        </w:rPr>
        <w:t>Eauipment</w:t>
      </w:r>
      <w:proofErr w:type="spellEnd"/>
      <w:r>
        <w:rPr>
          <w:sz w:val="20"/>
        </w:rPr>
        <w:t xml:space="preserve"> Supply Agreement : </w:t>
      </w:r>
      <w:r w:rsidR="0066219B" w:rsidRPr="0066219B">
        <w:rPr>
          <w:sz w:val="20"/>
        </w:rPr>
        <w:t xml:space="preserve">“Purchaser hereby grants to Supplier to secure payment in full of all amounts payable or due to Supplier under this Contract a first priority security interest in its right, title and interest in </w:t>
      </w:r>
      <w:r w:rsidR="0066219B" w:rsidRPr="0066219B">
        <w:rPr>
          <w:b/>
          <w:bCs/>
          <w:sz w:val="20"/>
        </w:rPr>
        <w:t>all of the Equipment ordered under this Contract, and all proceeds thereof</w:t>
      </w:r>
      <w:r w:rsidR="0066219B" w:rsidRPr="0066219B">
        <w:rPr>
          <w:sz w:val="20"/>
        </w:rPr>
        <w:t>, in each case, whether now or hereafter existing and in which Purchaser now has or hereafter acquires an interest and wherever the same may be located (the ‘Collateral’). Purchaser hereby authorizes Supplier or its designee(s) to file … financing statements … to perfect or protect Supplier’s interests or rights hereunder.”</w:t>
      </w:r>
    </w:p>
    <w:p w14:paraId="726BDB60" w14:textId="77777777" w:rsidR="0066219B" w:rsidRPr="0066219B" w:rsidRDefault="0066219B" w:rsidP="0066219B">
      <w:pPr>
        <w:spacing w:before="1" w:line="249" w:lineRule="auto"/>
        <w:ind w:left="120" w:right="140"/>
        <w:rPr>
          <w:sz w:val="20"/>
        </w:rPr>
      </w:pPr>
      <w:r w:rsidRPr="0066219B">
        <w:rPr>
          <w:sz w:val="20"/>
        </w:rPr>
        <w:pict w14:anchorId="21357DCA">
          <v:rect id="_x0000_i1039" style="width:0;height:1.5pt" o:hralign="center" o:hrstd="t" o:hr="t" fillcolor="#a0a0a0" stroked="f"/>
        </w:pict>
      </w:r>
    </w:p>
    <w:p w14:paraId="2ECBED6F" w14:textId="77777777" w:rsidR="0066219B" w:rsidRPr="0066219B" w:rsidRDefault="0066219B" w:rsidP="0066219B">
      <w:pPr>
        <w:spacing w:before="1" w:line="249" w:lineRule="auto"/>
        <w:ind w:left="120" w:right="140"/>
        <w:rPr>
          <w:b/>
          <w:bCs/>
          <w:sz w:val="20"/>
        </w:rPr>
      </w:pPr>
      <w:r w:rsidRPr="0066219B">
        <w:rPr>
          <w:rFonts w:ascii="Segoe UI Emoji" w:hAnsi="Segoe UI Emoji" w:cs="Segoe UI Emoji"/>
          <w:b/>
          <w:bCs/>
          <w:sz w:val="20"/>
        </w:rPr>
        <w:t>🔹</w:t>
      </w:r>
      <w:r w:rsidRPr="0066219B">
        <w:rPr>
          <w:b/>
          <w:bCs/>
          <w:sz w:val="20"/>
        </w:rPr>
        <w:t xml:space="preserve"> Defined Collateral Components</w:t>
      </w:r>
    </w:p>
    <w:p w14:paraId="60608307" w14:textId="77777777" w:rsidR="0066219B" w:rsidRPr="0066219B" w:rsidRDefault="0066219B" w:rsidP="0066219B">
      <w:pPr>
        <w:spacing w:before="1" w:line="249" w:lineRule="auto"/>
        <w:ind w:left="120" w:right="140"/>
        <w:rPr>
          <w:sz w:val="20"/>
        </w:rPr>
      </w:pPr>
      <w:r w:rsidRPr="0066219B">
        <w:rPr>
          <w:sz w:val="20"/>
        </w:rPr>
        <w:t xml:space="preserve">From that language, the </w:t>
      </w:r>
      <w:r w:rsidRPr="0066219B">
        <w:rPr>
          <w:b/>
          <w:bCs/>
          <w:sz w:val="20"/>
        </w:rPr>
        <w:t>collateral</w:t>
      </w:r>
      <w:r w:rsidRPr="0066219B">
        <w:rPr>
          <w:sz w:val="20"/>
        </w:rPr>
        <w:t xml:space="preserve"> covered by FTC Solar’s first-priority security interest includes:</w:t>
      </w:r>
    </w:p>
    <w:p w14:paraId="718F9D39" w14:textId="77777777" w:rsidR="0066219B" w:rsidRPr="0066219B" w:rsidRDefault="0066219B" w:rsidP="0066219B">
      <w:pPr>
        <w:numPr>
          <w:ilvl w:val="0"/>
          <w:numId w:val="4"/>
        </w:numPr>
        <w:spacing w:before="1" w:line="249" w:lineRule="auto"/>
        <w:ind w:right="140"/>
        <w:rPr>
          <w:sz w:val="20"/>
        </w:rPr>
      </w:pPr>
      <w:r w:rsidRPr="0066219B">
        <w:rPr>
          <w:b/>
          <w:bCs/>
          <w:sz w:val="20"/>
        </w:rPr>
        <w:t>All Equipment Ordered Under the Contract</w:t>
      </w:r>
      <w:r w:rsidRPr="0066219B">
        <w:rPr>
          <w:sz w:val="20"/>
        </w:rPr>
        <w:br/>
        <w:t xml:space="preserve">– Every tracker system, foundation, component, or accessory supplied by FTC under the Agreement or any Purchase Order (like PO No. 211113-002 for the </w:t>
      </w:r>
      <w:r w:rsidRPr="0066219B">
        <w:rPr>
          <w:i/>
          <w:iCs/>
          <w:sz w:val="20"/>
        </w:rPr>
        <w:t>Renegade Project</w:t>
      </w:r>
      <w:r w:rsidRPr="0066219B">
        <w:rPr>
          <w:sz w:val="20"/>
        </w:rPr>
        <w:t>).</w:t>
      </w:r>
      <w:r w:rsidRPr="0066219B">
        <w:rPr>
          <w:sz w:val="20"/>
        </w:rPr>
        <w:br/>
        <w:t xml:space="preserve">– This includes all </w:t>
      </w:r>
      <w:r w:rsidRPr="0066219B">
        <w:rPr>
          <w:b/>
          <w:bCs/>
          <w:sz w:val="20"/>
        </w:rPr>
        <w:t>Voyager single-axis trackers, foundations, and related parts</w:t>
      </w:r>
      <w:r w:rsidRPr="0066219B">
        <w:rPr>
          <w:sz w:val="20"/>
        </w:rPr>
        <w:t xml:space="preserve"> sold to BayWa.</w:t>
      </w:r>
    </w:p>
    <w:p w14:paraId="2D8F9350" w14:textId="77777777" w:rsidR="0066219B" w:rsidRPr="0066219B" w:rsidRDefault="0066219B" w:rsidP="0066219B">
      <w:pPr>
        <w:numPr>
          <w:ilvl w:val="0"/>
          <w:numId w:val="4"/>
        </w:numPr>
        <w:spacing w:before="1" w:line="249" w:lineRule="auto"/>
        <w:ind w:right="140"/>
        <w:rPr>
          <w:sz w:val="20"/>
        </w:rPr>
      </w:pPr>
      <w:r w:rsidRPr="0066219B">
        <w:rPr>
          <w:b/>
          <w:bCs/>
          <w:sz w:val="20"/>
        </w:rPr>
        <w:t>All Proceeds of the Equipment</w:t>
      </w:r>
      <w:r w:rsidRPr="0066219B">
        <w:rPr>
          <w:sz w:val="20"/>
        </w:rPr>
        <w:br/>
        <w:t>– Any proceeds, payments, receivables, insurance, or replacements derived from the sale, use, or disposition of the Equipment.</w:t>
      </w:r>
      <w:r w:rsidRPr="0066219B">
        <w:rPr>
          <w:sz w:val="20"/>
        </w:rPr>
        <w:br/>
        <w:t>– This ensures FTC Solar’s lien extends to all value generated from the Equipment, not just the physical goods.</w:t>
      </w:r>
    </w:p>
    <w:p w14:paraId="7813246C" w14:textId="77777777" w:rsidR="0066219B" w:rsidRPr="0066219B" w:rsidRDefault="0066219B" w:rsidP="0066219B">
      <w:pPr>
        <w:numPr>
          <w:ilvl w:val="0"/>
          <w:numId w:val="4"/>
        </w:numPr>
        <w:spacing w:before="1" w:line="249" w:lineRule="auto"/>
        <w:ind w:right="140"/>
        <w:rPr>
          <w:sz w:val="20"/>
        </w:rPr>
      </w:pPr>
      <w:r w:rsidRPr="0066219B">
        <w:rPr>
          <w:b/>
          <w:bCs/>
          <w:sz w:val="20"/>
        </w:rPr>
        <w:t>After-Acquired and Future Property</w:t>
      </w:r>
      <w:r w:rsidRPr="0066219B">
        <w:rPr>
          <w:sz w:val="20"/>
        </w:rPr>
        <w:br/>
        <w:t xml:space="preserve">– The clause expressly </w:t>
      </w:r>
      <w:proofErr w:type="gramStart"/>
      <w:r w:rsidRPr="0066219B">
        <w:rPr>
          <w:sz w:val="20"/>
        </w:rPr>
        <w:t>states</w:t>
      </w:r>
      <w:proofErr w:type="gramEnd"/>
      <w:r w:rsidRPr="0066219B">
        <w:rPr>
          <w:sz w:val="20"/>
        </w:rPr>
        <w:t xml:space="preserve"> “whether now or hereafter existing and in which Purchaser now has or hereafter acquires an interest,” meaning the security interest automatically attaches to:</w:t>
      </w:r>
    </w:p>
    <w:p w14:paraId="11694490" w14:textId="77777777" w:rsidR="0066219B" w:rsidRPr="0066219B" w:rsidRDefault="0066219B" w:rsidP="0066219B">
      <w:pPr>
        <w:numPr>
          <w:ilvl w:val="1"/>
          <w:numId w:val="4"/>
        </w:numPr>
        <w:spacing w:before="1" w:line="249" w:lineRule="auto"/>
        <w:ind w:right="140"/>
        <w:rPr>
          <w:sz w:val="20"/>
        </w:rPr>
      </w:pPr>
      <w:r w:rsidRPr="0066219B">
        <w:rPr>
          <w:sz w:val="20"/>
        </w:rPr>
        <w:t>Future deliveries of trackers or components,</w:t>
      </w:r>
    </w:p>
    <w:p w14:paraId="0E780F93" w14:textId="77777777" w:rsidR="0066219B" w:rsidRPr="0066219B" w:rsidRDefault="0066219B" w:rsidP="0066219B">
      <w:pPr>
        <w:numPr>
          <w:ilvl w:val="1"/>
          <w:numId w:val="4"/>
        </w:numPr>
        <w:spacing w:before="1" w:line="249" w:lineRule="auto"/>
        <w:ind w:right="140"/>
        <w:rPr>
          <w:sz w:val="20"/>
        </w:rPr>
      </w:pPr>
      <w:r w:rsidRPr="0066219B">
        <w:rPr>
          <w:sz w:val="20"/>
        </w:rPr>
        <w:t>Replacements or substitutions,</w:t>
      </w:r>
    </w:p>
    <w:p w14:paraId="2EFA23EA" w14:textId="77777777" w:rsidR="0066219B" w:rsidRPr="0066219B" w:rsidRDefault="0066219B" w:rsidP="0066219B">
      <w:pPr>
        <w:numPr>
          <w:ilvl w:val="1"/>
          <w:numId w:val="4"/>
        </w:numPr>
        <w:spacing w:before="1" w:line="249" w:lineRule="auto"/>
        <w:ind w:right="140"/>
        <w:rPr>
          <w:sz w:val="20"/>
        </w:rPr>
      </w:pPr>
      <w:r w:rsidRPr="0066219B">
        <w:rPr>
          <w:sz w:val="20"/>
        </w:rPr>
        <w:t xml:space="preserve">Any subsequent proceeds or rights BayWa acquires </w:t>
      </w:r>
      <w:proofErr w:type="gramStart"/>
      <w:r w:rsidRPr="0066219B">
        <w:rPr>
          <w:sz w:val="20"/>
        </w:rPr>
        <w:t>related</w:t>
      </w:r>
      <w:proofErr w:type="gramEnd"/>
      <w:r w:rsidRPr="0066219B">
        <w:rPr>
          <w:sz w:val="20"/>
        </w:rPr>
        <w:t xml:space="preserve"> to those goods.</w:t>
      </w:r>
    </w:p>
    <w:p w14:paraId="4D40939C" w14:textId="77777777" w:rsidR="0066219B" w:rsidRPr="0066219B" w:rsidRDefault="0066219B" w:rsidP="0066219B">
      <w:pPr>
        <w:numPr>
          <w:ilvl w:val="0"/>
          <w:numId w:val="4"/>
        </w:numPr>
        <w:spacing w:before="1" w:line="249" w:lineRule="auto"/>
        <w:ind w:right="140"/>
        <w:rPr>
          <w:sz w:val="20"/>
        </w:rPr>
      </w:pPr>
      <w:r w:rsidRPr="0066219B">
        <w:rPr>
          <w:b/>
          <w:bCs/>
          <w:sz w:val="20"/>
        </w:rPr>
        <w:t>Location-Independent</w:t>
      </w:r>
      <w:r w:rsidRPr="0066219B">
        <w:rPr>
          <w:sz w:val="20"/>
        </w:rPr>
        <w:br/>
        <w:t>– The collateral applies “wherever the same may be located,” ensuring coverage across all project sites and storage locations.</w:t>
      </w:r>
    </w:p>
    <w:p w14:paraId="10B35676" w14:textId="77777777" w:rsidR="0066219B" w:rsidRDefault="0066219B">
      <w:pPr>
        <w:spacing w:before="1" w:line="249" w:lineRule="auto"/>
        <w:ind w:left="120" w:right="140"/>
        <w:rPr>
          <w:sz w:val="20"/>
        </w:rPr>
      </w:pPr>
    </w:p>
    <w:p w14:paraId="3DF94AC7" w14:textId="0187C38D" w:rsidR="00633B62" w:rsidRDefault="00633B62" w:rsidP="00633B62">
      <w:pPr>
        <w:pStyle w:val="BodyText"/>
        <w:spacing w:before="12"/>
        <w:rPr>
          <w:b/>
          <w:bCs/>
        </w:rPr>
      </w:pPr>
      <w:r w:rsidRPr="00633B62">
        <w:rPr>
          <w:b/>
          <w:bCs/>
        </w:rPr>
        <w:t xml:space="preserve"> Project Description</w:t>
      </w:r>
    </w:p>
    <w:p w14:paraId="5688A9B3" w14:textId="77777777" w:rsidR="0066219B" w:rsidRPr="00633B62" w:rsidRDefault="0066219B" w:rsidP="00633B62">
      <w:pPr>
        <w:pStyle w:val="BodyText"/>
        <w:spacing w:before="12"/>
        <w:rPr>
          <w:b/>
          <w:bCs/>
        </w:rPr>
      </w:pPr>
    </w:p>
    <w:p w14:paraId="1FB69840" w14:textId="12BB8797" w:rsidR="00633B62" w:rsidRPr="00633B62" w:rsidRDefault="00633B62" w:rsidP="00633B62">
      <w:pPr>
        <w:pStyle w:val="BodyText"/>
        <w:spacing w:before="12"/>
        <w:rPr>
          <w:b/>
          <w:bCs/>
        </w:rPr>
      </w:pPr>
      <w:r w:rsidRPr="00633B62">
        <w:rPr>
          <w:b/>
          <w:bCs/>
        </w:rPr>
        <w:t>As Described in the Purchase Order (Renegade Project)</w:t>
      </w:r>
    </w:p>
    <w:p w14:paraId="3AFB8E91" w14:textId="77777777" w:rsidR="00633B62" w:rsidRPr="00633B62" w:rsidRDefault="00633B62" w:rsidP="00633B62">
      <w:pPr>
        <w:pStyle w:val="BodyText"/>
        <w:spacing w:before="12"/>
      </w:pPr>
      <w:r w:rsidRPr="00633B62">
        <w:rPr>
          <w:b/>
          <w:bCs/>
        </w:rPr>
        <w:t>Document:</w:t>
      </w:r>
      <w:r w:rsidRPr="00633B62">
        <w:t xml:space="preserve"> </w:t>
      </w:r>
      <w:proofErr w:type="spellStart"/>
      <w:r w:rsidRPr="00633B62">
        <w:rPr>
          <w:i/>
          <w:iCs/>
        </w:rPr>
        <w:t>FTC_BayWa</w:t>
      </w:r>
      <w:proofErr w:type="spellEnd"/>
      <w:r w:rsidRPr="00633B62">
        <w:rPr>
          <w:i/>
          <w:iCs/>
        </w:rPr>
        <w:t xml:space="preserve"> Renegade Purchase Order (fully signed 9.29.23)</w:t>
      </w:r>
    </w:p>
    <w:p w14:paraId="5F9916CF" w14:textId="77777777" w:rsidR="00633B62" w:rsidRPr="00633B62" w:rsidRDefault="00633B62" w:rsidP="00633B62">
      <w:pPr>
        <w:pStyle w:val="BodyText"/>
        <w:spacing w:before="12"/>
      </w:pPr>
      <w:r w:rsidRPr="00633B62">
        <w:rPr>
          <w:b/>
          <w:bCs/>
        </w:rPr>
        <w:t>Project Name:</w:t>
      </w:r>
      <w:r w:rsidRPr="00633B62">
        <w:br/>
      </w:r>
      <w:r w:rsidRPr="00633B62">
        <w:rPr>
          <w:b/>
          <w:bCs/>
        </w:rPr>
        <w:t>“Renegade”</w:t>
      </w:r>
    </w:p>
    <w:p w14:paraId="0F0CDDA4" w14:textId="77777777" w:rsidR="00633B62" w:rsidRPr="00633B62" w:rsidRDefault="00633B62" w:rsidP="00633B62">
      <w:pPr>
        <w:pStyle w:val="BodyText"/>
        <w:spacing w:before="12"/>
      </w:pPr>
      <w:proofErr w:type="spellStart"/>
      <w:r w:rsidRPr="00633B62">
        <w:t>FTC_BayWa</w:t>
      </w:r>
      <w:proofErr w:type="spellEnd"/>
      <w:r w:rsidRPr="00633B62">
        <w:t xml:space="preserve"> Renegade Purchase Ord…</w:t>
      </w:r>
    </w:p>
    <w:p w14:paraId="7B9F9944" w14:textId="77777777" w:rsidR="00633B62" w:rsidRPr="00633B62" w:rsidRDefault="00633B62" w:rsidP="00633B62">
      <w:pPr>
        <w:pStyle w:val="BodyText"/>
        <w:spacing w:before="12"/>
      </w:pPr>
      <w:r w:rsidRPr="00633B62">
        <w:rPr>
          <w:b/>
          <w:bCs/>
        </w:rPr>
        <w:t>Project Type:</w:t>
      </w:r>
      <w:r w:rsidRPr="00633B62">
        <w:br/>
        <w:t>Large-scale solar energy generation facility.</w:t>
      </w:r>
    </w:p>
    <w:p w14:paraId="34C7CADA" w14:textId="77777777" w:rsidR="00633B62" w:rsidRPr="00633B62" w:rsidRDefault="00633B62" w:rsidP="00633B62">
      <w:pPr>
        <w:pStyle w:val="BodyText"/>
        <w:spacing w:before="12"/>
      </w:pPr>
      <w:r w:rsidRPr="00633B62">
        <w:rPr>
          <w:b/>
          <w:bCs/>
        </w:rPr>
        <w:t>Project Site Coordinates:</w:t>
      </w:r>
      <w:r w:rsidRPr="00633B62">
        <w:br/>
      </w:r>
      <w:r w:rsidRPr="00633B62">
        <w:rPr>
          <w:b/>
          <w:bCs/>
        </w:rPr>
        <w:t>Latitude/Longitude:</w:t>
      </w:r>
      <w:r w:rsidRPr="00633B62">
        <w:t xml:space="preserve"> 34.872000 × –102.280000</w:t>
      </w:r>
    </w:p>
    <w:p w14:paraId="6FBDDE7D" w14:textId="77777777" w:rsidR="00633B62" w:rsidRPr="00633B62" w:rsidRDefault="00633B62" w:rsidP="00633B62">
      <w:pPr>
        <w:pStyle w:val="BodyText"/>
        <w:spacing w:before="12"/>
      </w:pPr>
      <w:proofErr w:type="spellStart"/>
      <w:r w:rsidRPr="00633B62">
        <w:t>FTC_BayWa</w:t>
      </w:r>
      <w:proofErr w:type="spellEnd"/>
      <w:r w:rsidRPr="00633B62">
        <w:t xml:space="preserve"> Renegade Purchase Ord…</w:t>
      </w:r>
    </w:p>
    <w:p w14:paraId="620D64AF" w14:textId="77777777" w:rsidR="00633B62" w:rsidRPr="00633B62" w:rsidRDefault="00633B62" w:rsidP="00633B62">
      <w:pPr>
        <w:pStyle w:val="BodyText"/>
        <w:spacing w:before="12"/>
      </w:pPr>
      <w:r w:rsidRPr="00633B62">
        <w:br/>
        <w:t>→ This location corresponds to the Texas Panhandle region, confirming a ground-mount solar project site.</w:t>
      </w:r>
    </w:p>
    <w:p w14:paraId="36DC7068" w14:textId="77777777" w:rsidR="00633B62" w:rsidRDefault="00633B62" w:rsidP="00633B62">
      <w:pPr>
        <w:pStyle w:val="BodyText"/>
        <w:spacing w:before="12"/>
        <w:rPr>
          <w:b/>
          <w:bCs/>
        </w:rPr>
      </w:pPr>
      <w:r w:rsidRPr="00633B62">
        <w:rPr>
          <w:b/>
          <w:bCs/>
        </w:rPr>
        <w:t>Project Scope Summary (from PO):</w:t>
      </w:r>
    </w:p>
    <w:p w14:paraId="601E7C65" w14:textId="77777777" w:rsidR="0066219B" w:rsidRPr="00633B62" w:rsidRDefault="0066219B" w:rsidP="00633B62">
      <w:pPr>
        <w:pStyle w:val="BodyText"/>
        <w:spacing w:before="12"/>
      </w:pPr>
    </w:p>
    <w:p w14:paraId="41D10FA9" w14:textId="24895084" w:rsidR="00633B62" w:rsidRPr="00633B62" w:rsidRDefault="0066219B" w:rsidP="00633B62">
      <w:pPr>
        <w:pStyle w:val="BodyText"/>
        <w:numPr>
          <w:ilvl w:val="0"/>
          <w:numId w:val="2"/>
        </w:numPr>
        <w:spacing w:before="12"/>
      </w:pPr>
      <w:r>
        <w:t xml:space="preserve">Under the PO, FTC  agreed to purchase, fabricate, and </w:t>
      </w:r>
      <w:r w:rsidR="00633B62" w:rsidRPr="00633B62">
        <w:t xml:space="preserve">supply </w:t>
      </w:r>
      <w:r w:rsidR="00633B62" w:rsidRPr="00633B62">
        <w:rPr>
          <w:b/>
          <w:bCs/>
        </w:rPr>
        <w:t>Voyager single-axis solar tracker systems</w:t>
      </w:r>
      <w:r w:rsidR="00633B62" w:rsidRPr="00633B62">
        <w:t xml:space="preserve"> and </w:t>
      </w:r>
      <w:r w:rsidR="00633B62" w:rsidRPr="00633B62">
        <w:rPr>
          <w:b/>
          <w:bCs/>
        </w:rPr>
        <w:t>foundation components</w:t>
      </w:r>
      <w:r w:rsidR="00633B62" w:rsidRPr="00633B62">
        <w:t xml:space="preserve"> for the Renegade project.</w:t>
      </w:r>
    </w:p>
    <w:p w14:paraId="0C52A3FC" w14:textId="77777777" w:rsidR="00633B62" w:rsidRPr="00633B62" w:rsidRDefault="00633B62" w:rsidP="00633B62">
      <w:pPr>
        <w:pStyle w:val="BodyText"/>
        <w:numPr>
          <w:ilvl w:val="0"/>
          <w:numId w:val="2"/>
        </w:numPr>
        <w:spacing w:before="12"/>
      </w:pPr>
      <w:r w:rsidRPr="00633B62">
        <w:t xml:space="preserve">The total </w:t>
      </w:r>
      <w:r w:rsidRPr="00633B62">
        <w:rPr>
          <w:b/>
          <w:bCs/>
        </w:rPr>
        <w:t>Equipment Price</w:t>
      </w:r>
      <w:r w:rsidRPr="00633B62">
        <w:t xml:space="preserve">: </w:t>
      </w:r>
      <w:r w:rsidRPr="00633B62">
        <w:rPr>
          <w:b/>
          <w:bCs/>
        </w:rPr>
        <w:t>USD $79,007,569.00</w:t>
      </w:r>
    </w:p>
    <w:p w14:paraId="45855684" w14:textId="77777777" w:rsidR="00633B62" w:rsidRPr="00633B62" w:rsidRDefault="00633B62" w:rsidP="00633B62">
      <w:pPr>
        <w:pStyle w:val="BodyText"/>
        <w:numPr>
          <w:ilvl w:val="0"/>
          <w:numId w:val="2"/>
        </w:numPr>
        <w:spacing w:before="12"/>
      </w:pPr>
      <w:r w:rsidRPr="00633B62">
        <w:t>FTC will provide “on-site Golden Row training,” commissioning, and field support for installation, as detailed in the PO.</w:t>
      </w:r>
    </w:p>
    <w:p w14:paraId="186B793D" w14:textId="77777777" w:rsidR="00E07689" w:rsidRDefault="00E07689" w:rsidP="00633B62">
      <w:pPr>
        <w:pStyle w:val="BodyText"/>
        <w:spacing w:before="12"/>
        <w:rPr>
          <w:b/>
          <w:bCs/>
        </w:rPr>
      </w:pPr>
    </w:p>
    <w:p w14:paraId="0A3F334A" w14:textId="3F4D6D6B" w:rsidR="0066219B" w:rsidRDefault="00633B62" w:rsidP="00633B62">
      <w:pPr>
        <w:pStyle w:val="BodyText"/>
        <w:spacing w:before="12"/>
      </w:pPr>
      <w:r w:rsidRPr="00633B62">
        <w:rPr>
          <w:b/>
          <w:bCs/>
        </w:rPr>
        <w:t>Delivery Protocol:</w:t>
      </w:r>
      <w:r w:rsidRPr="00633B62">
        <w:br/>
      </w:r>
    </w:p>
    <w:p w14:paraId="2754E6EA" w14:textId="42E29A1D" w:rsidR="00633B62" w:rsidRPr="00633B62" w:rsidRDefault="00633B62" w:rsidP="00633B62">
      <w:pPr>
        <w:pStyle w:val="BodyText"/>
        <w:spacing w:before="12"/>
      </w:pPr>
      <w:r w:rsidRPr="00633B62">
        <w:t xml:space="preserve">Delivery Duty Paid (DDP) terms to the designated project site(s) </w:t>
      </w:r>
      <w:proofErr w:type="gramStart"/>
      <w:r w:rsidRPr="00633B62">
        <w:t>per</w:t>
      </w:r>
      <w:proofErr w:type="gramEnd"/>
      <w:r w:rsidRPr="00633B62">
        <w:t xml:space="preserve"> the schedule of foundation and tracker deliveries.</w:t>
      </w:r>
    </w:p>
    <w:p w14:paraId="7F2B5421" w14:textId="77777777" w:rsidR="00633B62" w:rsidRPr="00633B62" w:rsidRDefault="00633B62" w:rsidP="00633B62">
      <w:pPr>
        <w:pStyle w:val="BodyText"/>
        <w:numPr>
          <w:ilvl w:val="0"/>
          <w:numId w:val="3"/>
        </w:numPr>
        <w:spacing w:before="12"/>
      </w:pPr>
      <w:r w:rsidRPr="00633B62">
        <w:rPr>
          <w:b/>
          <w:bCs/>
        </w:rPr>
        <w:t>Foundations:</w:t>
      </w:r>
      <w:r w:rsidRPr="00633B62">
        <w:t xml:space="preserve"> 683.021 </w:t>
      </w:r>
      <w:proofErr w:type="gramStart"/>
      <w:r w:rsidRPr="00633B62">
        <w:t>MW @</w:t>
      </w:r>
      <w:proofErr w:type="gramEnd"/>
      <w:r w:rsidRPr="00633B62">
        <w:t xml:space="preserve"> 40 MW/week (16 weeks from document submittal).</w:t>
      </w:r>
    </w:p>
    <w:p w14:paraId="3C476DE0" w14:textId="77777777" w:rsidR="00633B62" w:rsidRPr="00633B62" w:rsidRDefault="00633B62" w:rsidP="00633B62">
      <w:pPr>
        <w:pStyle w:val="BodyText"/>
        <w:numPr>
          <w:ilvl w:val="0"/>
          <w:numId w:val="3"/>
        </w:numPr>
        <w:spacing w:before="12"/>
      </w:pPr>
      <w:r w:rsidRPr="00633B62">
        <w:rPr>
          <w:b/>
          <w:bCs/>
        </w:rPr>
        <w:t>Structures (Trackers):</w:t>
      </w:r>
      <w:r w:rsidRPr="00633B62">
        <w:t xml:space="preserve"> 683.021 </w:t>
      </w:r>
      <w:proofErr w:type="gramStart"/>
      <w:r w:rsidRPr="00633B62">
        <w:t>MW @</w:t>
      </w:r>
      <w:proofErr w:type="gramEnd"/>
      <w:r w:rsidRPr="00633B62">
        <w:t xml:space="preserve"> 20 MW/week (20 weeks from tracker down-payment submission).</w:t>
      </w:r>
    </w:p>
    <w:p w14:paraId="1B4EF5D5" w14:textId="359F4ED0" w:rsidR="00633B62" w:rsidRPr="00633B62" w:rsidRDefault="00633B62" w:rsidP="00633B62">
      <w:pPr>
        <w:pStyle w:val="BodyText"/>
        <w:spacing w:before="12"/>
      </w:pPr>
    </w:p>
    <w:p w14:paraId="3F399C7C" w14:textId="77777777" w:rsidR="00633B62" w:rsidRPr="00633B62" w:rsidRDefault="00633B62" w:rsidP="00633B62">
      <w:pPr>
        <w:pStyle w:val="BodyText"/>
        <w:spacing w:before="12"/>
      </w:pPr>
      <w:r w:rsidRPr="00633B62">
        <w:pict w14:anchorId="20B0E977">
          <v:rect id="_x0000_i1031" style="width:0;height:1.5pt" o:hralign="center" o:hrstd="t" o:hr="t" fillcolor="#a0a0a0" stroked="f"/>
        </w:pict>
      </w:r>
    </w:p>
    <w:p w14:paraId="20350C0D" w14:textId="5B187F76" w:rsidR="00633B62" w:rsidRPr="00633B62" w:rsidRDefault="00633B62" w:rsidP="00633B62">
      <w:pPr>
        <w:pStyle w:val="BodyText"/>
        <w:spacing w:before="12"/>
        <w:rPr>
          <w:b/>
          <w:bCs/>
        </w:rPr>
      </w:pPr>
      <w:r w:rsidRPr="00633B62">
        <w:rPr>
          <w:b/>
          <w:bCs/>
        </w:rPr>
        <w:t>As Described in the Equipment Supply Agreement</w:t>
      </w:r>
    </w:p>
    <w:p w14:paraId="694649D3" w14:textId="77777777" w:rsidR="0066219B" w:rsidRDefault="0066219B" w:rsidP="00633B62">
      <w:pPr>
        <w:pStyle w:val="BodyText"/>
        <w:spacing w:before="12"/>
        <w:rPr>
          <w:b/>
          <w:bCs/>
        </w:rPr>
      </w:pPr>
    </w:p>
    <w:p w14:paraId="1876CDAF" w14:textId="3B9F4C7E" w:rsidR="00633B62" w:rsidRPr="00633B62" w:rsidRDefault="00633B62" w:rsidP="00633B62">
      <w:pPr>
        <w:pStyle w:val="BodyText"/>
        <w:spacing w:before="12"/>
      </w:pPr>
      <w:r w:rsidRPr="00633B62">
        <w:t>“</w:t>
      </w:r>
      <w:r w:rsidRPr="00633B62">
        <w:rPr>
          <w:i/>
          <w:iCs/>
        </w:rPr>
        <w:t xml:space="preserve">‘Project’ means a solar energy facility described in a Purchase </w:t>
      </w:r>
      <w:proofErr w:type="spellStart"/>
      <w:r w:rsidRPr="00633B62">
        <w:rPr>
          <w:i/>
          <w:iCs/>
        </w:rPr>
        <w:t>Order.</w:t>
      </w:r>
      <w:r w:rsidRPr="00633B62">
        <w:t>”It</w:t>
      </w:r>
      <w:proofErr w:type="spellEnd"/>
      <w:r w:rsidRPr="00633B62">
        <w:t xml:space="preserve"> further defines the </w:t>
      </w:r>
      <w:r w:rsidRPr="00633B62">
        <w:rPr>
          <w:b/>
          <w:bCs/>
        </w:rPr>
        <w:t>“Project Site”</w:t>
      </w:r>
      <w:r w:rsidRPr="00633B62">
        <w:t xml:space="preserve"> as:</w:t>
      </w:r>
    </w:p>
    <w:p w14:paraId="5E8CB714" w14:textId="6155CD2A" w:rsidR="00633B62" w:rsidRDefault="00633B62">
      <w:pPr>
        <w:pStyle w:val="BodyText"/>
        <w:spacing w:before="12"/>
      </w:pPr>
      <w:r w:rsidRPr="00633B62">
        <w:t>“</w:t>
      </w:r>
      <w:r w:rsidRPr="00633B62">
        <w:rPr>
          <w:i/>
          <w:iCs/>
        </w:rPr>
        <w:t xml:space="preserve">‘Project Site’ means a Project site specified in a Purchase Order where Equipment is to be originally installed for a Project in accordance with this </w:t>
      </w:r>
      <w:proofErr w:type="spellStart"/>
      <w:r w:rsidRPr="00633B62">
        <w:rPr>
          <w:i/>
          <w:iCs/>
        </w:rPr>
        <w:t>Contract.</w:t>
      </w:r>
      <w:r w:rsidRPr="00633B62">
        <w:t>”Thus</w:t>
      </w:r>
      <w:proofErr w:type="spellEnd"/>
      <w:r w:rsidRPr="00633B62">
        <w:t xml:space="preserve">, for the </w:t>
      </w:r>
      <w:r w:rsidRPr="00633B62">
        <w:rPr>
          <w:b/>
          <w:bCs/>
        </w:rPr>
        <w:t>Renegade Project</w:t>
      </w:r>
      <w:r w:rsidRPr="00633B62">
        <w:t>, the Project Site and Equipment Scope are governed by and integrated into this master contract framework.</w:t>
      </w:r>
    </w:p>
    <w:p w14:paraId="41A61971" w14:textId="77777777" w:rsidR="009E3E29" w:rsidRDefault="009E3E29">
      <w:pPr>
        <w:pStyle w:val="BodyText"/>
        <w:spacing w:before="13"/>
      </w:pPr>
    </w:p>
    <w:p w14:paraId="1C2ADC18" w14:textId="471364CE" w:rsidR="009E3E29" w:rsidRDefault="00000000">
      <w:pPr>
        <w:spacing w:line="249" w:lineRule="auto"/>
        <w:ind w:left="120" w:right="140"/>
        <w:rPr>
          <w:sz w:val="20"/>
        </w:rPr>
      </w:pPr>
      <w:r>
        <w:rPr>
          <w:sz w:val="20"/>
        </w:rPr>
        <w:t>Pursuant</w:t>
      </w:r>
      <w:r>
        <w:rPr>
          <w:spacing w:val="-3"/>
          <w:sz w:val="20"/>
        </w:rPr>
        <w:t xml:space="preserve"> </w:t>
      </w:r>
      <w:r>
        <w:rPr>
          <w:sz w:val="20"/>
        </w:rPr>
        <w:t>to</w:t>
      </w:r>
      <w:r>
        <w:rPr>
          <w:spacing w:val="-3"/>
          <w:sz w:val="20"/>
        </w:rPr>
        <w:t xml:space="preserve"> </w:t>
      </w:r>
      <w:r>
        <w:rPr>
          <w:b/>
          <w:sz w:val="20"/>
        </w:rPr>
        <w:t>Uniform</w:t>
      </w:r>
      <w:r>
        <w:rPr>
          <w:b/>
          <w:spacing w:val="-3"/>
          <w:sz w:val="20"/>
        </w:rPr>
        <w:t xml:space="preserve"> </w:t>
      </w:r>
      <w:r>
        <w:rPr>
          <w:b/>
          <w:sz w:val="20"/>
        </w:rPr>
        <w:t>Commercial</w:t>
      </w:r>
      <w:r>
        <w:rPr>
          <w:b/>
          <w:spacing w:val="-3"/>
          <w:sz w:val="20"/>
        </w:rPr>
        <w:t xml:space="preserve"> </w:t>
      </w:r>
      <w:r>
        <w:rPr>
          <w:b/>
          <w:sz w:val="20"/>
        </w:rPr>
        <w:t>Code</w:t>
      </w:r>
      <w:r>
        <w:rPr>
          <w:b/>
          <w:spacing w:val="-3"/>
          <w:sz w:val="20"/>
        </w:rPr>
        <w:t xml:space="preserve"> </w:t>
      </w:r>
      <w:r>
        <w:rPr>
          <w:b/>
          <w:sz w:val="20"/>
        </w:rPr>
        <w:t>§</w:t>
      </w:r>
      <w:r>
        <w:rPr>
          <w:b/>
          <w:spacing w:val="-3"/>
          <w:sz w:val="20"/>
        </w:rPr>
        <w:t xml:space="preserve"> </w:t>
      </w:r>
      <w:r>
        <w:rPr>
          <w:b/>
          <w:sz w:val="20"/>
        </w:rPr>
        <w:t>9-406(a)</w:t>
      </w:r>
      <w:r>
        <w:rPr>
          <w:sz w:val="20"/>
        </w:rPr>
        <w:t>,</w:t>
      </w:r>
      <w:r>
        <w:rPr>
          <w:spacing w:val="-3"/>
          <w:sz w:val="20"/>
        </w:rPr>
        <w:t xml:space="preserve"> </w:t>
      </w:r>
      <w:r w:rsidR="00A10E04">
        <w:rPr>
          <w:spacing w:val="-3"/>
          <w:sz w:val="20"/>
        </w:rPr>
        <w:t>RENEGADE</w:t>
      </w:r>
      <w:r w:rsidR="0066219B">
        <w:rPr>
          <w:spacing w:val="-3"/>
          <w:sz w:val="20"/>
        </w:rPr>
        <w:t>,</w:t>
      </w:r>
      <w:r w:rsidR="00E07689">
        <w:rPr>
          <w:spacing w:val="-3"/>
          <w:sz w:val="20"/>
        </w:rPr>
        <w:t xml:space="preserve"> upon receipt of this 9-406 Notice of Assignment of Collateral </w:t>
      </w:r>
      <w:r w:rsidR="0066219B">
        <w:rPr>
          <w:spacing w:val="-3"/>
          <w:sz w:val="20"/>
        </w:rPr>
        <w:t>as an account debtor,</w:t>
      </w:r>
      <w:r>
        <w:rPr>
          <w:spacing w:val="-3"/>
          <w:sz w:val="20"/>
        </w:rPr>
        <w:t xml:space="preserve"> </w:t>
      </w:r>
      <w:r>
        <w:rPr>
          <w:sz w:val="20"/>
        </w:rPr>
        <w:t>may</w:t>
      </w:r>
      <w:r>
        <w:rPr>
          <w:spacing w:val="-3"/>
          <w:sz w:val="20"/>
        </w:rPr>
        <w:t xml:space="preserve"> </w:t>
      </w:r>
      <w:r>
        <w:rPr>
          <w:sz w:val="20"/>
        </w:rPr>
        <w:t>discharge</w:t>
      </w:r>
      <w:r>
        <w:rPr>
          <w:spacing w:val="-3"/>
          <w:sz w:val="20"/>
        </w:rPr>
        <w:t xml:space="preserve"> </w:t>
      </w:r>
      <w:r>
        <w:rPr>
          <w:sz w:val="20"/>
        </w:rPr>
        <w:t>its</w:t>
      </w:r>
      <w:r>
        <w:rPr>
          <w:spacing w:val="-3"/>
          <w:sz w:val="20"/>
        </w:rPr>
        <w:t xml:space="preserve"> </w:t>
      </w:r>
      <w:r>
        <w:rPr>
          <w:sz w:val="20"/>
        </w:rPr>
        <w:t>obligation</w:t>
      </w:r>
      <w:r>
        <w:rPr>
          <w:spacing w:val="-3"/>
          <w:sz w:val="20"/>
        </w:rPr>
        <w:t xml:space="preserve"> </w:t>
      </w:r>
      <w:r>
        <w:rPr>
          <w:sz w:val="20"/>
        </w:rPr>
        <w:t xml:space="preserve">on an assigned receivable </w:t>
      </w:r>
      <w:r>
        <w:rPr>
          <w:b/>
          <w:sz w:val="20"/>
        </w:rPr>
        <w:t xml:space="preserve">only by paying </w:t>
      </w:r>
      <w:r w:rsidR="00A10E04">
        <w:rPr>
          <w:b/>
          <w:sz w:val="20"/>
        </w:rPr>
        <w:t xml:space="preserve">FTC </w:t>
      </w:r>
      <w:r>
        <w:rPr>
          <w:b/>
          <w:sz w:val="20"/>
        </w:rPr>
        <w:t xml:space="preserve">the assignee </w:t>
      </w:r>
      <w:r>
        <w:rPr>
          <w:sz w:val="20"/>
        </w:rPr>
        <w:t xml:space="preserve">after receipt of such notice. Accordingly, payment to any party other than </w:t>
      </w:r>
      <w:r w:rsidR="00A10E04">
        <w:rPr>
          <w:sz w:val="20"/>
        </w:rPr>
        <w:t xml:space="preserve">FTC </w:t>
      </w:r>
      <w:r>
        <w:rPr>
          <w:sz w:val="20"/>
        </w:rPr>
        <w:t xml:space="preserve"> </w:t>
      </w:r>
      <w:r>
        <w:rPr>
          <w:b/>
          <w:sz w:val="20"/>
        </w:rPr>
        <w:t xml:space="preserve">does not discharge your obligation </w:t>
      </w:r>
      <w:r>
        <w:rPr>
          <w:sz w:val="20"/>
        </w:rPr>
        <w:t xml:space="preserve">and remains payable to </w:t>
      </w:r>
      <w:r w:rsidR="00A10E04">
        <w:rPr>
          <w:sz w:val="20"/>
        </w:rPr>
        <w:t>FTC</w:t>
      </w:r>
      <w:r>
        <w:rPr>
          <w:sz w:val="20"/>
        </w:rPr>
        <w:t xml:space="preserve"> as the secured assignee of record.</w:t>
      </w:r>
    </w:p>
    <w:p w14:paraId="334A489B" w14:textId="77777777" w:rsidR="009E3E29" w:rsidRDefault="009E3E29">
      <w:pPr>
        <w:pStyle w:val="BodyText"/>
        <w:spacing w:before="14"/>
      </w:pPr>
    </w:p>
    <w:p w14:paraId="43D02B83" w14:textId="4B81EF2C" w:rsidR="009E3E29" w:rsidRDefault="00000000">
      <w:pPr>
        <w:pStyle w:val="BodyText"/>
        <w:tabs>
          <w:tab w:val="left" w:pos="2382"/>
        </w:tabs>
        <w:spacing w:before="0" w:line="249" w:lineRule="auto"/>
        <w:ind w:left="120" w:right="178"/>
      </w:pPr>
      <w:r>
        <w:t xml:space="preserve">As of the date of this letter, </w:t>
      </w:r>
      <w:r w:rsidR="00A10E04">
        <w:t xml:space="preserve">please advise the invoices or claims sent by  </w:t>
      </w:r>
      <w:proofErr w:type="spellStart"/>
      <w:r w:rsidR="00A10E04">
        <w:t>Baywa</w:t>
      </w:r>
      <w:proofErr w:type="spellEnd"/>
      <w:r w:rsidR="00A10E04">
        <w:t xml:space="preserve"> </w:t>
      </w:r>
      <w:r>
        <w:t xml:space="preserve">records </w:t>
      </w:r>
      <w:r w:rsidR="00A10E04">
        <w:t xml:space="preserve">that </w:t>
      </w:r>
      <w:r>
        <w:t xml:space="preserve">show </w:t>
      </w:r>
      <w:r w:rsidR="00A10E04">
        <w:t xml:space="preserve">the amounts that </w:t>
      </w:r>
      <w:r>
        <w:t xml:space="preserve">you </w:t>
      </w:r>
      <w:r w:rsidR="0066219B">
        <w:t xml:space="preserve">paid to </w:t>
      </w:r>
      <w:proofErr w:type="spellStart"/>
      <w:r w:rsidR="0066219B">
        <w:t>Baywa</w:t>
      </w:r>
      <w:proofErr w:type="spellEnd"/>
      <w:r w:rsidR="0066219B">
        <w:t xml:space="preserve"> for the Equipment, and amounts you </w:t>
      </w:r>
      <w:r w:rsidR="00A10E04">
        <w:t>are obligated to pay</w:t>
      </w:r>
      <w:r>
        <w:t xml:space="preserve"> </w:t>
      </w:r>
      <w:r w:rsidR="0066219B">
        <w:t xml:space="preserve">to </w:t>
      </w:r>
      <w:r w:rsidR="00A10E04">
        <w:t>FTC</w:t>
      </w:r>
      <w:r>
        <w:t xml:space="preserve"> as assignee of </w:t>
      </w:r>
      <w:proofErr w:type="spellStart"/>
      <w:r w:rsidR="00A10E04">
        <w:t>Baywa</w:t>
      </w:r>
      <w:proofErr w:type="spellEnd"/>
      <w:r w:rsidR="00A10E04">
        <w:t xml:space="preserve"> </w:t>
      </w:r>
      <w:r>
        <w:t xml:space="preserve">, </w:t>
      </w:r>
      <w:r w:rsidR="00A10E04">
        <w:t xml:space="preserve"> </w:t>
      </w:r>
      <w:r>
        <w:t xml:space="preserve">for </w:t>
      </w:r>
      <w:r w:rsidR="00A10E04">
        <w:t xml:space="preserve">the value of the </w:t>
      </w:r>
      <w:r w:rsidR="0066219B">
        <w:t xml:space="preserve">past , present and future </w:t>
      </w:r>
      <w:r>
        <w:t xml:space="preserve">work, goods, and/or services furnished by </w:t>
      </w:r>
      <w:proofErr w:type="spellStart"/>
      <w:r w:rsidR="00A10E04">
        <w:t>Baywa</w:t>
      </w:r>
      <w:proofErr w:type="spellEnd"/>
      <w:r w:rsidR="00A10E04">
        <w:t xml:space="preserve"> that included the  Equipment listed in the PO between </w:t>
      </w:r>
      <w:proofErr w:type="spellStart"/>
      <w:r w:rsidR="00A10E04">
        <w:t>Baywa</w:t>
      </w:r>
      <w:proofErr w:type="spellEnd"/>
      <w:r w:rsidR="00A10E04">
        <w:t xml:space="preserve"> and FTC .</w:t>
      </w:r>
    </w:p>
    <w:p w14:paraId="57608B54" w14:textId="77777777" w:rsidR="009E3E29" w:rsidRDefault="009E3E29">
      <w:pPr>
        <w:pStyle w:val="BodyText"/>
        <w:spacing w:before="12"/>
      </w:pPr>
    </w:p>
    <w:p w14:paraId="2DCDEFCE" w14:textId="5446A749" w:rsidR="009E3E29" w:rsidRDefault="00000000">
      <w:pPr>
        <w:spacing w:before="1" w:line="249" w:lineRule="auto"/>
        <w:ind w:left="120" w:right="300"/>
        <w:jc w:val="both"/>
        <w:rPr>
          <w:sz w:val="20"/>
        </w:rPr>
      </w:pPr>
      <w:r>
        <w:rPr>
          <w:sz w:val="20"/>
        </w:rPr>
        <w:t>Additionally,</w:t>
      </w:r>
      <w:r>
        <w:rPr>
          <w:spacing w:val="-3"/>
          <w:sz w:val="20"/>
        </w:rPr>
        <w:t xml:space="preserve"> </w:t>
      </w:r>
      <w:r>
        <w:rPr>
          <w:b/>
          <w:sz w:val="20"/>
        </w:rPr>
        <w:t>all</w:t>
      </w:r>
      <w:r w:rsidR="00770C51">
        <w:rPr>
          <w:b/>
          <w:sz w:val="20"/>
        </w:rPr>
        <w:t xml:space="preserve"> Equipment and </w:t>
      </w:r>
      <w:r w:rsidR="0066219B">
        <w:rPr>
          <w:b/>
          <w:sz w:val="20"/>
        </w:rPr>
        <w:t xml:space="preserve">proceeds thereof </w:t>
      </w:r>
      <w:r>
        <w:rPr>
          <w:b/>
          <w:spacing w:val="-3"/>
          <w:sz w:val="20"/>
        </w:rPr>
        <w:t xml:space="preserve"> </w:t>
      </w:r>
      <w:r>
        <w:rPr>
          <w:sz w:val="20"/>
        </w:rPr>
        <w:t>issued</w:t>
      </w:r>
      <w:r>
        <w:rPr>
          <w:spacing w:val="-3"/>
          <w:sz w:val="20"/>
        </w:rPr>
        <w:t xml:space="preserve"> </w:t>
      </w:r>
      <w:r>
        <w:rPr>
          <w:sz w:val="20"/>
        </w:rPr>
        <w:t>by</w:t>
      </w:r>
      <w:r>
        <w:rPr>
          <w:spacing w:val="-3"/>
          <w:sz w:val="20"/>
        </w:rPr>
        <w:t xml:space="preserve"> </w:t>
      </w:r>
      <w:r w:rsidR="00A10E04">
        <w:rPr>
          <w:sz w:val="20"/>
        </w:rPr>
        <w:t xml:space="preserve">FTC </w:t>
      </w:r>
      <w:r>
        <w:rPr>
          <w:sz w:val="20"/>
        </w:rPr>
        <w:t>to</w:t>
      </w:r>
      <w:r>
        <w:rPr>
          <w:spacing w:val="-3"/>
          <w:sz w:val="20"/>
        </w:rPr>
        <w:t xml:space="preserve"> </w:t>
      </w:r>
      <w:r>
        <w:rPr>
          <w:sz w:val="20"/>
        </w:rPr>
        <w:t>you</w:t>
      </w:r>
      <w:r>
        <w:rPr>
          <w:spacing w:val="-3"/>
          <w:sz w:val="20"/>
        </w:rPr>
        <w:t xml:space="preserve"> </w:t>
      </w:r>
      <w:r>
        <w:rPr>
          <w:sz w:val="20"/>
        </w:rPr>
        <w:t>must</w:t>
      </w:r>
      <w:r>
        <w:rPr>
          <w:spacing w:val="-3"/>
          <w:sz w:val="20"/>
        </w:rPr>
        <w:t xml:space="preserve"> </w:t>
      </w:r>
      <w:r>
        <w:rPr>
          <w:sz w:val="20"/>
        </w:rPr>
        <w:t>be</w:t>
      </w:r>
      <w:r>
        <w:rPr>
          <w:spacing w:val="-3"/>
          <w:sz w:val="20"/>
        </w:rPr>
        <w:t xml:space="preserve"> </w:t>
      </w:r>
      <w:r>
        <w:rPr>
          <w:b/>
          <w:sz w:val="20"/>
        </w:rPr>
        <w:t>paid</w:t>
      </w:r>
      <w:r>
        <w:rPr>
          <w:b/>
          <w:spacing w:val="-3"/>
          <w:sz w:val="20"/>
        </w:rPr>
        <w:t xml:space="preserve"> </w:t>
      </w:r>
      <w:r>
        <w:rPr>
          <w:b/>
          <w:sz w:val="20"/>
        </w:rPr>
        <w:t>directly</w:t>
      </w:r>
      <w:r>
        <w:rPr>
          <w:b/>
          <w:spacing w:val="-3"/>
          <w:sz w:val="20"/>
        </w:rPr>
        <w:t xml:space="preserve"> </w:t>
      </w:r>
      <w:r>
        <w:rPr>
          <w:b/>
          <w:sz w:val="20"/>
        </w:rPr>
        <w:t>to</w:t>
      </w:r>
      <w:r>
        <w:rPr>
          <w:b/>
          <w:spacing w:val="-3"/>
          <w:sz w:val="20"/>
        </w:rPr>
        <w:t xml:space="preserve"> </w:t>
      </w:r>
      <w:r w:rsidR="00A10E04">
        <w:rPr>
          <w:b/>
          <w:sz w:val="20"/>
        </w:rPr>
        <w:t>FTC</w:t>
      </w:r>
      <w:r>
        <w:rPr>
          <w:b/>
          <w:sz w:val="20"/>
        </w:rPr>
        <w:t xml:space="preserve"> </w:t>
      </w:r>
      <w:r>
        <w:rPr>
          <w:sz w:val="20"/>
        </w:rPr>
        <w:t>and</w:t>
      </w:r>
      <w:r>
        <w:rPr>
          <w:spacing w:val="-3"/>
          <w:sz w:val="20"/>
        </w:rPr>
        <w:t xml:space="preserve"> </w:t>
      </w:r>
      <w:r>
        <w:rPr>
          <w:sz w:val="20"/>
        </w:rPr>
        <w:t>to</w:t>
      </w:r>
      <w:r>
        <w:rPr>
          <w:spacing w:val="-3"/>
          <w:sz w:val="20"/>
        </w:rPr>
        <w:t xml:space="preserve"> </w:t>
      </w:r>
      <w:r>
        <w:rPr>
          <w:sz w:val="20"/>
        </w:rPr>
        <w:t>no</w:t>
      </w:r>
      <w:r>
        <w:rPr>
          <w:spacing w:val="-3"/>
          <w:sz w:val="20"/>
        </w:rPr>
        <w:t xml:space="preserve"> </w:t>
      </w:r>
      <w:r>
        <w:rPr>
          <w:sz w:val="20"/>
        </w:rPr>
        <w:t>one</w:t>
      </w:r>
      <w:r>
        <w:rPr>
          <w:spacing w:val="-3"/>
          <w:sz w:val="20"/>
        </w:rPr>
        <w:t xml:space="preserve"> </w:t>
      </w:r>
      <w:r>
        <w:rPr>
          <w:sz w:val="20"/>
        </w:rPr>
        <w:t>else.</w:t>
      </w:r>
      <w:r>
        <w:rPr>
          <w:spacing w:val="-3"/>
          <w:sz w:val="20"/>
        </w:rPr>
        <w:t xml:space="preserve"> </w:t>
      </w:r>
      <w:r>
        <w:rPr>
          <w:sz w:val="20"/>
        </w:rPr>
        <w:t>Payment</w:t>
      </w:r>
      <w:r>
        <w:rPr>
          <w:spacing w:val="-3"/>
          <w:sz w:val="20"/>
        </w:rPr>
        <w:t xml:space="preserve"> </w:t>
      </w:r>
      <w:r>
        <w:rPr>
          <w:sz w:val="20"/>
        </w:rPr>
        <w:t>to</w:t>
      </w:r>
      <w:r>
        <w:rPr>
          <w:spacing w:val="-3"/>
          <w:sz w:val="20"/>
        </w:rPr>
        <w:t xml:space="preserve"> </w:t>
      </w:r>
      <w:proofErr w:type="spellStart"/>
      <w:r w:rsidR="00A10E04">
        <w:rPr>
          <w:sz w:val="20"/>
        </w:rPr>
        <w:t>Baywa</w:t>
      </w:r>
      <w:proofErr w:type="spellEnd"/>
      <w:r w:rsidR="00A10E04">
        <w:rPr>
          <w:sz w:val="20"/>
        </w:rPr>
        <w:t xml:space="preserve"> </w:t>
      </w:r>
      <w:r>
        <w:rPr>
          <w:sz w:val="20"/>
        </w:rPr>
        <w:t>or</w:t>
      </w:r>
      <w:r>
        <w:rPr>
          <w:spacing w:val="-3"/>
          <w:sz w:val="20"/>
        </w:rPr>
        <w:t xml:space="preserve"> </w:t>
      </w:r>
      <w:r>
        <w:rPr>
          <w:sz w:val="20"/>
        </w:rPr>
        <w:t>any</w:t>
      </w:r>
      <w:r>
        <w:rPr>
          <w:spacing w:val="-3"/>
          <w:sz w:val="20"/>
        </w:rPr>
        <w:t xml:space="preserve"> </w:t>
      </w:r>
      <w:r>
        <w:rPr>
          <w:sz w:val="20"/>
        </w:rPr>
        <w:t>other</w:t>
      </w:r>
      <w:r>
        <w:rPr>
          <w:spacing w:val="-3"/>
          <w:sz w:val="20"/>
        </w:rPr>
        <w:t xml:space="preserve"> </w:t>
      </w:r>
      <w:r>
        <w:rPr>
          <w:sz w:val="20"/>
        </w:rPr>
        <w:t>party</w:t>
      </w:r>
      <w:r>
        <w:rPr>
          <w:spacing w:val="-3"/>
          <w:sz w:val="20"/>
        </w:rPr>
        <w:t xml:space="preserve"> </w:t>
      </w:r>
      <w:r>
        <w:rPr>
          <w:sz w:val="20"/>
        </w:rPr>
        <w:t>will</w:t>
      </w:r>
      <w:r>
        <w:rPr>
          <w:spacing w:val="-3"/>
          <w:sz w:val="20"/>
        </w:rPr>
        <w:t xml:space="preserve"> </w:t>
      </w:r>
      <w:r>
        <w:rPr>
          <w:sz w:val="20"/>
        </w:rPr>
        <w:t>not</w:t>
      </w:r>
      <w:r>
        <w:rPr>
          <w:spacing w:val="-3"/>
          <w:sz w:val="20"/>
        </w:rPr>
        <w:t xml:space="preserve"> </w:t>
      </w:r>
      <w:r>
        <w:rPr>
          <w:sz w:val="20"/>
        </w:rPr>
        <w:t>discharge</w:t>
      </w:r>
      <w:r>
        <w:rPr>
          <w:spacing w:val="-3"/>
          <w:sz w:val="20"/>
        </w:rPr>
        <w:t xml:space="preserve"> </w:t>
      </w:r>
      <w:r>
        <w:rPr>
          <w:sz w:val="20"/>
        </w:rPr>
        <w:t>your</w:t>
      </w:r>
      <w:r>
        <w:rPr>
          <w:spacing w:val="-3"/>
          <w:sz w:val="20"/>
        </w:rPr>
        <w:t xml:space="preserve"> </w:t>
      </w:r>
      <w:r>
        <w:rPr>
          <w:sz w:val="20"/>
        </w:rPr>
        <w:t xml:space="preserve">liability and may result in </w:t>
      </w:r>
      <w:r>
        <w:rPr>
          <w:b/>
          <w:sz w:val="20"/>
        </w:rPr>
        <w:t xml:space="preserve">double payment exposure </w:t>
      </w:r>
      <w:r>
        <w:rPr>
          <w:sz w:val="20"/>
        </w:rPr>
        <w:t>for the same obligation.</w:t>
      </w:r>
    </w:p>
    <w:p w14:paraId="507586F4" w14:textId="77777777" w:rsidR="009E3E29" w:rsidRDefault="009E3E29">
      <w:pPr>
        <w:pStyle w:val="BodyText"/>
        <w:spacing w:before="12"/>
      </w:pPr>
    </w:p>
    <w:p w14:paraId="47C725AB" w14:textId="561DE77E" w:rsidR="009E3E29" w:rsidRDefault="00000000">
      <w:pPr>
        <w:pStyle w:val="BodyText"/>
        <w:spacing w:before="0" w:line="249" w:lineRule="auto"/>
        <w:ind w:left="120" w:right="723"/>
        <w:jc w:val="both"/>
      </w:pPr>
      <w:r>
        <w:t>This</w:t>
      </w:r>
      <w:r>
        <w:rPr>
          <w:spacing w:val="-3"/>
        </w:rPr>
        <w:t xml:space="preserve"> </w:t>
      </w:r>
      <w:r>
        <w:t>letter</w:t>
      </w:r>
      <w:r>
        <w:rPr>
          <w:spacing w:val="-3"/>
        </w:rPr>
        <w:t xml:space="preserve"> </w:t>
      </w:r>
      <w:r>
        <w:t>constitutes</w:t>
      </w:r>
      <w:r>
        <w:rPr>
          <w:spacing w:val="-3"/>
        </w:rPr>
        <w:t xml:space="preserve"> </w:t>
      </w:r>
      <w:r w:rsidR="00A10E04">
        <w:t xml:space="preserve">FTC’s </w:t>
      </w:r>
      <w:r w:rsidR="00632E2E">
        <w:rPr>
          <w:b/>
        </w:rPr>
        <w:t xml:space="preserve">request for an accounting and </w:t>
      </w:r>
      <w:r>
        <w:t xml:space="preserve"> to arrange </w:t>
      </w:r>
      <w:r w:rsidR="00A10E04">
        <w:t xml:space="preserve">for </w:t>
      </w:r>
      <w:r>
        <w:t xml:space="preserve">immediate </w:t>
      </w:r>
      <w:r w:rsidR="00A10E04">
        <w:t xml:space="preserve">accounting and </w:t>
      </w:r>
      <w:r>
        <w:t>payment</w:t>
      </w:r>
      <w:r w:rsidR="00A10E04">
        <w:t>.</w:t>
      </w:r>
      <w:r w:rsidR="00632E2E">
        <w:t xml:space="preserve"> As ay ne </w:t>
      </w:r>
      <w:proofErr w:type="spellStart"/>
      <w:r w:rsidR="00632E2E">
        <w:t>proelry</w:t>
      </w:r>
      <w:proofErr w:type="spellEnd"/>
      <w:r w:rsidR="00632E2E">
        <w:t xml:space="preserve"> due as styed herein. </w:t>
      </w:r>
      <w:r w:rsidR="00A10E04">
        <w:t xml:space="preserve"> </w:t>
      </w:r>
      <w:r>
        <w:t xml:space="preserve"> .</w:t>
      </w:r>
    </w:p>
    <w:p w14:paraId="3DFCE198" w14:textId="77777777" w:rsidR="009E3E29" w:rsidRDefault="009E3E29">
      <w:pPr>
        <w:pStyle w:val="BodyText"/>
        <w:spacing w:line="249" w:lineRule="auto"/>
        <w:jc w:val="both"/>
        <w:sectPr w:rsidR="009E3E29">
          <w:type w:val="continuous"/>
          <w:pgSz w:w="12240" w:h="15840"/>
          <w:pgMar w:top="1500" w:right="1440" w:bottom="280" w:left="1440" w:header="720" w:footer="720" w:gutter="0"/>
          <w:cols w:space="720"/>
        </w:sectPr>
      </w:pPr>
    </w:p>
    <w:p w14:paraId="29676135" w14:textId="77777777" w:rsidR="009E3E29" w:rsidRDefault="009E3E29">
      <w:pPr>
        <w:pStyle w:val="BodyText"/>
        <w:spacing w:before="2"/>
      </w:pPr>
    </w:p>
    <w:p w14:paraId="7E08F1B0" w14:textId="77777777" w:rsidR="009E3E29" w:rsidRDefault="00000000">
      <w:pPr>
        <w:pStyle w:val="BodyText"/>
        <w:spacing w:before="0" w:line="249" w:lineRule="auto"/>
        <w:ind w:left="120" w:right="444"/>
      </w:pPr>
      <w:r>
        <w:t>If</w:t>
      </w:r>
      <w:r>
        <w:rPr>
          <w:spacing w:val="-3"/>
        </w:rPr>
        <w:t xml:space="preserve"> </w:t>
      </w:r>
      <w:r>
        <w:t>you</w:t>
      </w:r>
      <w:r>
        <w:rPr>
          <w:spacing w:val="-3"/>
        </w:rPr>
        <w:t xml:space="preserve"> </w:t>
      </w:r>
      <w:r>
        <w:t>have</w:t>
      </w:r>
      <w:r>
        <w:rPr>
          <w:spacing w:val="-3"/>
        </w:rPr>
        <w:t xml:space="preserve"> </w:t>
      </w:r>
      <w:r>
        <w:t>questions</w:t>
      </w:r>
      <w:r>
        <w:rPr>
          <w:spacing w:val="-3"/>
        </w:rPr>
        <w:t xml:space="preserve"> </w:t>
      </w:r>
      <w:r>
        <w:t>or</w:t>
      </w:r>
      <w:r>
        <w:rPr>
          <w:spacing w:val="-3"/>
        </w:rPr>
        <w:t xml:space="preserve"> </w:t>
      </w:r>
      <w:r>
        <w:t>would</w:t>
      </w:r>
      <w:r>
        <w:rPr>
          <w:spacing w:val="-3"/>
        </w:rPr>
        <w:t xml:space="preserve"> </w:t>
      </w:r>
      <w:r>
        <w:t>like</w:t>
      </w:r>
      <w:r>
        <w:rPr>
          <w:spacing w:val="-3"/>
        </w:rPr>
        <w:t xml:space="preserve"> </w:t>
      </w:r>
      <w:r>
        <w:t>to</w:t>
      </w:r>
      <w:r>
        <w:rPr>
          <w:spacing w:val="-3"/>
        </w:rPr>
        <w:t xml:space="preserve"> </w:t>
      </w:r>
      <w:r>
        <w:t>discuss</w:t>
      </w:r>
      <w:r>
        <w:rPr>
          <w:spacing w:val="-3"/>
        </w:rPr>
        <w:t xml:space="preserve"> </w:t>
      </w:r>
      <w:r>
        <w:t>this</w:t>
      </w:r>
      <w:r>
        <w:rPr>
          <w:spacing w:val="-3"/>
        </w:rPr>
        <w:t xml:space="preserve"> </w:t>
      </w:r>
      <w:r>
        <w:t>matter</w:t>
      </w:r>
      <w:r>
        <w:rPr>
          <w:spacing w:val="-3"/>
        </w:rPr>
        <w:t xml:space="preserve"> </w:t>
      </w:r>
      <w:r>
        <w:t>further,</w:t>
      </w:r>
      <w:r>
        <w:rPr>
          <w:spacing w:val="-3"/>
        </w:rPr>
        <w:t xml:space="preserve"> </w:t>
      </w:r>
      <w:r>
        <w:t>please</w:t>
      </w:r>
      <w:r>
        <w:rPr>
          <w:spacing w:val="-3"/>
        </w:rPr>
        <w:t xml:space="preserve"> </w:t>
      </w:r>
      <w:r>
        <w:t>contact</w:t>
      </w:r>
      <w:r>
        <w:rPr>
          <w:spacing w:val="-3"/>
        </w:rPr>
        <w:t xml:space="preserve"> </w:t>
      </w:r>
      <w:r>
        <w:t>me</w:t>
      </w:r>
      <w:r>
        <w:rPr>
          <w:spacing w:val="-3"/>
        </w:rPr>
        <w:t xml:space="preserve"> </w:t>
      </w:r>
      <w:r>
        <w:t>directly</w:t>
      </w:r>
      <w:r>
        <w:rPr>
          <w:spacing w:val="-3"/>
        </w:rPr>
        <w:t xml:space="preserve"> </w:t>
      </w:r>
      <w:r>
        <w:t>at</w:t>
      </w:r>
      <w:r>
        <w:rPr>
          <w:spacing w:val="-3"/>
        </w:rPr>
        <w:t xml:space="preserve"> </w:t>
      </w:r>
      <w:r>
        <w:t xml:space="preserve">(224) 622-7598 or </w:t>
      </w:r>
      <w:hyperlink r:id="rId9">
        <w:r>
          <w:t>hal@emalfarblaw.com.</w:t>
        </w:r>
      </w:hyperlink>
    </w:p>
    <w:p w14:paraId="382CD90F" w14:textId="77777777" w:rsidR="009E3E29" w:rsidRDefault="009E3E29">
      <w:pPr>
        <w:pStyle w:val="BodyText"/>
        <w:spacing w:before="12"/>
      </w:pPr>
    </w:p>
    <w:p w14:paraId="2B8FF27C" w14:textId="77777777" w:rsidR="009E3E29" w:rsidRDefault="00000000">
      <w:pPr>
        <w:pStyle w:val="BodyText"/>
        <w:spacing w:before="0"/>
        <w:ind w:left="120"/>
      </w:pPr>
      <w:r>
        <w:rPr>
          <w:spacing w:val="-2"/>
        </w:rPr>
        <w:t>Sincerely,</w:t>
      </w:r>
    </w:p>
    <w:p w14:paraId="4C565750" w14:textId="77777777" w:rsidR="009E3E29" w:rsidRDefault="009E3E29">
      <w:pPr>
        <w:pStyle w:val="BodyText"/>
        <w:spacing w:before="20"/>
      </w:pPr>
    </w:p>
    <w:p w14:paraId="276070DB" w14:textId="77777777" w:rsidR="009E3E29" w:rsidRDefault="00000000">
      <w:pPr>
        <w:pStyle w:val="Heading1"/>
      </w:pPr>
      <w:r>
        <w:t xml:space="preserve">EMALFARB LAW </w:t>
      </w:r>
      <w:r>
        <w:rPr>
          <w:spacing w:val="-5"/>
        </w:rPr>
        <w:t>LLC</w:t>
      </w:r>
    </w:p>
    <w:p w14:paraId="39D63E67" w14:textId="77777777" w:rsidR="009E3E29" w:rsidRDefault="009E3E29">
      <w:pPr>
        <w:pStyle w:val="BodyText"/>
        <w:spacing w:before="20"/>
        <w:rPr>
          <w:b/>
        </w:rPr>
      </w:pPr>
    </w:p>
    <w:p w14:paraId="6B24BBC6" w14:textId="0C718A7B" w:rsidR="009E3E29" w:rsidRDefault="00000000">
      <w:pPr>
        <w:spacing w:line="249" w:lineRule="auto"/>
        <w:ind w:left="120" w:right="6947"/>
        <w:rPr>
          <w:sz w:val="20"/>
        </w:rPr>
      </w:pPr>
      <w:r>
        <w:rPr>
          <w:sz w:val="20"/>
        </w:rPr>
        <w:t>/s/</w:t>
      </w:r>
      <w:r>
        <w:rPr>
          <w:spacing w:val="-14"/>
          <w:sz w:val="20"/>
        </w:rPr>
        <w:t xml:space="preserve"> </w:t>
      </w:r>
      <w:r w:rsidR="00A10E04">
        <w:rPr>
          <w:b/>
          <w:sz w:val="20"/>
        </w:rPr>
        <w:t xml:space="preserve">Hal </w:t>
      </w:r>
      <w:r>
        <w:rPr>
          <w:b/>
          <w:sz w:val="20"/>
        </w:rPr>
        <w:t xml:space="preserve">Emalfarb </w:t>
      </w:r>
      <w:r>
        <w:rPr>
          <w:sz w:val="20"/>
        </w:rPr>
        <w:t xml:space="preserve">Thomas Emalfarb Counsel for </w:t>
      </w:r>
      <w:r w:rsidR="00A10E04">
        <w:rPr>
          <w:sz w:val="20"/>
        </w:rPr>
        <w:t xml:space="preserve">FTC Solar </w:t>
      </w:r>
    </w:p>
    <w:p w14:paraId="7B448A45" w14:textId="77777777" w:rsidR="009E3E29" w:rsidRDefault="009E3E29">
      <w:pPr>
        <w:pStyle w:val="BodyText"/>
        <w:spacing w:before="12"/>
      </w:pPr>
    </w:p>
    <w:p w14:paraId="0F797646" w14:textId="77777777" w:rsidR="009E3E29" w:rsidRDefault="00000000">
      <w:pPr>
        <w:pStyle w:val="Heading2"/>
      </w:pPr>
      <w:r>
        <w:rPr>
          <w:spacing w:val="-2"/>
        </w:rPr>
        <w:t>Enclosures:</w:t>
      </w:r>
    </w:p>
    <w:p w14:paraId="433A094B" w14:textId="40452E7A" w:rsidR="009E3E29" w:rsidRDefault="00A10E04">
      <w:pPr>
        <w:pStyle w:val="ListParagraph"/>
        <w:numPr>
          <w:ilvl w:val="0"/>
          <w:numId w:val="1"/>
        </w:numPr>
        <w:tabs>
          <w:tab w:val="left" w:pos="342"/>
        </w:tabs>
        <w:ind w:hanging="222"/>
        <w:rPr>
          <w:sz w:val="20"/>
        </w:rPr>
      </w:pPr>
      <w:r>
        <w:rPr>
          <w:sz w:val="20"/>
        </w:rPr>
        <w:t>PO</w:t>
      </w:r>
    </w:p>
    <w:p w14:paraId="6E2BA048" w14:textId="13E98A8B" w:rsidR="00A10E04" w:rsidRDefault="00A10E04">
      <w:pPr>
        <w:pStyle w:val="ListParagraph"/>
        <w:numPr>
          <w:ilvl w:val="0"/>
          <w:numId w:val="1"/>
        </w:numPr>
        <w:tabs>
          <w:tab w:val="left" w:pos="342"/>
        </w:tabs>
        <w:ind w:hanging="222"/>
        <w:rPr>
          <w:sz w:val="20"/>
        </w:rPr>
      </w:pPr>
      <w:r>
        <w:rPr>
          <w:sz w:val="20"/>
        </w:rPr>
        <w:t xml:space="preserve">Agreement dated September 29, 2023 </w:t>
      </w:r>
    </w:p>
    <w:sectPr w:rsidR="00A10E04">
      <w:pgSz w:w="12240" w:h="15840"/>
      <w:pgMar w:top="1820" w:right="144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89EB1" w14:textId="77777777" w:rsidR="00BD309E" w:rsidRDefault="00BD309E" w:rsidP="00A306E3">
      <w:r>
        <w:separator/>
      </w:r>
    </w:p>
  </w:endnote>
  <w:endnote w:type="continuationSeparator" w:id="0">
    <w:p w14:paraId="45C05064" w14:textId="77777777" w:rsidR="00BD309E" w:rsidRDefault="00BD309E" w:rsidP="00A306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A6682" w14:textId="77777777" w:rsidR="00BD309E" w:rsidRDefault="00BD309E" w:rsidP="00A306E3">
      <w:r>
        <w:separator/>
      </w:r>
    </w:p>
  </w:footnote>
  <w:footnote w:type="continuationSeparator" w:id="0">
    <w:p w14:paraId="45EB0D59" w14:textId="77777777" w:rsidR="00BD309E" w:rsidRDefault="00BD309E" w:rsidP="00A306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87773"/>
    <w:multiLevelType w:val="hybridMultilevel"/>
    <w:tmpl w:val="89CA72F2"/>
    <w:lvl w:ilvl="0" w:tplc="2A485B74">
      <w:start w:val="1"/>
      <w:numFmt w:val="decimal"/>
      <w:lvlText w:val="%1."/>
      <w:lvlJc w:val="left"/>
      <w:pPr>
        <w:ind w:left="342" w:hanging="223"/>
      </w:pPr>
      <w:rPr>
        <w:rFonts w:ascii="Arial" w:eastAsia="Arial" w:hAnsi="Arial" w:cs="Arial" w:hint="default"/>
        <w:b w:val="0"/>
        <w:bCs w:val="0"/>
        <w:i w:val="0"/>
        <w:iCs w:val="0"/>
        <w:spacing w:val="0"/>
        <w:w w:val="100"/>
        <w:sz w:val="20"/>
        <w:szCs w:val="20"/>
        <w:lang w:val="en-US" w:eastAsia="en-US" w:bidi="ar-SA"/>
      </w:rPr>
    </w:lvl>
    <w:lvl w:ilvl="1" w:tplc="D2E66E3E">
      <w:numFmt w:val="bullet"/>
      <w:lvlText w:val="•"/>
      <w:lvlJc w:val="left"/>
      <w:pPr>
        <w:ind w:left="1242" w:hanging="223"/>
      </w:pPr>
      <w:rPr>
        <w:rFonts w:hint="default"/>
        <w:lang w:val="en-US" w:eastAsia="en-US" w:bidi="ar-SA"/>
      </w:rPr>
    </w:lvl>
    <w:lvl w:ilvl="2" w:tplc="C024ADBC">
      <w:numFmt w:val="bullet"/>
      <w:lvlText w:val="•"/>
      <w:lvlJc w:val="left"/>
      <w:pPr>
        <w:ind w:left="2144" w:hanging="223"/>
      </w:pPr>
      <w:rPr>
        <w:rFonts w:hint="default"/>
        <w:lang w:val="en-US" w:eastAsia="en-US" w:bidi="ar-SA"/>
      </w:rPr>
    </w:lvl>
    <w:lvl w:ilvl="3" w:tplc="7610E932">
      <w:numFmt w:val="bullet"/>
      <w:lvlText w:val="•"/>
      <w:lvlJc w:val="left"/>
      <w:pPr>
        <w:ind w:left="3046" w:hanging="223"/>
      </w:pPr>
      <w:rPr>
        <w:rFonts w:hint="default"/>
        <w:lang w:val="en-US" w:eastAsia="en-US" w:bidi="ar-SA"/>
      </w:rPr>
    </w:lvl>
    <w:lvl w:ilvl="4" w:tplc="A4E0C1DC">
      <w:numFmt w:val="bullet"/>
      <w:lvlText w:val="•"/>
      <w:lvlJc w:val="left"/>
      <w:pPr>
        <w:ind w:left="3948" w:hanging="223"/>
      </w:pPr>
      <w:rPr>
        <w:rFonts w:hint="default"/>
        <w:lang w:val="en-US" w:eastAsia="en-US" w:bidi="ar-SA"/>
      </w:rPr>
    </w:lvl>
    <w:lvl w:ilvl="5" w:tplc="AB1CE9AC">
      <w:numFmt w:val="bullet"/>
      <w:lvlText w:val="•"/>
      <w:lvlJc w:val="left"/>
      <w:pPr>
        <w:ind w:left="4850" w:hanging="223"/>
      </w:pPr>
      <w:rPr>
        <w:rFonts w:hint="default"/>
        <w:lang w:val="en-US" w:eastAsia="en-US" w:bidi="ar-SA"/>
      </w:rPr>
    </w:lvl>
    <w:lvl w:ilvl="6" w:tplc="EEE6A708">
      <w:numFmt w:val="bullet"/>
      <w:lvlText w:val="•"/>
      <w:lvlJc w:val="left"/>
      <w:pPr>
        <w:ind w:left="5752" w:hanging="223"/>
      </w:pPr>
      <w:rPr>
        <w:rFonts w:hint="default"/>
        <w:lang w:val="en-US" w:eastAsia="en-US" w:bidi="ar-SA"/>
      </w:rPr>
    </w:lvl>
    <w:lvl w:ilvl="7" w:tplc="8D6E3B30">
      <w:numFmt w:val="bullet"/>
      <w:lvlText w:val="•"/>
      <w:lvlJc w:val="left"/>
      <w:pPr>
        <w:ind w:left="6654" w:hanging="223"/>
      </w:pPr>
      <w:rPr>
        <w:rFonts w:hint="default"/>
        <w:lang w:val="en-US" w:eastAsia="en-US" w:bidi="ar-SA"/>
      </w:rPr>
    </w:lvl>
    <w:lvl w:ilvl="8" w:tplc="F48A0EDE">
      <w:numFmt w:val="bullet"/>
      <w:lvlText w:val="•"/>
      <w:lvlJc w:val="left"/>
      <w:pPr>
        <w:ind w:left="7556" w:hanging="223"/>
      </w:pPr>
      <w:rPr>
        <w:rFonts w:hint="default"/>
        <w:lang w:val="en-US" w:eastAsia="en-US" w:bidi="ar-SA"/>
      </w:rPr>
    </w:lvl>
  </w:abstractNum>
  <w:abstractNum w:abstractNumId="1" w15:restartNumberingAfterBreak="0">
    <w:nsid w:val="3655223D"/>
    <w:multiLevelType w:val="multilevel"/>
    <w:tmpl w:val="5BE4B9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901F52"/>
    <w:multiLevelType w:val="multilevel"/>
    <w:tmpl w:val="841E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561E12"/>
    <w:multiLevelType w:val="multilevel"/>
    <w:tmpl w:val="9CD2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5967021">
    <w:abstractNumId w:val="0"/>
  </w:num>
  <w:num w:numId="2" w16cid:durableId="587614674">
    <w:abstractNumId w:val="3"/>
  </w:num>
  <w:num w:numId="3" w16cid:durableId="487982602">
    <w:abstractNumId w:val="2"/>
  </w:num>
  <w:num w:numId="4" w16cid:durableId="1405447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3"/>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E29"/>
    <w:rsid w:val="000A63B5"/>
    <w:rsid w:val="004D210D"/>
    <w:rsid w:val="005B385D"/>
    <w:rsid w:val="00632E2E"/>
    <w:rsid w:val="00633B62"/>
    <w:rsid w:val="0066219B"/>
    <w:rsid w:val="00770C51"/>
    <w:rsid w:val="009E3E29"/>
    <w:rsid w:val="00A10E04"/>
    <w:rsid w:val="00A306E3"/>
    <w:rsid w:val="00BD309E"/>
    <w:rsid w:val="00DF460A"/>
    <w:rsid w:val="00E076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392CB6"/>
  <w15:docId w15:val="{2E14599C-3F0C-46B2-9FE5-2809DDABC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20"/>
      <w:outlineLvl w:val="0"/>
    </w:pPr>
    <w:rPr>
      <w:b/>
      <w:bCs/>
      <w:sz w:val="20"/>
      <w:szCs w:val="20"/>
    </w:rPr>
  </w:style>
  <w:style w:type="paragraph" w:styleId="Heading2">
    <w:name w:val="heading 2"/>
    <w:basedOn w:val="Normal"/>
    <w:uiPriority w:val="9"/>
    <w:unhideWhenUsed/>
    <w:qFormat/>
    <w:pPr>
      <w:ind w:left="120"/>
      <w:outlineLvl w:val="1"/>
    </w:pPr>
    <w:rPr>
      <w:b/>
      <w:bCs/>
      <w:sz w:val="20"/>
      <w:szCs w:val="20"/>
    </w:rPr>
  </w:style>
  <w:style w:type="paragraph" w:styleId="Heading3">
    <w:name w:val="heading 3"/>
    <w:basedOn w:val="Normal"/>
    <w:next w:val="Normal"/>
    <w:link w:val="Heading3Char"/>
    <w:uiPriority w:val="9"/>
    <w:semiHidden/>
    <w:unhideWhenUsed/>
    <w:qFormat/>
    <w:rsid w:val="004D210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0"/>
    </w:pPr>
    <w:rPr>
      <w:sz w:val="20"/>
      <w:szCs w:val="20"/>
    </w:rPr>
  </w:style>
  <w:style w:type="paragraph" w:styleId="ListParagraph">
    <w:name w:val="List Paragraph"/>
    <w:basedOn w:val="Normal"/>
    <w:uiPriority w:val="1"/>
    <w:qFormat/>
    <w:pPr>
      <w:spacing w:before="10"/>
      <w:ind w:left="342" w:hanging="222"/>
    </w:pPr>
  </w:style>
  <w:style w:type="paragraph" w:customStyle="1" w:styleId="TableParagraph">
    <w:name w:val="Table Paragraph"/>
    <w:basedOn w:val="Normal"/>
    <w:uiPriority w:val="1"/>
    <w:qFormat/>
  </w:style>
  <w:style w:type="paragraph" w:styleId="FootnoteText">
    <w:name w:val="footnote text"/>
    <w:basedOn w:val="Normal"/>
    <w:link w:val="FootnoteTextChar"/>
    <w:uiPriority w:val="99"/>
    <w:semiHidden/>
    <w:unhideWhenUsed/>
    <w:rsid w:val="00A306E3"/>
    <w:rPr>
      <w:sz w:val="20"/>
      <w:szCs w:val="20"/>
    </w:rPr>
  </w:style>
  <w:style w:type="character" w:customStyle="1" w:styleId="FootnoteTextChar">
    <w:name w:val="Footnote Text Char"/>
    <w:basedOn w:val="DefaultParagraphFont"/>
    <w:link w:val="FootnoteText"/>
    <w:uiPriority w:val="99"/>
    <w:semiHidden/>
    <w:rsid w:val="00A306E3"/>
    <w:rPr>
      <w:rFonts w:ascii="Arial" w:eastAsia="Arial" w:hAnsi="Arial" w:cs="Arial"/>
      <w:sz w:val="20"/>
      <w:szCs w:val="20"/>
    </w:rPr>
  </w:style>
  <w:style w:type="character" w:styleId="FootnoteReference">
    <w:name w:val="footnote reference"/>
    <w:basedOn w:val="DefaultParagraphFont"/>
    <w:uiPriority w:val="99"/>
    <w:semiHidden/>
    <w:unhideWhenUsed/>
    <w:rsid w:val="00A306E3"/>
    <w:rPr>
      <w:vertAlign w:val="superscript"/>
    </w:rPr>
  </w:style>
  <w:style w:type="paragraph" w:styleId="NormalWeb">
    <w:name w:val="Normal (Web)"/>
    <w:basedOn w:val="Normal"/>
    <w:uiPriority w:val="99"/>
    <w:semiHidden/>
    <w:unhideWhenUsed/>
    <w:rsid w:val="00A306E3"/>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4D210D"/>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hal@emalfarblaw.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hal@emalfarblaw.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D0BE91-5B23-43B9-8A8B-696010BACF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1244</Words>
  <Characters>7132</Characters>
  <Application>Microsoft Office Word</Application>
  <DocSecurity>0</DocSecurity>
  <Lines>237</Lines>
  <Paragraphs>126</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8250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Hal Emalfarb</cp:lastModifiedBy>
  <cp:revision>2</cp:revision>
  <dcterms:created xsi:type="dcterms:W3CDTF">2025-10-15T19:55:00Z</dcterms:created>
  <dcterms:modified xsi:type="dcterms:W3CDTF">2025-10-15T19:55:00Z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2025-10-13T00:00:00Z</vt:filetime>
  </property>
  <property fmtid="{D5CDD505-2E9C-101B-9397-08002B2CF9AE}" pid="3" name="Creator">
    <vt:lpwstr>(unspecified)</vt:lpwstr>
  </property>
  <property fmtid="{D5CDD505-2E9C-101B-9397-08002B2CF9AE}" pid="4" name="LastSaved">
    <vt:filetime>2025-10-15T00:00:00Z</vt:filetime>
  </property>
  <property fmtid="{D5CDD505-2E9C-101B-9397-08002B2CF9AE}" pid="5" name="Producer">
    <vt:lpwstr>ReportLab PDF Library - www.reportlab.com</vt:lpwstr>
  </property>
  <property fmtid="{D5CDD505-2E9C-101B-9397-08002B2CF9AE}" pid="6" name="GrammarlyDocumentId">
    <vt:lpwstr>c95fc6e9-33af-4567-88e6-9c6035a9fa5a</vt:lpwstr>
  </property>
</Properties>
</file>