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 1 - Instalación e Integración de Ollama con VS Code</w:t>
      </w:r>
    </w:p>
    <w:p>
      <w:r>
        <w:rPr>
          <w:b/>
        </w:rPr>
        <w:t>Autor: Danilo Noé Durán Urbina</w:t>
        <w:br/>
      </w:r>
      <w:r>
        <w:t>Objetivo: Documentar la instalación y validación de Ollama, GPU RTX 5060, VS Code y Continue para construir un asistente local de seguridad.</w:t>
        <w:br/>
      </w:r>
    </w:p>
    <w:p>
      <w:pPr>
        <w:pStyle w:val="Heading1"/>
      </w:pPr>
      <w:r>
        <w:t>1. Hardware validado</w:t>
      </w:r>
    </w:p>
    <w:p>
      <w:pPr>
        <w:pStyle w:val="ListBullet"/>
      </w:pPr>
      <w:r>
        <w:t>Portátil con AMD Ryzen 9 8945HX.</w:t>
      </w:r>
    </w:p>
    <w:p>
      <w:pPr>
        <w:pStyle w:val="ListBullet"/>
      </w:pPr>
      <w:r>
        <w:t>32 GB RAM.</w:t>
      </w:r>
    </w:p>
    <w:p>
      <w:pPr>
        <w:pStyle w:val="ListBullet"/>
      </w:pPr>
      <w:r>
        <w:t>NVIDIA RTX 5060 Laptop GPU (8 GB VRAM).</w:t>
      </w:r>
    </w:p>
    <w:p>
      <w:pPr>
        <w:pStyle w:val="ListBullet"/>
      </w:pPr>
      <w:r>
        <w:t>AMD Radeon 610M integrada.</w:t>
      </w:r>
    </w:p>
    <w:p>
      <w:pPr>
        <w:pStyle w:val="Heading1"/>
      </w:pPr>
      <w:r>
        <w:t>2. Instalación de Ollama</w:t>
      </w:r>
    </w:p>
    <w:p>
      <w:pPr>
        <w:pStyle w:val="ListBullet"/>
      </w:pPr>
      <w:r>
        <w:t>Instalación de Ollama en Windows.</w:t>
      </w:r>
    </w:p>
    <w:p>
      <w:pPr>
        <w:pStyle w:val="ListBullet"/>
      </w:pPr>
      <w:r>
        <w:t>Verificación mediante ollama serve y ollama list.</w:t>
      </w:r>
    </w:p>
    <w:p>
      <w:pPr>
        <w:pStyle w:val="ListBullet"/>
      </w:pPr>
      <w:r>
        <w:t>Carga de modelos qwen3:8b y llama3.</w:t>
      </w:r>
    </w:p>
    <w:p>
      <w:pPr>
        <w:pStyle w:val="Heading1"/>
      </w:pPr>
      <w:r>
        <w:t>3. Verificación de GPU</w:t>
      </w:r>
    </w:p>
    <w:p>
      <w:pPr>
        <w:pStyle w:val="ListBullet"/>
      </w:pPr>
      <w:r>
        <w:t>Validación con nvidia-smi.</w:t>
      </w:r>
    </w:p>
    <w:p>
      <w:pPr>
        <w:pStyle w:val="ListBullet"/>
      </w:pPr>
      <w:r>
        <w:t>Comprobación del uso de GPU mediante ollama ps.</w:t>
      </w:r>
    </w:p>
    <w:p>
      <w:pPr>
        <w:pStyle w:val="ListBullet"/>
      </w:pPr>
      <w:r>
        <w:t>Resultado observado: uso híbrido CPU/GPU (20% CPU / 80% GPU).</w:t>
      </w:r>
    </w:p>
    <w:p>
      <w:pPr>
        <w:pStyle w:val="Heading1"/>
      </w:pPr>
      <w:r>
        <w:t>4. Instalación de VS Code</w:t>
      </w:r>
    </w:p>
    <w:p>
      <w:pPr>
        <w:pStyle w:val="ListBullet"/>
      </w:pPr>
      <w:r>
        <w:t>Instalación de Visual Studio Code.</w:t>
      </w:r>
    </w:p>
    <w:p>
      <w:pPr>
        <w:pStyle w:val="ListBullet"/>
      </w:pPr>
      <w:r>
        <w:t>Instalación de la extensión Continue.</w:t>
      </w:r>
    </w:p>
    <w:p>
      <w:pPr>
        <w:pStyle w:val="Heading1"/>
      </w:pPr>
      <w:r>
        <w:t>5. Integración Ollama con VS Code</w:t>
      </w:r>
    </w:p>
    <w:p>
      <w:pPr>
        <w:pStyle w:val="ListBullet"/>
      </w:pPr>
      <w:r>
        <w:t>Configuración del archivo config.yaml.</w:t>
      </w:r>
    </w:p>
    <w:p>
      <w:pPr>
        <w:pStyle w:val="ListBullet"/>
      </w:pPr>
      <w:r>
        <w:t>Definición del modelo qwen3:8b como modelo de chat.</w:t>
      </w:r>
    </w:p>
    <w:p>
      <w:pPr>
        <w:pStyle w:val="ListBullet"/>
      </w:pPr>
      <w:r>
        <w:t>Corrección de un carácter oculto en YAML que impedía detectar modelos.</w:t>
      </w:r>
    </w:p>
    <w:p>
      <w:pPr>
        <w:pStyle w:val="ListBullet"/>
      </w:pPr>
      <w:r>
        <w:t>Validación de respuesta desde Continue utilizando Qwen3 8B.</w:t>
      </w:r>
    </w:p>
    <w:p>
      <w:pPr>
        <w:pStyle w:val="Heading1"/>
      </w:pPr>
      <w:r>
        <w:t>6. Resultado de la Fase 1</w:t>
      </w:r>
    </w:p>
    <w:p>
      <w:pPr>
        <w:pStyle w:val="ListBullet"/>
      </w:pPr>
      <w:r>
        <w:t>VS Code operativo.</w:t>
      </w:r>
    </w:p>
    <w:p>
      <w:pPr>
        <w:pStyle w:val="ListBullet"/>
      </w:pPr>
      <w:r>
        <w:t>Continue operativo.</w:t>
      </w:r>
    </w:p>
    <w:p>
      <w:pPr>
        <w:pStyle w:val="ListBullet"/>
      </w:pPr>
      <w:r>
        <w:t>Ollama operativo.</w:t>
      </w:r>
    </w:p>
    <w:p>
      <w:pPr>
        <w:pStyle w:val="ListBullet"/>
      </w:pPr>
      <w:r>
        <w:t>Qwen3 8B operativo.</w:t>
      </w:r>
    </w:p>
    <w:p>
      <w:pPr>
        <w:pStyle w:val="ListBullet"/>
      </w:pPr>
      <w:r>
        <w:t>RTX 5060 acelerando inferencia.</w:t>
      </w:r>
    </w:p>
    <w:p>
      <w:pPr>
        <w:pStyle w:val="ListBullet"/>
      </w:pPr>
      <w:r>
        <w:t>Entorno preparado para la Fase 2: integración MCP + Wazuh.</w:t>
      </w:r>
    </w:p>
    <w:p>
      <w:pPr>
        <w:pStyle w:val="Heading1"/>
      </w:pPr>
      <w:r>
        <w:t>Lecciones aprendidas</w:t>
      </w:r>
    </w:p>
    <w:p>
      <w:r>
        <w:t>Los errores de configuración YAML pueden deberse a caracteres ocultos. Siempre validar la sintaxis, codificación UTF-8 y sangría antes de diagnosticar problemas de integración.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Danilo Noe Duran Urbina</dc:creator>
  <keywords/>
  <dc:description>generated by python-docx</dc:description>
  <lastModifiedBy>Danilo Noe Duran Urbina</lastModifiedBy>
  <revision>1</revision>
  <dcterms:created xsi:type="dcterms:W3CDTF">2026-08-25T22:06:50.4504852Z</dcterms:created>
  <dcterms:modified xsi:type="dcterms:W3CDTF">2026-08-25T22:06:50.4504852Z</dcterms:modified>
  <category/>
</coreProperties>
</file>