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8F21" w14:textId="0381C4B7" w:rsidR="0017784A" w:rsidRPr="00A72FAF" w:rsidRDefault="0017784A" w:rsidP="00177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</w:pPr>
      <w:r w:rsidRPr="00A72F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ÖZET</w:t>
      </w:r>
    </w:p>
    <w:p w14:paraId="55D7C160" w14:textId="77777777" w:rsidR="0017784A" w:rsidRPr="00A72FAF" w:rsidRDefault="0017784A" w:rsidP="00177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A72F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Historical Price Data</w:t>
      </w:r>
      <w:r w:rsidRPr="00A72FA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Açılış, kapanış, hacim ve fiyat değişim bilgileri.</w:t>
      </w:r>
    </w:p>
    <w:p w14:paraId="5122584A" w14:textId="77777777" w:rsidR="0017784A" w:rsidRPr="00A72FAF" w:rsidRDefault="0017784A" w:rsidP="00177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A72F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Dividends Data</w:t>
      </w:r>
      <w:r w:rsidRPr="00A72FA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Temettü ödemeleri ve getirileri.</w:t>
      </w:r>
    </w:p>
    <w:p w14:paraId="2DA1F59C" w14:textId="77777777" w:rsidR="0017784A" w:rsidRPr="00A72FAF" w:rsidRDefault="0017784A" w:rsidP="00177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A72F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Stock Splits</w:t>
      </w:r>
      <w:r w:rsidRPr="00A72FA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Hisse bölünme geçmişi.</w:t>
      </w:r>
    </w:p>
    <w:p w14:paraId="39583CA3" w14:textId="77777777" w:rsidR="0017784A" w:rsidRPr="00A72FAF" w:rsidRDefault="0017784A" w:rsidP="00177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A72F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Company Financial Data</w:t>
      </w:r>
      <w:r w:rsidRPr="00A72FA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Gelir, kâr, nakit akışı ve hisse başına kazanç.</w:t>
      </w:r>
    </w:p>
    <w:p w14:paraId="091B0053" w14:textId="77777777" w:rsidR="0017784A" w:rsidRPr="00A72FAF" w:rsidRDefault="0017784A" w:rsidP="00177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A72F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Valuation Ratios</w:t>
      </w:r>
      <w:r w:rsidRPr="00A72FA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Fiyat/kazanç, fiyat/defter ve diğer değerleme oranları.</w:t>
      </w:r>
    </w:p>
    <w:p w14:paraId="6BE83216" w14:textId="77777777" w:rsidR="0017784A" w:rsidRPr="00A72FAF" w:rsidRDefault="0017784A" w:rsidP="00177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A72F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Earnings Data</w:t>
      </w:r>
      <w:r w:rsidRPr="00A72FA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Kazanç tarihleri, sürprizler ve tahminler.</w:t>
      </w:r>
    </w:p>
    <w:p w14:paraId="45D67033" w14:textId="77777777" w:rsidR="0017784A" w:rsidRPr="00A72FAF" w:rsidRDefault="0017784A" w:rsidP="00177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A72F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Analyst Recommendations</w:t>
      </w:r>
      <w:r w:rsidRPr="00A72FA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Analist tavsiyeleri ve hedef fiyatlar.</w:t>
      </w:r>
    </w:p>
    <w:p w14:paraId="4E9B3842" w14:textId="77777777" w:rsidR="0017784A" w:rsidRPr="00A72FAF" w:rsidRDefault="0017784A" w:rsidP="00177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A72F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Historical Market Data</w:t>
      </w:r>
      <w:r w:rsidRPr="00A72FA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Endeks verileri ve sektör/alan performansı.</w:t>
      </w:r>
    </w:p>
    <w:p w14:paraId="33CA0CC0" w14:textId="77777777" w:rsidR="0017784A" w:rsidRPr="00A72FAF" w:rsidRDefault="0017784A" w:rsidP="00177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A72F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Sentiment Data</w:t>
      </w:r>
      <w:r w:rsidRPr="00A72FA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Haber ve sosyal medya duyarlılığı.</w:t>
      </w:r>
    </w:p>
    <w:p w14:paraId="6957F43E" w14:textId="77777777" w:rsidR="0017784A" w:rsidRPr="00A72FAF" w:rsidRDefault="0017784A" w:rsidP="00177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A72F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Technical Indicators</w:t>
      </w:r>
      <w:r w:rsidRPr="00A72FA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Hareketli ortalamalar, RSI, Bollinger bantları gibi teknik göstergeler.</w:t>
      </w:r>
    </w:p>
    <w:p w14:paraId="6E41EE33" w14:textId="77777777" w:rsidR="0017784A" w:rsidRPr="00A72FAF" w:rsidRDefault="0017784A" w:rsidP="00177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A72F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Option Data</w:t>
      </w:r>
      <w:r w:rsidRPr="00A72FA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Opsiyon zinciri verileri.</w:t>
      </w:r>
    </w:p>
    <w:p w14:paraId="725C0825" w14:textId="6B3960B6" w:rsidR="0017784A" w:rsidRDefault="0017784A" w:rsidP="001778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A72FAF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tr-TR"/>
        </w:rPr>
        <w:t>Market Cap &amp; Beta</w:t>
      </w:r>
      <w:r w:rsidRPr="00A72FA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Piyasa değeri ve beta değeri (risk göstergesi).</w:t>
      </w:r>
    </w:p>
    <w:p w14:paraId="13400B33" w14:textId="2E5BE225" w:rsidR="001E01DB" w:rsidRPr="001E01DB" w:rsidRDefault="001E01DB" w:rsidP="001E01DB">
      <w:pPr>
        <w:pStyle w:val="ListParagraph"/>
        <w:numPr>
          <w:ilvl w:val="0"/>
          <w:numId w:val="1"/>
        </w:numPr>
        <w:rPr>
          <w:lang w:val="en-US"/>
        </w:rPr>
      </w:pPr>
      <w:r w:rsidRPr="001E01DB">
        <w:rPr>
          <w:b/>
          <w:bCs/>
          <w:lang w:val="en-US"/>
        </w:rPr>
        <w:t>Financials</w:t>
      </w:r>
      <w:r w:rsidRPr="001E01DB">
        <w:rPr>
          <w:lang w:val="en-US"/>
        </w:rPr>
        <w:t xml:space="preserve"> </w:t>
      </w:r>
      <w:r>
        <w:rPr>
          <w:lang w:val="en-US"/>
        </w:rPr>
        <w:t>: Finansal tablolar, nakit akışı, bilanço ve gelir tabloları</w:t>
      </w:r>
    </w:p>
    <w:p w14:paraId="4FB169C1" w14:textId="77777777" w:rsidR="0017784A" w:rsidRPr="00A72FAF" w:rsidRDefault="0017784A" w:rsidP="001778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A72FA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Bu özet başlıklar projede kullanabileceğiniz farklı veri türlerini hızlıca anlamanızı sağlar.</w:t>
      </w:r>
    </w:p>
    <w:p w14:paraId="4AE782FE" w14:textId="232220D2" w:rsidR="0017784A" w:rsidRPr="00A72FAF" w:rsidRDefault="0017784A" w:rsidP="0017784A">
      <w:pPr>
        <w:rPr>
          <w:b/>
          <w:bCs/>
          <w:lang w:val="en-US"/>
        </w:rPr>
      </w:pPr>
      <w:r w:rsidRPr="00A72FAF">
        <w:rPr>
          <w:b/>
          <w:bCs/>
          <w:lang w:val="en-US"/>
        </w:rPr>
        <w:t>DETAYLARI</w:t>
      </w:r>
    </w:p>
    <w:p w14:paraId="2E991ABF" w14:textId="429421FB" w:rsidR="0017784A" w:rsidRPr="00A72FAF" w:rsidRDefault="0017784A" w:rsidP="0017784A">
      <w:pPr>
        <w:rPr>
          <w:b/>
          <w:bCs/>
          <w:lang w:val="en-US"/>
        </w:rPr>
      </w:pPr>
      <w:r w:rsidRPr="00A72FAF">
        <w:rPr>
          <w:b/>
          <w:bCs/>
          <w:lang w:val="en-US"/>
        </w:rPr>
        <w:t xml:space="preserve"> 1.  Historical Price Data </w:t>
      </w:r>
    </w:p>
    <w:p w14:paraId="42A3EE5F" w14:textId="5F9D3973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Open, High, Low, Close (OHLC) Prices : The daily opening, highest, lowest, and closing prices for stocks.</w:t>
      </w:r>
    </w:p>
    <w:p w14:paraId="25FC9C50" w14:textId="07BFF836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Adjusted Close : The closing price adjusted for dividends, stock splits, and other corporate actions.</w:t>
      </w:r>
    </w:p>
    <w:p w14:paraId="67056ED2" w14:textId="1726E973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Volume : The number of shares traded during a specific time period.</w:t>
      </w:r>
    </w:p>
    <w:p w14:paraId="56794C40" w14:textId="19CECEFE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Price Changes : Percentage changes in stock prices from one day to another, useful for volatility calculations.</w:t>
      </w:r>
    </w:p>
    <w:p w14:paraId="066F048D" w14:textId="5E4D6348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Time Period : You can specify the time period for which to pull historical data (e.g., daily, weekly, monthly).</w:t>
      </w:r>
    </w:p>
    <w:p w14:paraId="6C0E4BC5" w14:textId="77777777" w:rsidR="0017784A" w:rsidRPr="00A72FAF" w:rsidRDefault="0017784A" w:rsidP="0017784A">
      <w:pPr>
        <w:rPr>
          <w:lang w:val="en-US"/>
        </w:rPr>
      </w:pPr>
    </w:p>
    <w:p w14:paraId="7B7DA765" w14:textId="0223BB78" w:rsidR="0017784A" w:rsidRPr="00A72FAF" w:rsidRDefault="0017784A" w:rsidP="0017784A">
      <w:pPr>
        <w:rPr>
          <w:b/>
          <w:bCs/>
          <w:lang w:val="en-US"/>
        </w:rPr>
      </w:pPr>
      <w:r w:rsidRPr="00A72FAF">
        <w:rPr>
          <w:b/>
          <w:bCs/>
          <w:lang w:val="en-US"/>
        </w:rPr>
        <w:t xml:space="preserve"> 2.  Dividends Data </w:t>
      </w:r>
    </w:p>
    <w:p w14:paraId="1E8BBE03" w14:textId="708198AE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Dividend Payments : Historical dividend payouts for stocks, which can be useful for evaluating total returns (especially for dividend-paying stocks).</w:t>
      </w:r>
    </w:p>
    <w:p w14:paraId="7205375A" w14:textId="5DAA0871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Dividend Yield : The dividend yield of a stock, which represents dividends as a percentage of the stock price.</w:t>
      </w:r>
    </w:p>
    <w:p w14:paraId="4D2975B9" w14:textId="1F74D5B7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Dividend Growth : Changes in dividend payouts over time.</w:t>
      </w:r>
    </w:p>
    <w:p w14:paraId="4A962820" w14:textId="77777777" w:rsidR="0017784A" w:rsidRPr="00A72FAF" w:rsidRDefault="0017784A" w:rsidP="0017784A">
      <w:pPr>
        <w:rPr>
          <w:lang w:val="en-US"/>
        </w:rPr>
      </w:pPr>
    </w:p>
    <w:p w14:paraId="7D8E3F5E" w14:textId="6CEF9907" w:rsidR="0017784A" w:rsidRPr="00A72FAF" w:rsidRDefault="0017784A" w:rsidP="0017784A">
      <w:pPr>
        <w:rPr>
          <w:b/>
          <w:bCs/>
          <w:lang w:val="en-US"/>
        </w:rPr>
      </w:pPr>
      <w:r w:rsidRPr="00A72FAF">
        <w:rPr>
          <w:b/>
          <w:bCs/>
          <w:lang w:val="en-US"/>
        </w:rPr>
        <w:t xml:space="preserve"> 3.  Stock Splits </w:t>
      </w:r>
    </w:p>
    <w:p w14:paraId="552200FE" w14:textId="4BA51D1F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Split History : Information on stock splits, which adjusts the stock price and number of shares but does not change the total value of your holdings.</w:t>
      </w:r>
    </w:p>
    <w:p w14:paraId="148CF641" w14:textId="77777777" w:rsidR="0017784A" w:rsidRPr="00A72FAF" w:rsidRDefault="0017784A" w:rsidP="0017784A">
      <w:pPr>
        <w:rPr>
          <w:lang w:val="en-US"/>
        </w:rPr>
      </w:pPr>
    </w:p>
    <w:p w14:paraId="7ECFD741" w14:textId="3DB5B9FE" w:rsidR="0017784A" w:rsidRPr="00A72FAF" w:rsidRDefault="0017784A" w:rsidP="0017784A">
      <w:pPr>
        <w:rPr>
          <w:b/>
          <w:bCs/>
          <w:lang w:val="en-US"/>
        </w:rPr>
      </w:pPr>
      <w:r w:rsidRPr="00A72FAF">
        <w:rPr>
          <w:b/>
          <w:bCs/>
          <w:lang w:val="en-US"/>
        </w:rPr>
        <w:t xml:space="preserve"> 4.  Company Financial Data </w:t>
      </w:r>
    </w:p>
    <w:p w14:paraId="0681C8EF" w14:textId="68666CC4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Revenue and Earnings : Quarterly and annual revenue and earnings figures, helpful for analyzing a company's financial health and growth trends.</w:t>
      </w:r>
    </w:p>
    <w:p w14:paraId="3C063717" w14:textId="2E4AC8C3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Earnings Per Share (EPS) : Historical EPS data, as well as projected future earnings, is useful for stock valuation.</w:t>
      </w:r>
    </w:p>
    <w:p w14:paraId="557C4505" w14:textId="073F5EEC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Profit Margins : Information on operating margin, gross margin, and net profit margin.</w:t>
      </w:r>
    </w:p>
    <w:p w14:paraId="1B70BE97" w14:textId="59D0C077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Cash Flow : Free cash flow, operating cash flow, and cash flow per share.</w:t>
      </w:r>
    </w:p>
    <w:p w14:paraId="4F4C5E4D" w14:textId="77777777" w:rsidR="0017784A" w:rsidRPr="00A72FAF" w:rsidRDefault="0017784A" w:rsidP="0017784A">
      <w:pPr>
        <w:rPr>
          <w:lang w:val="en-US"/>
        </w:rPr>
      </w:pPr>
    </w:p>
    <w:p w14:paraId="3FCA99B2" w14:textId="0B9A1288" w:rsidR="0017784A" w:rsidRPr="00A72FAF" w:rsidRDefault="0017784A" w:rsidP="0017784A">
      <w:pPr>
        <w:rPr>
          <w:b/>
          <w:bCs/>
          <w:lang w:val="en-US"/>
        </w:rPr>
      </w:pPr>
      <w:r w:rsidRPr="00A72FAF">
        <w:rPr>
          <w:b/>
          <w:bCs/>
          <w:lang w:val="en-US"/>
        </w:rPr>
        <w:t xml:space="preserve"> 5.  Valuation Ratios </w:t>
      </w:r>
    </w:p>
    <w:p w14:paraId="5A7726D1" w14:textId="3517B56D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Price-to-Earnings Ratio (P/E) : A common valuation metric that compares a company’s current stock price to its earnings per share.</w:t>
      </w:r>
    </w:p>
    <w:p w14:paraId="28190202" w14:textId="41D54A1A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Price-to-Book Ratio (P/B) : A valuation ratio comparing the stock price to the company’s book value.</w:t>
      </w:r>
    </w:p>
    <w:p w14:paraId="626ED7A6" w14:textId="6856C260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Price-to-Sales Ratio (P/S) : This compares a company’s stock price to its revenues.</w:t>
      </w:r>
    </w:p>
    <w:p w14:paraId="5153DBBD" w14:textId="039A5B18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PEG Ratio : A variation of the P/E ratio that adjusts for the expected earnings growth rate.</w:t>
      </w:r>
    </w:p>
    <w:p w14:paraId="1921B2BC" w14:textId="77777777" w:rsidR="0017784A" w:rsidRPr="00A72FAF" w:rsidRDefault="0017784A" w:rsidP="0017784A">
      <w:pPr>
        <w:rPr>
          <w:lang w:val="en-US"/>
        </w:rPr>
      </w:pPr>
    </w:p>
    <w:p w14:paraId="3CD29E4E" w14:textId="3E1BF40A" w:rsidR="0017784A" w:rsidRPr="00A72FAF" w:rsidRDefault="0017784A" w:rsidP="0017784A">
      <w:pPr>
        <w:rPr>
          <w:b/>
          <w:bCs/>
          <w:lang w:val="en-US"/>
        </w:rPr>
      </w:pPr>
      <w:r w:rsidRPr="00A72FAF">
        <w:rPr>
          <w:b/>
          <w:bCs/>
          <w:lang w:val="en-US"/>
        </w:rPr>
        <w:t xml:space="preserve"> 6.  Earnings Data </w:t>
      </w:r>
    </w:p>
    <w:p w14:paraId="770FDF2A" w14:textId="6C478721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Earnings Date : The dates for upcoming earnings reports, which could impact stock prices based on the reported results.</w:t>
      </w:r>
    </w:p>
    <w:p w14:paraId="36F13D61" w14:textId="70DBDA8B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Earnings Surprises : Data on whether a company's earnings exceeded or missed analysts' expectations.</w:t>
      </w:r>
    </w:p>
    <w:p w14:paraId="5FCC7419" w14:textId="6A06B55B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Forward Earnings Estimates : Analysts’ projections for the company’s earnings over the next few quarters or years.</w:t>
      </w:r>
    </w:p>
    <w:p w14:paraId="418ED652" w14:textId="77777777" w:rsidR="0017784A" w:rsidRPr="00A72FAF" w:rsidRDefault="0017784A" w:rsidP="0017784A">
      <w:pPr>
        <w:rPr>
          <w:lang w:val="en-US"/>
        </w:rPr>
      </w:pPr>
    </w:p>
    <w:p w14:paraId="1FC0EF91" w14:textId="07E8D148" w:rsidR="0017784A" w:rsidRPr="00A72FAF" w:rsidRDefault="0017784A" w:rsidP="0017784A">
      <w:pPr>
        <w:rPr>
          <w:b/>
          <w:bCs/>
          <w:lang w:val="en-US"/>
        </w:rPr>
      </w:pPr>
      <w:r w:rsidRPr="00A72FAF">
        <w:rPr>
          <w:b/>
          <w:bCs/>
          <w:lang w:val="en-US"/>
        </w:rPr>
        <w:t xml:space="preserve"> 7.  Analyst Recommendations </w:t>
      </w:r>
    </w:p>
    <w:p w14:paraId="47B3571B" w14:textId="7DE96749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Analyst Ratings : A compilation of analyst "buy", "hold", and "sell" recommendations for a stock.</w:t>
      </w:r>
    </w:p>
    <w:p w14:paraId="462180F3" w14:textId="19DF5968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Target Price : Analysts' price targets for a stock based on future earnings expectations and market trends.</w:t>
      </w:r>
    </w:p>
    <w:p w14:paraId="0E5CB176" w14:textId="77777777" w:rsidR="0017784A" w:rsidRPr="00A72FAF" w:rsidRDefault="0017784A" w:rsidP="0017784A">
      <w:pPr>
        <w:rPr>
          <w:lang w:val="en-US"/>
        </w:rPr>
      </w:pPr>
    </w:p>
    <w:p w14:paraId="1510C4C6" w14:textId="4CE245CD" w:rsidR="0017784A" w:rsidRPr="00A72FAF" w:rsidRDefault="0017784A" w:rsidP="0017784A">
      <w:pPr>
        <w:rPr>
          <w:b/>
          <w:bCs/>
          <w:lang w:val="en-US"/>
        </w:rPr>
      </w:pPr>
      <w:r w:rsidRPr="00A72FAF">
        <w:rPr>
          <w:b/>
          <w:bCs/>
          <w:lang w:val="en-US"/>
        </w:rPr>
        <w:t xml:space="preserve"> 8.  Historical Market Data </w:t>
      </w:r>
    </w:p>
    <w:p w14:paraId="3F59AFA7" w14:textId="733A0FD9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Index Data : You can retrieve historical and real-time data for market indices (e.g., Nasdaq, S&amp;P 500) that may help you benchmark stock performance.</w:t>
      </w:r>
    </w:p>
    <w:p w14:paraId="6EB47DB2" w14:textId="493C8F53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Sector and Industry Data : Information on how specific industries and sectors are performing relative to the broader market.</w:t>
      </w:r>
    </w:p>
    <w:p w14:paraId="1D470250" w14:textId="77777777" w:rsidR="0017784A" w:rsidRPr="00A72FAF" w:rsidRDefault="0017784A" w:rsidP="0017784A">
      <w:pPr>
        <w:rPr>
          <w:lang w:val="en-US"/>
        </w:rPr>
      </w:pPr>
    </w:p>
    <w:p w14:paraId="48307939" w14:textId="281105E9" w:rsidR="0017784A" w:rsidRPr="00A72FAF" w:rsidRDefault="0017784A" w:rsidP="0017784A">
      <w:pPr>
        <w:rPr>
          <w:b/>
          <w:bCs/>
          <w:lang w:val="en-US"/>
        </w:rPr>
      </w:pPr>
      <w:r w:rsidRPr="00A72FAF">
        <w:rPr>
          <w:b/>
          <w:bCs/>
          <w:lang w:val="en-US"/>
        </w:rPr>
        <w:t xml:space="preserve"> 9.  Sentiment Data </w:t>
      </w:r>
    </w:p>
    <w:p w14:paraId="06A76876" w14:textId="133DFFA2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News Sentiment : Aggregated sentiment from financial news and analyst reports, which may influence stock price predictions.</w:t>
      </w:r>
    </w:p>
    <w:p w14:paraId="5F5F27CB" w14:textId="783F80DF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Social Sentiment : Data from forums and social media platforms, giving insight into investor sentiment towards specific stocks.</w:t>
      </w:r>
    </w:p>
    <w:p w14:paraId="60868809" w14:textId="77777777" w:rsidR="0017784A" w:rsidRPr="00A72FAF" w:rsidRDefault="0017784A" w:rsidP="0017784A">
      <w:pPr>
        <w:rPr>
          <w:lang w:val="en-US"/>
        </w:rPr>
      </w:pPr>
    </w:p>
    <w:p w14:paraId="241DB3B0" w14:textId="39B193B1" w:rsidR="0017784A" w:rsidRPr="00A72FAF" w:rsidRDefault="0017784A" w:rsidP="0017784A">
      <w:pPr>
        <w:rPr>
          <w:b/>
          <w:bCs/>
          <w:lang w:val="en-US"/>
        </w:rPr>
      </w:pPr>
      <w:r w:rsidRPr="00A72FAF">
        <w:rPr>
          <w:b/>
          <w:bCs/>
          <w:lang w:val="en-US"/>
        </w:rPr>
        <w:t xml:space="preserve"> 10.  Technical Indicators </w:t>
      </w:r>
    </w:p>
    <w:p w14:paraId="2283286D" w14:textId="6F8A8615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Moving Averages (SMA, EMA) : Various types of moving averages can help smooth out price trends and detect potential buy or sell signals.</w:t>
      </w:r>
    </w:p>
    <w:p w14:paraId="1CB2AE00" w14:textId="2123A078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Relative Strength Index (RSI) : A momentum indicator used to assess whether a stock is overbought or oversold.</w:t>
      </w:r>
    </w:p>
    <w:p w14:paraId="0DC9E5A8" w14:textId="0C7C98E9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Bollinger Bands : These measure volatility and provide upper and lower bounds for price movement predictions.</w:t>
      </w:r>
    </w:p>
    <w:p w14:paraId="157C2597" w14:textId="50A1510D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MACD (Moving Average Convergence Divergence) : A trend-following momentum indicator that shows the relationship between two moving averages of a stock's price.</w:t>
      </w:r>
    </w:p>
    <w:p w14:paraId="56BAD73D" w14:textId="77777777" w:rsidR="0017784A" w:rsidRPr="00A72FAF" w:rsidRDefault="0017784A" w:rsidP="0017784A">
      <w:pPr>
        <w:rPr>
          <w:lang w:val="en-US"/>
        </w:rPr>
      </w:pPr>
    </w:p>
    <w:p w14:paraId="58E020A4" w14:textId="27599C43" w:rsidR="0017784A" w:rsidRPr="00A72FAF" w:rsidRDefault="0017784A" w:rsidP="0017784A">
      <w:pPr>
        <w:rPr>
          <w:b/>
          <w:bCs/>
          <w:lang w:val="en-US"/>
        </w:rPr>
      </w:pPr>
      <w:r w:rsidRPr="00A72FAF">
        <w:rPr>
          <w:b/>
          <w:bCs/>
          <w:lang w:val="en-US"/>
        </w:rPr>
        <w:t xml:space="preserve"> 11.  Option Data </w:t>
      </w:r>
    </w:p>
    <w:p w14:paraId="2951197B" w14:textId="589277A2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Options Chain : Provides data on available call and put options for a particular stock, which could give insights into future price movements based on market sentiment.</w:t>
      </w:r>
    </w:p>
    <w:p w14:paraId="274B5EB9" w14:textId="77777777" w:rsidR="0017784A" w:rsidRPr="00A72FAF" w:rsidRDefault="0017784A" w:rsidP="0017784A">
      <w:pPr>
        <w:rPr>
          <w:lang w:val="en-US"/>
        </w:rPr>
      </w:pPr>
    </w:p>
    <w:p w14:paraId="117DAD49" w14:textId="25BDFD1A" w:rsidR="0017784A" w:rsidRPr="00A72FAF" w:rsidRDefault="0017784A" w:rsidP="0017784A">
      <w:pPr>
        <w:rPr>
          <w:b/>
          <w:bCs/>
          <w:lang w:val="en-US"/>
        </w:rPr>
      </w:pPr>
      <w:r w:rsidRPr="00A72FAF">
        <w:rPr>
          <w:b/>
          <w:bCs/>
          <w:lang w:val="en-US"/>
        </w:rPr>
        <w:t xml:space="preserve"> 12.  Market Cap &amp; Beta </w:t>
      </w:r>
    </w:p>
    <w:p w14:paraId="1D6D8756" w14:textId="4ADFBBF5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Market Capitalization : The total market value of a company's outstanding shares, indicating the company's size.</w:t>
      </w:r>
    </w:p>
    <w:p w14:paraId="0DEDC277" w14:textId="5B05CBCE" w:rsidR="0017784A" w:rsidRPr="00A72FAF" w:rsidRDefault="0017784A" w:rsidP="0017784A">
      <w:pPr>
        <w:rPr>
          <w:lang w:val="en-US"/>
        </w:rPr>
      </w:pPr>
      <w:r w:rsidRPr="00A72FAF">
        <w:rPr>
          <w:lang w:val="en-US"/>
        </w:rPr>
        <w:t xml:space="preserve">   -  Beta : A measure of the stock's volatility relative to the overall market, useful for assessing risk.</w:t>
      </w:r>
    </w:p>
    <w:p w14:paraId="4410FCEF" w14:textId="77777777" w:rsidR="00A72FAF" w:rsidRPr="00A72FAF" w:rsidRDefault="00A72FAF" w:rsidP="00A72FAF">
      <w:pPr>
        <w:rPr>
          <w:lang w:val="en-US"/>
        </w:rPr>
      </w:pPr>
      <w:r w:rsidRPr="00A72FAF">
        <w:rPr>
          <w:lang w:val="en-US"/>
        </w:rPr>
        <w:t xml:space="preserve">13. </w:t>
      </w:r>
      <w:r w:rsidRPr="00A72FAF">
        <w:rPr>
          <w:b/>
          <w:bCs/>
          <w:lang w:val="en-US"/>
        </w:rPr>
        <w:t>Financials</w:t>
      </w:r>
      <w:r w:rsidRPr="00A72FAF">
        <w:rPr>
          <w:lang w:val="en-US"/>
        </w:rPr>
        <w:t xml:space="preserve"> </w:t>
      </w:r>
    </w:p>
    <w:p w14:paraId="08688D68" w14:textId="7D7929F2" w:rsidR="00A72FAF" w:rsidRPr="00A72FAF" w:rsidRDefault="00A72FAF" w:rsidP="00A72FAF">
      <w:pPr>
        <w:rPr>
          <w:lang w:val="en-US"/>
        </w:rPr>
      </w:pPr>
      <w:r w:rsidRPr="00A72FAF">
        <w:rPr>
          <w:lang w:val="en-US"/>
        </w:rPr>
        <w:t>-</w:t>
      </w:r>
      <w:r w:rsidRPr="00A72FAF">
        <w:rPr>
          <w:lang w:val="en-US"/>
        </w:rPr>
        <w:t>Income Statement</w:t>
      </w:r>
      <w:r w:rsidRPr="00A72FAF">
        <w:rPr>
          <w:lang w:val="en-US"/>
        </w:rPr>
        <w:t xml:space="preserve">, </w:t>
      </w:r>
      <w:r w:rsidRPr="00A72FAF">
        <w:rPr>
          <w:lang w:val="en-US"/>
        </w:rPr>
        <w:t>Balance Sheet</w:t>
      </w:r>
      <w:r w:rsidRPr="00A72FAF">
        <w:rPr>
          <w:lang w:val="en-US"/>
        </w:rPr>
        <w:t xml:space="preserve"> and </w:t>
      </w:r>
      <w:r w:rsidRPr="00A72FAF">
        <w:rPr>
          <w:lang w:val="en-US"/>
        </w:rPr>
        <w:t>Cash Flow</w:t>
      </w:r>
      <w:r w:rsidRPr="00A72FAF">
        <w:rPr>
          <w:lang w:val="en-US"/>
        </w:rPr>
        <w:t xml:space="preserve"> are financial data. This table are showing company </w:t>
      </w:r>
      <w:r>
        <w:rPr>
          <w:lang w:val="en-US"/>
        </w:rPr>
        <w:t xml:space="preserve">financial </w:t>
      </w:r>
      <w:r w:rsidRPr="00A72FAF">
        <w:rPr>
          <w:lang w:val="en-US"/>
        </w:rPr>
        <w:t xml:space="preserve">situation </w:t>
      </w:r>
      <w:r>
        <w:rPr>
          <w:lang w:val="en-US"/>
        </w:rPr>
        <w:t xml:space="preserve">for year or quarter time period. </w:t>
      </w:r>
    </w:p>
    <w:sectPr w:rsidR="00A72FAF" w:rsidRPr="00A72FAF" w:rsidSect="001E01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55C6C" w14:textId="77777777" w:rsidR="00EE71CA" w:rsidRDefault="00EE71CA" w:rsidP="00EE71CA">
      <w:pPr>
        <w:spacing w:after="0" w:line="240" w:lineRule="auto"/>
      </w:pPr>
      <w:r>
        <w:separator/>
      </w:r>
    </w:p>
  </w:endnote>
  <w:endnote w:type="continuationSeparator" w:id="0">
    <w:p w14:paraId="61E84FD8" w14:textId="77777777" w:rsidR="00EE71CA" w:rsidRDefault="00EE71CA" w:rsidP="00EE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DC12" w14:textId="77777777" w:rsidR="00EE71CA" w:rsidRDefault="00EE71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6A304" w14:textId="77777777" w:rsidR="00EE71CA" w:rsidRDefault="00EE71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31DF" w14:textId="3240DC1D" w:rsidR="001E01DB" w:rsidRPr="001E01DB" w:rsidRDefault="001E01DB" w:rsidP="001E01DB">
    <w:pPr>
      <w:pStyle w:val="Footer"/>
      <w:rPr>
        <w:rFonts w:ascii="Tahoma" w:hAnsi="Tahoma" w:cs="Tahoma"/>
        <w:color w:val="000000"/>
        <w:sz w:val="20"/>
        <w:shd w:val="clear" w:color="auto" w:fill="FFFFFF"/>
      </w:rPr>
    </w:pPr>
    <w:bookmarkStart w:id="0" w:name="DocumentMarkings1FooterFirstPage"/>
  </w:p>
  <w:p w14:paraId="7A6253A6" w14:textId="77777777" w:rsidR="001E01DB" w:rsidRPr="001E01DB" w:rsidRDefault="001E01DB" w:rsidP="001E01DB">
    <w:pPr>
      <w:pStyle w:val="Footer"/>
      <w:rPr>
        <w:rFonts w:ascii="Tahoma" w:hAnsi="Tahoma" w:cs="Tahoma"/>
        <w:color w:val="000000"/>
        <w:sz w:val="17"/>
        <w:shd w:val="clear" w:color="auto" w:fill="FFFFFF"/>
      </w:rPr>
    </w:pPr>
    <w:r w:rsidRPr="001E01DB">
      <w:rPr>
        <w:rFonts w:ascii="Tahoma" w:hAnsi="Tahoma" w:cs="Tahoma"/>
        <w:color w:val="000000"/>
        <w:sz w:val="16"/>
        <w:shd w:val="clear" w:color="auto" w:fill="FFFFFF"/>
      </w:rPr>
      <w:t xml:space="preserve">Sınıflandırma: </w:t>
    </w:r>
    <w:r w:rsidRPr="001E01DB">
      <w:rPr>
        <w:rFonts w:ascii="Tahoma" w:hAnsi="Tahoma" w:cs="Tahoma"/>
        <w:b/>
        <w:color w:val="FF6600"/>
        <w:sz w:val="16"/>
        <w:shd w:val="clear" w:color="auto" w:fill="FFFFFF"/>
      </w:rPr>
      <w:t>Hizmete Özel</w:t>
    </w:r>
  </w:p>
  <w:p w14:paraId="0B5D3337" w14:textId="7D490F4F" w:rsidR="00EE71CA" w:rsidRDefault="001E01DB" w:rsidP="001E01DB">
    <w:pPr>
      <w:pStyle w:val="Footer"/>
    </w:pPr>
    <w:r w:rsidRPr="001E01DB">
      <w:rPr>
        <w:color w:val="000000"/>
        <w:sz w:val="17"/>
        <w:shd w:val="clear" w:color="auto" w:fill="FFFFFF"/>
      </w:rPr>
      <w:t xml:space="preserve"> 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F727D" w14:textId="77777777" w:rsidR="00EE71CA" w:rsidRDefault="00EE71CA" w:rsidP="00EE71CA">
      <w:pPr>
        <w:spacing w:after="0" w:line="240" w:lineRule="auto"/>
      </w:pPr>
      <w:r>
        <w:separator/>
      </w:r>
    </w:p>
  </w:footnote>
  <w:footnote w:type="continuationSeparator" w:id="0">
    <w:p w14:paraId="1C625690" w14:textId="77777777" w:rsidR="00EE71CA" w:rsidRDefault="00EE71CA" w:rsidP="00EE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64B7" w14:textId="77777777" w:rsidR="00EE71CA" w:rsidRDefault="00EE71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F827D" w14:textId="77777777" w:rsidR="00EE71CA" w:rsidRDefault="00EE71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8C57" w14:textId="77777777" w:rsidR="00EE71CA" w:rsidRDefault="00EE71CA" w:rsidP="00EE71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82080"/>
    <w:multiLevelType w:val="multilevel"/>
    <w:tmpl w:val="E858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D8"/>
    <w:rsid w:val="0017784A"/>
    <w:rsid w:val="001E01DB"/>
    <w:rsid w:val="00426AD8"/>
    <w:rsid w:val="00A72FAF"/>
    <w:rsid w:val="00EE71CA"/>
    <w:rsid w:val="00F3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1C11D"/>
  <w15:chartTrackingRefBased/>
  <w15:docId w15:val="{F865536D-CC1A-4FA2-BE38-A7FB751C2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Strong">
    <w:name w:val="Strong"/>
    <w:basedOn w:val="DefaultParagraphFont"/>
    <w:uiPriority w:val="22"/>
    <w:qFormat/>
    <w:rsid w:val="001778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E7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1CA"/>
  </w:style>
  <w:style w:type="paragraph" w:styleId="Footer">
    <w:name w:val="footer"/>
    <w:basedOn w:val="Normal"/>
    <w:link w:val="FooterChar"/>
    <w:uiPriority w:val="99"/>
    <w:unhideWhenUsed/>
    <w:rsid w:val="00EE71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1CA"/>
  </w:style>
  <w:style w:type="paragraph" w:styleId="ListParagraph">
    <w:name w:val="List Paragraph"/>
    <w:basedOn w:val="Normal"/>
    <w:uiPriority w:val="34"/>
    <w:qFormat/>
    <w:rsid w:val="001E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b9251adb-66e8-4f4f-aa6a-c2e4468c7630</TitusGUID>
  <TitusMetadata xmlns="">eyJucyI6Imh0dHBzOlwvXC90aXR1cy5jb20iLCJwcm9wcyI6W3sibiI6IkNsYXNzaWZpY2F0aW9uIiwidmFscyI6W3sidmFsdWUiOiJILTQ3NGY1ZWJhIn1dfSx7Im4iOiJZYXJkaW0iLCJ2YWxzIjpbXX0seyJuIjoiS1ZLSyIsInZhbHMiOlt7InZhbHVlIjoiTi1jNWI5M2M3OSJ9XX0seyJuIjoiWWFyZGltMiIsInZhbHMiOltdfSx7Im4iOiJWaXN1YWxNYXJraW5nIiwidmFscyI6W3sidmFsdWUiOiJBcHBseVRhZyJ9XX1dfQ==</TitusMetadata>
</titus>
</file>

<file path=customXml/itemProps1.xml><?xml version="1.0" encoding="utf-8"?>
<ds:datastoreItem xmlns:ds="http://schemas.openxmlformats.org/officeDocument/2006/customXml" ds:itemID="{5A6FA7E7-F2AB-4ABB-9D73-843E67583FBA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816</Words>
  <Characters>4413</Characters>
  <Application>Microsoft Office Word</Application>
  <DocSecurity>0</DocSecurity>
  <Lines>101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GarantiBBVA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 Cakmakoglu (Garanti Teknoloji)</dc:creator>
  <cp:keywords>H-474f5eba, N-c5b93c79</cp:keywords>
  <dc:description/>
  <cp:lastModifiedBy>Batuhan Kose (Garanti Teknoloji)</cp:lastModifiedBy>
  <cp:revision>4</cp:revision>
  <dcterms:created xsi:type="dcterms:W3CDTF">2024-10-20T14:29:00Z</dcterms:created>
  <dcterms:modified xsi:type="dcterms:W3CDTF">2024-10-23T12:45:00Z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b9251adb-66e8-4f4f-aa6a-c2e4468c7630</vt:lpwstr>
  </property>
  <property fmtid="{D5CDD505-2E9C-101B-9397-08002B2CF9AE}" pid="3" name="Classification">
    <vt:lpwstr>H-474f5eba</vt:lpwstr>
  </property>
  <property fmtid="{D5CDD505-2E9C-101B-9397-08002B2CF9AE}" pid="4" name="KVKK">
    <vt:lpwstr>N-c5b93c79</vt:lpwstr>
  </property>
  <property fmtid="{D5CDD505-2E9C-101B-9397-08002B2CF9AE}" pid="5" name="VisualMarking">
    <vt:lpwstr>ApplyTag</vt:lpwstr>
  </property>
</Properties>
</file>