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F87" w:rsidRDefault="00F86F87" w:rsidP="00F86F87">
      <w:r>
        <w:t>CS 153 PROGRAM ASSIGNMENT #8</w:t>
      </w:r>
    </w:p>
    <w:p w:rsidR="00F86F87" w:rsidRDefault="00F86F87" w:rsidP="00F86F87">
      <w:r>
        <w:t>Computational Stylistics (big data)</w:t>
      </w:r>
    </w:p>
    <w:p w:rsidR="00F86F87" w:rsidRDefault="00F86F87" w:rsidP="00F86F87">
      <w:r>
        <w:t>Ben Durao</w:t>
      </w:r>
    </w:p>
    <w:p w:rsidR="00F86F87" w:rsidRDefault="00F86F87" w:rsidP="00F86F87">
      <w:r>
        <w:t>November 11, 2016</w:t>
      </w:r>
    </w:p>
    <w:p w:rsidR="00D9631B" w:rsidRDefault="00D9631B" w:rsidP="00D9631B">
      <w:pPr>
        <w:jc w:val="center"/>
      </w:pPr>
      <w:r>
        <w:t>Who Wrote it?</w:t>
      </w:r>
    </w:p>
    <w:p w:rsidR="00BD6CA6" w:rsidRDefault="00BD6CA6" w:rsidP="00F86F87"/>
    <w:p w:rsidR="00BD6CA6" w:rsidRDefault="002E2A7D" w:rsidP="00D9631B">
      <w:pPr>
        <w:ind w:firstLine="720"/>
      </w:pPr>
      <w:r>
        <w:t xml:space="preserve">Given a text by Jane Austin, Charles Dickens, Mark Twain, and Unknown, an investigation was started to figure out who the Unknown author could be. In </w:t>
      </w:r>
      <w:proofErr w:type="gramStart"/>
      <w:r w:rsidR="00D9631B">
        <w:t>building</w:t>
      </w:r>
      <w:proofErr w:type="gramEnd"/>
      <w:r w:rsidR="00D9631B">
        <w:t xml:space="preserve"> </w:t>
      </w:r>
      <w:proofErr w:type="spellStart"/>
      <w:r w:rsidR="00D9631B">
        <w:t>relative.c</w:t>
      </w:r>
      <w:proofErr w:type="spellEnd"/>
      <w:r w:rsidR="00D9631B">
        <w:t>, we are able to</w:t>
      </w:r>
      <w:r w:rsidR="00BD6CA6">
        <w:t xml:space="preserve"> calculate the relative frequency of each author’s letter usage</w:t>
      </w:r>
      <w:r w:rsidR="00D9631B">
        <w:t>. The</w:t>
      </w:r>
      <w:r w:rsidR="00BD6CA6">
        <w:t xml:space="preserve"> data</w:t>
      </w:r>
      <w:r w:rsidR="00D9631B">
        <w:t xml:space="preserve"> found in </w:t>
      </w:r>
      <w:proofErr w:type="spellStart"/>
      <w:r w:rsidR="00D9631B">
        <w:t>relative.c</w:t>
      </w:r>
      <w:proofErr w:type="spellEnd"/>
      <w:r w:rsidR="00BD6CA6">
        <w:t xml:space="preserve"> </w:t>
      </w:r>
      <w:r w:rsidR="00D9631B">
        <w:t>was</w:t>
      </w:r>
      <w:r w:rsidR="00BD6CA6">
        <w:t xml:space="preserve"> collected</w:t>
      </w:r>
      <w:r>
        <w:t xml:space="preserve"> in the form of a chart and outputted to a separate file. Once the charts of each author </w:t>
      </w:r>
      <w:r w:rsidR="00D9631B">
        <w:t>were</w:t>
      </w:r>
      <w:r>
        <w:t xml:space="preserve"> created</w:t>
      </w:r>
      <w:r w:rsidR="00D9631B">
        <w:t xml:space="preserve"> </w:t>
      </w:r>
      <w:proofErr w:type="spellStart"/>
      <w:r w:rsidR="00D9631B">
        <w:t>RMSdifference.c</w:t>
      </w:r>
      <w:proofErr w:type="spellEnd"/>
      <w:r w:rsidR="00D9631B">
        <w:t xml:space="preserve"> was constructed</w:t>
      </w:r>
      <w:r w:rsidR="00BD6CA6">
        <w:t xml:space="preserve"> </w:t>
      </w:r>
      <w:r>
        <w:t xml:space="preserve">to find </w:t>
      </w:r>
      <w:r w:rsidR="00BD6CA6">
        <w:t>the root mean square of the difference</w:t>
      </w:r>
      <w:r>
        <w:t xml:space="preserve"> (RMSD)</w:t>
      </w:r>
      <w:r w:rsidR="00BD6CA6">
        <w:t xml:space="preserve"> between two author’s </w:t>
      </w:r>
      <w:r w:rsidR="00D9631B">
        <w:t xml:space="preserve">relative frequencies. By creating </w:t>
      </w:r>
      <w:proofErr w:type="gramStart"/>
      <w:r w:rsidR="00D9631B">
        <w:t>just</w:t>
      </w:r>
      <w:proofErr w:type="gramEnd"/>
      <w:r w:rsidR="00D9631B">
        <w:t xml:space="preserve"> a</w:t>
      </w:r>
      <w:r>
        <w:t xml:space="preserve"> single value of comparison</w:t>
      </w:r>
      <w:r w:rsidR="00D9631B">
        <w:t>, we have found a way to determine the style in which an author writes by the letters they commonly use</w:t>
      </w:r>
      <w:r w:rsidR="00BD6CA6">
        <w:t>. With the idea that an author has a consistent writing style, we can determine who wrote the Unknown sample by comparing each author</w:t>
      </w:r>
      <w:r>
        <w:t xml:space="preserve">’s RMSD to it. The results of the investigation can be found below in the confusion matrix. From this data, the investigation can best conclude that Jane Austin is the author of the unknown sample because her RMSD value is the closest to zero out of the suspect writers. </w:t>
      </w:r>
      <w:r w:rsidR="00D9631B">
        <w:t>This investigation can be improved upon by comparing Unknown to more authors, or by gathering more texts from</w:t>
      </w:r>
      <w:bookmarkStart w:id="0" w:name="_GoBack"/>
      <w:bookmarkEnd w:id="0"/>
      <w:r w:rsidR="00D9631B">
        <w:t xml:space="preserve"> the current authors to gain a better sense of their overall relative frequency of letters used. By providing more data we can more accurately determine who the Unknown author truly is.</w:t>
      </w:r>
    </w:p>
    <w:tbl>
      <w:tblPr>
        <w:tblStyle w:val="TableGrid"/>
        <w:tblpPr w:leftFromText="180" w:rightFromText="180" w:vertAnchor="text" w:horzAnchor="margin" w:tblpY="622"/>
        <w:tblW w:w="0" w:type="auto"/>
        <w:tblLook w:val="04A0" w:firstRow="1" w:lastRow="0" w:firstColumn="1" w:lastColumn="0" w:noHBand="0" w:noVBand="1"/>
      </w:tblPr>
      <w:tblGrid>
        <w:gridCol w:w="1870"/>
        <w:gridCol w:w="1870"/>
        <w:gridCol w:w="1870"/>
        <w:gridCol w:w="1870"/>
        <w:gridCol w:w="1870"/>
      </w:tblGrid>
      <w:tr w:rsidR="00F86F87" w:rsidTr="00F86F87">
        <w:tc>
          <w:tcPr>
            <w:tcW w:w="1870" w:type="dxa"/>
          </w:tcPr>
          <w:p w:rsidR="00F86F87" w:rsidRDefault="00F86F87" w:rsidP="00F86F87"/>
        </w:tc>
        <w:tc>
          <w:tcPr>
            <w:tcW w:w="1870" w:type="dxa"/>
          </w:tcPr>
          <w:p w:rsidR="00F86F87" w:rsidRDefault="00F86F87" w:rsidP="00F86F87">
            <w:r>
              <w:t>Austin</w:t>
            </w:r>
          </w:p>
        </w:tc>
        <w:tc>
          <w:tcPr>
            <w:tcW w:w="1870" w:type="dxa"/>
          </w:tcPr>
          <w:p w:rsidR="00F86F87" w:rsidRDefault="00F86F87" w:rsidP="00F86F87">
            <w:r>
              <w:t>Dickens</w:t>
            </w:r>
          </w:p>
        </w:tc>
        <w:tc>
          <w:tcPr>
            <w:tcW w:w="1870" w:type="dxa"/>
          </w:tcPr>
          <w:p w:rsidR="00F86F87" w:rsidRDefault="00F86F87" w:rsidP="00F86F87">
            <w:r>
              <w:t>Twain</w:t>
            </w:r>
          </w:p>
        </w:tc>
        <w:tc>
          <w:tcPr>
            <w:tcW w:w="1870" w:type="dxa"/>
          </w:tcPr>
          <w:p w:rsidR="00F86F87" w:rsidRDefault="00F86F87" w:rsidP="00F86F87">
            <w:r>
              <w:t>Unknown</w:t>
            </w:r>
          </w:p>
        </w:tc>
      </w:tr>
      <w:tr w:rsidR="00F86F87" w:rsidTr="00F86F87">
        <w:tc>
          <w:tcPr>
            <w:tcW w:w="1870" w:type="dxa"/>
          </w:tcPr>
          <w:p w:rsidR="00F86F87" w:rsidRDefault="00F86F87" w:rsidP="00F86F87">
            <w:r>
              <w:t>Austin</w:t>
            </w:r>
          </w:p>
        </w:tc>
        <w:tc>
          <w:tcPr>
            <w:tcW w:w="1870" w:type="dxa"/>
          </w:tcPr>
          <w:p w:rsidR="00F86F87" w:rsidRDefault="00F86F87" w:rsidP="00F86F87">
            <w:r>
              <w:t>0.0</w:t>
            </w:r>
          </w:p>
        </w:tc>
        <w:tc>
          <w:tcPr>
            <w:tcW w:w="1870" w:type="dxa"/>
          </w:tcPr>
          <w:p w:rsidR="00F86F87" w:rsidRDefault="00F86F87" w:rsidP="00F86F87">
            <w:r>
              <w:t>0.002307</w:t>
            </w:r>
          </w:p>
        </w:tc>
        <w:tc>
          <w:tcPr>
            <w:tcW w:w="1870" w:type="dxa"/>
          </w:tcPr>
          <w:p w:rsidR="00F86F87" w:rsidRDefault="00F86F87" w:rsidP="00F86F87">
            <w:r>
              <w:t>0.006807</w:t>
            </w:r>
          </w:p>
        </w:tc>
        <w:tc>
          <w:tcPr>
            <w:tcW w:w="1870" w:type="dxa"/>
          </w:tcPr>
          <w:p w:rsidR="00F86F87" w:rsidRDefault="00F86F87" w:rsidP="00F86F87">
            <w:r>
              <w:t>0.001497</w:t>
            </w:r>
          </w:p>
        </w:tc>
      </w:tr>
      <w:tr w:rsidR="00F86F87" w:rsidTr="00F86F87">
        <w:tc>
          <w:tcPr>
            <w:tcW w:w="1870" w:type="dxa"/>
          </w:tcPr>
          <w:p w:rsidR="00F86F87" w:rsidRDefault="00F86F87" w:rsidP="00F86F87">
            <w:r>
              <w:t>Dickens</w:t>
            </w:r>
          </w:p>
        </w:tc>
        <w:tc>
          <w:tcPr>
            <w:tcW w:w="1870" w:type="dxa"/>
          </w:tcPr>
          <w:p w:rsidR="00F86F87" w:rsidRDefault="00F86F87" w:rsidP="00F86F87">
            <w:r>
              <w:t>0.002307</w:t>
            </w:r>
          </w:p>
        </w:tc>
        <w:tc>
          <w:tcPr>
            <w:tcW w:w="1870" w:type="dxa"/>
          </w:tcPr>
          <w:p w:rsidR="00F86F87" w:rsidRDefault="00F86F87" w:rsidP="00F86F87">
            <w:r>
              <w:t>0.0</w:t>
            </w:r>
          </w:p>
        </w:tc>
        <w:tc>
          <w:tcPr>
            <w:tcW w:w="1870" w:type="dxa"/>
          </w:tcPr>
          <w:p w:rsidR="00F86F87" w:rsidRDefault="00F86F87" w:rsidP="00F86F87">
            <w:r>
              <w:t>0.005657</w:t>
            </w:r>
          </w:p>
        </w:tc>
        <w:tc>
          <w:tcPr>
            <w:tcW w:w="1870" w:type="dxa"/>
          </w:tcPr>
          <w:p w:rsidR="00F86F87" w:rsidRDefault="00F86F87" w:rsidP="00F86F87">
            <w:r>
              <w:t>0.002131</w:t>
            </w:r>
          </w:p>
        </w:tc>
      </w:tr>
      <w:tr w:rsidR="00F86F87" w:rsidTr="00F86F87">
        <w:tc>
          <w:tcPr>
            <w:tcW w:w="1870" w:type="dxa"/>
          </w:tcPr>
          <w:p w:rsidR="00F86F87" w:rsidRDefault="00F86F87" w:rsidP="00F86F87">
            <w:r>
              <w:t>Twain</w:t>
            </w:r>
          </w:p>
        </w:tc>
        <w:tc>
          <w:tcPr>
            <w:tcW w:w="1870" w:type="dxa"/>
          </w:tcPr>
          <w:p w:rsidR="00F86F87" w:rsidRDefault="00F86F87" w:rsidP="00F86F87">
            <w:r>
              <w:t>0.006807</w:t>
            </w:r>
          </w:p>
        </w:tc>
        <w:tc>
          <w:tcPr>
            <w:tcW w:w="1870" w:type="dxa"/>
          </w:tcPr>
          <w:p w:rsidR="00F86F87" w:rsidRDefault="00F86F87" w:rsidP="00F86F87">
            <w:r>
              <w:t>0.005657</w:t>
            </w:r>
          </w:p>
        </w:tc>
        <w:tc>
          <w:tcPr>
            <w:tcW w:w="1870" w:type="dxa"/>
          </w:tcPr>
          <w:p w:rsidR="00F86F87" w:rsidRDefault="00F86F87" w:rsidP="00F86F87">
            <w:r>
              <w:t>0.0</w:t>
            </w:r>
          </w:p>
        </w:tc>
        <w:tc>
          <w:tcPr>
            <w:tcW w:w="1870" w:type="dxa"/>
          </w:tcPr>
          <w:p w:rsidR="00F86F87" w:rsidRDefault="00F86F87" w:rsidP="00F86F87">
            <w:r>
              <w:t>0.006106</w:t>
            </w:r>
          </w:p>
        </w:tc>
      </w:tr>
      <w:tr w:rsidR="00F86F87" w:rsidTr="00F86F87">
        <w:tc>
          <w:tcPr>
            <w:tcW w:w="1870" w:type="dxa"/>
          </w:tcPr>
          <w:p w:rsidR="00F86F87" w:rsidRDefault="00F86F87" w:rsidP="00F86F87">
            <w:r>
              <w:t>Unknown</w:t>
            </w:r>
          </w:p>
        </w:tc>
        <w:tc>
          <w:tcPr>
            <w:tcW w:w="1870" w:type="dxa"/>
          </w:tcPr>
          <w:p w:rsidR="00F86F87" w:rsidRDefault="00F86F87" w:rsidP="00F86F87">
            <w:r>
              <w:t>0.001497</w:t>
            </w:r>
          </w:p>
        </w:tc>
        <w:tc>
          <w:tcPr>
            <w:tcW w:w="1870" w:type="dxa"/>
          </w:tcPr>
          <w:p w:rsidR="00F86F87" w:rsidRDefault="00F86F87" w:rsidP="00F86F87">
            <w:r>
              <w:t>0.002131</w:t>
            </w:r>
          </w:p>
        </w:tc>
        <w:tc>
          <w:tcPr>
            <w:tcW w:w="1870" w:type="dxa"/>
          </w:tcPr>
          <w:p w:rsidR="00F86F87" w:rsidRDefault="00F86F87" w:rsidP="00F86F87">
            <w:r>
              <w:t>0.006106</w:t>
            </w:r>
          </w:p>
        </w:tc>
        <w:tc>
          <w:tcPr>
            <w:tcW w:w="1870" w:type="dxa"/>
          </w:tcPr>
          <w:p w:rsidR="00F86F87" w:rsidRDefault="00F86F87" w:rsidP="00F86F87">
            <w:r>
              <w:t>0.0</w:t>
            </w:r>
          </w:p>
        </w:tc>
      </w:tr>
    </w:tbl>
    <w:p w:rsidR="00F86F87" w:rsidRDefault="00F86F87"/>
    <w:sectPr w:rsidR="00F8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73"/>
    <w:rsid w:val="00055673"/>
    <w:rsid w:val="002402A2"/>
    <w:rsid w:val="002E2A7D"/>
    <w:rsid w:val="00BD6CA6"/>
    <w:rsid w:val="00D9631B"/>
    <w:rsid w:val="00F86F87"/>
    <w:rsid w:val="00FC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B2BBC"/>
  <w15:chartTrackingRefBased/>
  <w15:docId w15:val="{6B49997E-B176-4A6D-A141-6AC92B9B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5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Durao, Ben (Student)</dc:creator>
  <cp:keywords/>
  <dc:description/>
  <cp:lastModifiedBy>Durao, Ben (Student)</cp:lastModifiedBy>
  <cp:revision>2</cp:revision>
  <dcterms:created xsi:type="dcterms:W3CDTF">2016-11-12T00:15:00Z</dcterms:created>
  <dcterms:modified xsi:type="dcterms:W3CDTF">2016-11-12T00:56:00Z</dcterms:modified>
</cp:coreProperties>
</file>