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DF462" w14:textId="10764F13" w:rsidR="00722D00" w:rsidRDefault="00722D00" w:rsidP="007B30CB">
      <w:pPr>
        <w:spacing w:line="480" w:lineRule="auto"/>
        <w:rPr>
          <w:rFonts w:ascii="Times New Roman" w:hAnsi="Times New Roman" w:cs="Times New Roman"/>
        </w:rPr>
      </w:pPr>
      <w:r>
        <w:rPr>
          <w:rFonts w:ascii="Times New Roman" w:hAnsi="Times New Roman" w:cs="Times New Roman"/>
        </w:rPr>
        <w:t>Urdiales, Dennys</w:t>
      </w:r>
    </w:p>
    <w:p w14:paraId="75025AEF" w14:textId="5A495545" w:rsidR="00722D00" w:rsidRDefault="00722D00" w:rsidP="007B30CB">
      <w:pPr>
        <w:spacing w:line="480" w:lineRule="auto"/>
        <w:rPr>
          <w:rFonts w:ascii="Times New Roman" w:hAnsi="Times New Roman" w:cs="Times New Roman"/>
        </w:rPr>
      </w:pPr>
      <w:r>
        <w:rPr>
          <w:rFonts w:ascii="Times New Roman" w:hAnsi="Times New Roman" w:cs="Times New Roman"/>
        </w:rPr>
        <w:t>June 5, 2023</w:t>
      </w:r>
    </w:p>
    <w:p w14:paraId="5744551D" w14:textId="77777777" w:rsidR="00722D00" w:rsidRDefault="00722D00" w:rsidP="007B30CB">
      <w:pPr>
        <w:spacing w:line="480" w:lineRule="auto"/>
        <w:rPr>
          <w:rFonts w:ascii="Times New Roman" w:hAnsi="Times New Roman" w:cs="Times New Roman"/>
        </w:rPr>
      </w:pPr>
    </w:p>
    <w:p w14:paraId="60B91790" w14:textId="6F976824" w:rsidR="00480AE7" w:rsidRDefault="00722D00" w:rsidP="007B30CB">
      <w:pPr>
        <w:spacing w:line="480" w:lineRule="auto"/>
        <w:ind w:firstLine="720"/>
        <w:rPr>
          <w:rFonts w:ascii="Times New Roman" w:hAnsi="Times New Roman" w:cs="Times New Roman"/>
        </w:rPr>
      </w:pPr>
      <w:r w:rsidRPr="00722D00">
        <w:rPr>
          <w:rFonts w:ascii="Times New Roman" w:hAnsi="Times New Roman" w:cs="Times New Roman"/>
        </w:rPr>
        <w:t xml:space="preserve">In this study I will be comparing </w:t>
      </w:r>
      <w:r w:rsidRPr="00722D00">
        <w:rPr>
          <w:rFonts w:ascii="Times New Roman" w:hAnsi="Times New Roman" w:cs="Times New Roman"/>
          <w:color w:val="2B2B2B"/>
        </w:rPr>
        <w:t xml:space="preserve">the performance of </w:t>
      </w:r>
      <w:proofErr w:type="spellStart"/>
      <w:r w:rsidRPr="00722D00">
        <w:rPr>
          <w:rFonts w:ascii="Times New Roman" w:hAnsi="Times New Roman" w:cs="Times New Roman"/>
          <w:color w:val="2B2B2B"/>
        </w:rPr>
        <w:t>Pymaceuticals</w:t>
      </w:r>
      <w:proofErr w:type="spellEnd"/>
      <w:r w:rsidRPr="00722D00">
        <w:rPr>
          <w:rFonts w:ascii="Times New Roman" w:hAnsi="Times New Roman" w:cs="Times New Roman"/>
          <w:color w:val="2B2B2B"/>
        </w:rPr>
        <w:t xml:space="preserve">’ drug of interest, </w:t>
      </w:r>
      <w:proofErr w:type="spellStart"/>
      <w:r w:rsidRPr="00722D00">
        <w:rPr>
          <w:rFonts w:ascii="Times New Roman" w:hAnsi="Times New Roman" w:cs="Times New Roman"/>
          <w:color w:val="2B2B2B"/>
        </w:rPr>
        <w:t>Capomulin</w:t>
      </w:r>
      <w:proofErr w:type="spellEnd"/>
      <w:r w:rsidRPr="00722D00">
        <w:rPr>
          <w:rFonts w:ascii="Times New Roman" w:hAnsi="Times New Roman" w:cs="Times New Roman"/>
          <w:color w:val="2B2B2B"/>
        </w:rPr>
        <w:t>, against the other treatment regimens.</w:t>
      </w:r>
      <w:r w:rsidRPr="00722D00">
        <w:rPr>
          <w:rFonts w:ascii="Times New Roman" w:hAnsi="Times New Roman" w:cs="Times New Roman"/>
        </w:rPr>
        <w:t xml:space="preserve"> In this data set the mouse metadata and the study results have been combined</w:t>
      </w:r>
      <w:r>
        <w:rPr>
          <w:rFonts w:ascii="Times New Roman" w:hAnsi="Times New Roman" w:cs="Times New Roman"/>
        </w:rPr>
        <w:t xml:space="preserve">. When creating a summary statistics </w:t>
      </w:r>
      <w:proofErr w:type="spellStart"/>
      <w:r>
        <w:rPr>
          <w:rFonts w:ascii="Times New Roman" w:hAnsi="Times New Roman" w:cs="Times New Roman"/>
        </w:rPr>
        <w:t>dataframe</w:t>
      </w:r>
      <w:proofErr w:type="spellEnd"/>
      <w:r>
        <w:rPr>
          <w:rFonts w:ascii="Times New Roman" w:hAnsi="Times New Roman" w:cs="Times New Roman"/>
        </w:rPr>
        <w:t xml:space="preserve">, it shows that </w:t>
      </w:r>
      <w:proofErr w:type="spellStart"/>
      <w:r>
        <w:rPr>
          <w:rFonts w:ascii="Times New Roman" w:hAnsi="Times New Roman" w:cs="Times New Roman"/>
        </w:rPr>
        <w:t>Capomulin</w:t>
      </w:r>
      <w:proofErr w:type="spellEnd"/>
      <w:r>
        <w:rPr>
          <w:rFonts w:ascii="Times New Roman" w:hAnsi="Times New Roman" w:cs="Times New Roman"/>
        </w:rPr>
        <w:t xml:space="preserve"> and </w:t>
      </w:r>
      <w:proofErr w:type="spellStart"/>
      <w:r>
        <w:rPr>
          <w:rFonts w:ascii="Times New Roman" w:hAnsi="Times New Roman" w:cs="Times New Roman"/>
        </w:rPr>
        <w:t>Ramicane</w:t>
      </w:r>
      <w:proofErr w:type="spellEnd"/>
      <w:r>
        <w:rPr>
          <w:rFonts w:ascii="Times New Roman" w:hAnsi="Times New Roman" w:cs="Times New Roman"/>
        </w:rPr>
        <w:t xml:space="preserve"> act as similar drugs. They both contained a lower mean tumor volume, a</w:t>
      </w:r>
      <w:r w:rsidR="005E17FC">
        <w:rPr>
          <w:rFonts w:ascii="Times New Roman" w:hAnsi="Times New Roman" w:cs="Times New Roman"/>
        </w:rPr>
        <w:t>n acceptable</w:t>
      </w:r>
      <w:r>
        <w:rPr>
          <w:rFonts w:ascii="Times New Roman" w:hAnsi="Times New Roman" w:cs="Times New Roman"/>
        </w:rPr>
        <w:t xml:space="preserve"> smaller variance under 25</w:t>
      </w:r>
      <w:proofErr w:type="gramStart"/>
      <w:r>
        <w:rPr>
          <w:rFonts w:ascii="Times New Roman" w:hAnsi="Times New Roman" w:cs="Times New Roman"/>
        </w:rPr>
        <w:t>%,  a</w:t>
      </w:r>
      <w:proofErr w:type="gramEnd"/>
      <w:r>
        <w:rPr>
          <w:rFonts w:ascii="Times New Roman" w:hAnsi="Times New Roman" w:cs="Times New Roman"/>
        </w:rPr>
        <w:t xml:space="preserve"> smaller standard deviation, and </w:t>
      </w:r>
      <w:proofErr w:type="spellStart"/>
      <w:r>
        <w:rPr>
          <w:rFonts w:ascii="Times New Roman" w:hAnsi="Times New Roman" w:cs="Times New Roman"/>
        </w:rPr>
        <w:t>sem</w:t>
      </w:r>
      <w:proofErr w:type="spellEnd"/>
      <w:r>
        <w:rPr>
          <w:rFonts w:ascii="Times New Roman" w:hAnsi="Times New Roman" w:cs="Times New Roman"/>
        </w:rPr>
        <w:t xml:space="preserve"> when being compared to the other drugs that were used which contained higher values. </w:t>
      </w:r>
      <w:proofErr w:type="spellStart"/>
      <w:r>
        <w:rPr>
          <w:rFonts w:ascii="Times New Roman" w:hAnsi="Times New Roman" w:cs="Times New Roman"/>
        </w:rPr>
        <w:t>Capomulin</w:t>
      </w:r>
      <w:proofErr w:type="spellEnd"/>
      <w:r>
        <w:rPr>
          <w:rFonts w:ascii="Times New Roman" w:hAnsi="Times New Roman" w:cs="Times New Roman"/>
        </w:rPr>
        <w:t xml:space="preserve"> and </w:t>
      </w:r>
      <w:proofErr w:type="spellStart"/>
      <w:r>
        <w:rPr>
          <w:rFonts w:ascii="Times New Roman" w:hAnsi="Times New Roman" w:cs="Times New Roman"/>
        </w:rPr>
        <w:t>Ramicane</w:t>
      </w:r>
      <w:proofErr w:type="spellEnd"/>
      <w:r>
        <w:rPr>
          <w:rFonts w:ascii="Times New Roman" w:hAnsi="Times New Roman" w:cs="Times New Roman"/>
        </w:rPr>
        <w:t xml:space="preserve"> also had higher # of observed timepoints that were over 200 compared to the rest of the drugs which was under 200.</w:t>
      </w:r>
    </w:p>
    <w:p w14:paraId="2D7F2A51" w14:textId="1B081619" w:rsidR="00722D00" w:rsidRDefault="00722D00" w:rsidP="007B30CB">
      <w:pPr>
        <w:spacing w:line="480" w:lineRule="auto"/>
        <w:ind w:firstLine="720"/>
        <w:rPr>
          <w:rFonts w:ascii="Times New Roman" w:hAnsi="Times New Roman" w:cs="Times New Roman"/>
        </w:rPr>
      </w:pPr>
      <w:r>
        <w:rPr>
          <w:rFonts w:ascii="Times New Roman" w:hAnsi="Times New Roman" w:cs="Times New Roman"/>
        </w:rPr>
        <w:t>In this data it can be observed that 51% of the mice observed were male while 49% was female</w:t>
      </w:r>
      <w:r w:rsidR="005E17FC">
        <w:rPr>
          <w:rFonts w:ascii="Times New Roman" w:hAnsi="Times New Roman" w:cs="Times New Roman"/>
        </w:rPr>
        <w:t xml:space="preserve">. When observing the tumor volume vs. time point for mouse l509 while on </w:t>
      </w:r>
      <w:proofErr w:type="spellStart"/>
      <w:r w:rsidR="005E17FC">
        <w:rPr>
          <w:rFonts w:ascii="Times New Roman" w:hAnsi="Times New Roman" w:cs="Times New Roman"/>
        </w:rPr>
        <w:t>Capomulin</w:t>
      </w:r>
      <w:proofErr w:type="spellEnd"/>
      <w:r w:rsidR="005E17FC">
        <w:rPr>
          <w:rFonts w:ascii="Times New Roman" w:hAnsi="Times New Roman" w:cs="Times New Roman"/>
        </w:rPr>
        <w:t xml:space="preserve"> it can be concluded that there is an increase in the tumor volume between 0-20 days of observation but then a gradual decrease with minimal increases during 20-40 days of observation at about 35 days dropping at the smallest tumor volume observed. When observing the mouse weight vs. tumor volume for mice taking </w:t>
      </w:r>
      <w:proofErr w:type="spellStart"/>
      <w:r w:rsidR="005E17FC">
        <w:rPr>
          <w:rFonts w:ascii="Times New Roman" w:hAnsi="Times New Roman" w:cs="Times New Roman"/>
        </w:rPr>
        <w:t>Capomulin</w:t>
      </w:r>
      <w:proofErr w:type="spellEnd"/>
      <w:r w:rsidR="005E17FC">
        <w:rPr>
          <w:rFonts w:ascii="Times New Roman" w:hAnsi="Times New Roman" w:cs="Times New Roman"/>
        </w:rPr>
        <w:t xml:space="preserve"> it can be concluded that the average tumor volume was greater, and the weight of the mouse was greater. While mice with smaller weight size had smaller tumor volumes.  When observing the correlation and regression of the weight of the mice vs. the observed tumor volume it can be conclude that there is a positive correlation with a good regression of 0.84</w:t>
      </w:r>
      <w:r w:rsidR="007B30CB">
        <w:rPr>
          <w:rFonts w:ascii="Times New Roman" w:hAnsi="Times New Roman" w:cs="Times New Roman"/>
        </w:rPr>
        <w:t>.</w:t>
      </w:r>
    </w:p>
    <w:p w14:paraId="09F4B5AC" w14:textId="1BC65E9B" w:rsidR="005E17FC" w:rsidRPr="00722D00" w:rsidRDefault="005E17FC" w:rsidP="00072D60">
      <w:pPr>
        <w:rPr>
          <w:rFonts w:ascii="Times New Roman" w:hAnsi="Times New Roman" w:cs="Times New Roman"/>
        </w:rPr>
      </w:pPr>
    </w:p>
    <w:sectPr w:rsidR="005E17FC" w:rsidRPr="00722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FD"/>
    <w:rsid w:val="00072D60"/>
    <w:rsid w:val="001777B9"/>
    <w:rsid w:val="00480AE7"/>
    <w:rsid w:val="005E17FC"/>
    <w:rsid w:val="006E650B"/>
    <w:rsid w:val="00722D00"/>
    <w:rsid w:val="007B30CB"/>
    <w:rsid w:val="00FC0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194D2"/>
  <w15:chartTrackingRefBased/>
  <w15:docId w15:val="{B90AAB2C-C693-5D43-8562-2C8CA9F9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Dennys Urdiales</dc:creator>
  <cp:keywords/>
  <dc:description/>
  <cp:lastModifiedBy>Dennys Urdiales</cp:lastModifiedBy>
  <cp:revision>3</cp:revision>
  <dcterms:created xsi:type="dcterms:W3CDTF">2023-06-06T03:22:00Z</dcterms:created>
  <dcterms:modified xsi:type="dcterms:W3CDTF">2023-06-06T03:47:00Z</dcterms:modified>
</cp:coreProperties>
</file>