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pPr>
        <w:spacing w:after="100"/>
      </w:pPr>
      <w:r>
        <w:rPr>
          <w:b/>
          <w:sz w:val="32"/>
        </w:rPr>
        <w:t xml:space="preserve">Privacy Vault - Screen Plan</w:t>
      </w:r>
    </w:p>
    <w:p>
      <w:pPr>
        <w:spacing w:after="100"/>
      </w:pPr>
      <w:r>
        <w:rPr>
          <w:b/>
          <w:sz w:val="26"/>
        </w:rPr>
        <w:t xml:space="preserve">Part A: Screen plan</w:t>
      </w:r>
    </w:p>
    <w:tbl>
      <w:tblPr>
        <w:tblW w:w="0" w:type="auto"/>
        <w:tblBorders>
          <w:top w:val="single" w:sz="4" w:color="888888"/>
          <w:left w:val="single" w:sz="4" w:color="888888"/>
          <w:bottom w:val="single" w:sz="4" w:color="888888"/>
          <w:right w:val="single" w:sz="4" w:color="888888"/>
          <w:insideH w:val="single" w:sz="4" w:color="888888"/>
          <w:insideV w:val="single" w:sz="4" w:color="888888"/>
        </w:tblBorders>
      </w:tblPr>
      <w:tblGrid>
        <w:gridCol w:w="1800"/>
        <w:gridCol w:w="2500"/>
        <w:gridCol w:w="3000"/>
        <w:gridCol w:w="3500"/>
      </w:tblGrid>
      <w:tr>
        <w:tc>
          <w:tcPr>
            <w:tcW w:w="2200" w:type="dxa"/>
          </w:tcPr>
          <w:p>
            <w:pPr>
              <w:spacing w:after="40"/>
            </w:pPr>
            <w:r>
              <w:rPr>
                <w:b/>
                <w:sz w:val="18"/>
              </w:rPr>
              <w:t xml:space="preserve">Screen name</w:t>
            </w:r>
          </w:p>
        </w:tc>
        <w:tc>
          <w:tcPr>
            <w:tcW w:w="2200" w:type="dxa"/>
          </w:tcPr>
          <w:p>
            <w:pPr>
              <w:spacing w:after="40"/>
            </w:pPr>
            <w:r>
              <w:rPr>
                <w:b/>
                <w:sz w:val="18"/>
              </w:rPr>
              <w:t xml:space="preserve">Purpose</w:t>
            </w:r>
          </w:p>
        </w:tc>
        <w:tc>
          <w:tcPr>
            <w:tcW w:w="2200" w:type="dxa"/>
          </w:tcPr>
          <w:p>
            <w:pPr>
              <w:spacing w:after="40"/>
            </w:pPr>
            <w:r>
              <w:rPr>
                <w:b/>
                <w:sz w:val="18"/>
              </w:rPr>
              <w:t xml:space="preserve">Main widgets / images</w:t>
            </w:r>
          </w:p>
        </w:tc>
        <w:tc>
          <w:tcPr>
            <w:tcW w:w="2200" w:type="dxa"/>
          </w:tcPr>
          <w:p>
            <w:pPr>
              <w:spacing w:after="40"/>
            </w:pPr>
            <w:r>
              <w:rPr>
                <w:b/>
                <w:sz w:val="18"/>
              </w:rPr>
              <w:t xml:space="preserve">Data shown (dummy for now)</w:t>
            </w:r>
          </w:p>
        </w:tc>
      </w:tr>
      <w:tr>
        <w:tc>
          <w:tcPr>
            <w:tcW w:w="2200" w:type="dxa"/>
          </w:tcPr>
          <w:p>
            <w:pPr>
              <w:spacing w:after="40"/>
            </w:pPr>
            <w:r>
              <w:rPr>
                <w:sz w:val="18"/>
              </w:rPr>
              <w:t xml:space="preserve">HomeScreen</w:t>
            </w:r>
          </w:p>
        </w:tc>
        <w:tc>
          <w:tcPr>
            <w:tcW w:w="2200" w:type="dxa"/>
          </w:tcPr>
          <w:p>
            <w:pPr>
              <w:spacing w:after="40"/>
            </w:pPr>
            <w:r>
              <w:rPr>
                <w:sz w:val="18"/>
              </w:rPr>
              <w:t xml:space="preserve">Overview and project welcome screen.</w:t>
            </w:r>
          </w:p>
        </w:tc>
        <w:tc>
          <w:tcPr>
            <w:tcW w:w="2200" w:type="dxa"/>
          </w:tcPr>
          <w:p>
            <w:pPr>
              <w:spacing w:after="40"/>
            </w:pPr>
            <w:r>
              <w:rPr>
                <w:sz w:val="18"/>
              </w:rPr>
              <w:t xml:space="preserve">AppBar, privacy.png and receipt.png, cards, Row and Expanded.</w:t>
            </w:r>
          </w:p>
        </w:tc>
        <w:tc>
          <w:tcPr>
            <w:tcW w:w="2200" w:type="dxa"/>
          </w:tcPr>
          <w:p>
            <w:pPr>
              <w:spacing w:after="40"/>
            </w:pPr>
            <w:r>
              <w:rPr>
                <w:sz w:val="18"/>
              </w:rPr>
              <w:t xml:space="preserve">Vault summary, 4 sample receipts, 8 sample warranties, 5 privacy records.</w:t>
            </w:r>
          </w:p>
        </w:tc>
      </w:tr>
      <w:tr>
        <w:tc>
          <w:tcPr>
            <w:tcW w:w="2200" w:type="dxa"/>
          </w:tcPr>
          <w:p>
            <w:pPr>
              <w:spacing w:after="40"/>
            </w:pPr>
            <w:r>
              <w:rPr>
                <w:sz w:val="18"/>
              </w:rPr>
              <w:t xml:space="preserve">ReceiptListScreen</w:t>
            </w:r>
          </w:p>
        </w:tc>
        <w:tc>
          <w:tcPr>
            <w:tcW w:w="2200" w:type="dxa"/>
          </w:tcPr>
          <w:p>
            <w:pPr>
              <w:spacing w:after="40"/>
            </w:pPr>
            <w:r>
              <w:rPr>
                <w:sz w:val="18"/>
              </w:rPr>
              <w:t xml:space="preserve">Show sample purchase records.</w:t>
            </w:r>
          </w:p>
        </w:tc>
        <w:tc>
          <w:tcPr>
            <w:tcW w:w="2200" w:type="dxa"/>
          </w:tcPr>
          <w:p>
            <w:pPr>
              <w:spacing w:after="40"/>
            </w:pPr>
            <w:r>
              <w:rPr>
                <w:sz w:val="18"/>
              </w:rPr>
              <w:t xml:space="preserve">ListView, reusable ReceiptCard, Row and Expanded.</w:t>
            </w:r>
          </w:p>
        </w:tc>
        <w:tc>
          <w:tcPr>
            <w:tcW w:w="2200" w:type="dxa"/>
          </w:tcPr>
          <w:p>
            <w:pPr>
              <w:spacing w:after="40"/>
            </w:pPr>
            <w:r>
              <w:rPr>
                <w:sz w:val="18"/>
              </w:rPr>
              <w:t xml:space="preserve">Product, store, purchase date, and price for 4 sample receipts.</w:t>
            </w:r>
          </w:p>
        </w:tc>
      </w:tr>
      <w:tr>
        <w:tc>
          <w:tcPr>
            <w:tcW w:w="2200" w:type="dxa"/>
          </w:tcPr>
          <w:p>
            <w:pPr>
              <w:spacing w:after="40"/>
            </w:pPr>
            <w:r>
              <w:rPr>
                <w:sz w:val="18"/>
              </w:rPr>
              <w:t xml:space="preserve">AddReceiptScreen</w:t>
            </w:r>
          </w:p>
        </w:tc>
        <w:tc>
          <w:tcPr>
            <w:tcW w:w="2200" w:type="dxa"/>
          </w:tcPr>
          <w:p>
            <w:pPr>
              <w:spacing w:after="40"/>
            </w:pPr>
            <w:r>
              <w:rPr>
                <w:sz w:val="18"/>
              </w:rPr>
              <w:t xml:space="preserve">Demonstrate a validated receipt-entry form.</w:t>
            </w:r>
          </w:p>
        </w:tc>
        <w:tc>
          <w:tcPr>
            <w:tcW w:w="2200" w:type="dxa"/>
          </w:tcPr>
          <w:p>
            <w:pPr>
              <w:spacing w:after="40"/>
            </w:pPr>
            <w:r>
              <w:rPr>
                <w:sz w:val="18"/>
              </w:rPr>
              <w:t xml:space="preserve">TextFormFields, date picker, Save button, receipt icon.</w:t>
            </w:r>
          </w:p>
        </w:tc>
        <w:tc>
          <w:tcPr>
            <w:tcW w:w="2200" w:type="dxa"/>
          </w:tcPr>
          <w:p>
            <w:pPr>
              <w:spacing w:after="40"/>
            </w:pPr>
            <w:r>
              <w:rPr>
                <w:sz w:val="18"/>
              </w:rPr>
              <w:t xml:space="preserve">Product name, store name, purchase date, and price entered by the user.</w:t>
            </w:r>
          </w:p>
        </w:tc>
      </w:tr>
      <w:tr>
        <w:tc>
          <w:tcPr>
            <w:tcW w:w="2200" w:type="dxa"/>
          </w:tcPr>
          <w:p>
            <w:pPr>
              <w:spacing w:after="40"/>
            </w:pPr>
            <w:r>
              <w:rPr>
                <w:sz w:val="18"/>
              </w:rPr>
              <w:t xml:space="preserve">WarrantyDetailsScreen</w:t>
            </w:r>
          </w:p>
        </w:tc>
        <w:tc>
          <w:tcPr>
            <w:tcW w:w="2200" w:type="dxa"/>
          </w:tcPr>
          <w:p>
            <w:pPr>
              <w:spacing w:after="40"/>
            </w:pPr>
            <w:r>
              <w:rPr>
                <w:sz w:val="18"/>
              </w:rPr>
              <w:t xml:space="preserve">Present one example product warranty.</w:t>
            </w:r>
          </w:p>
        </w:tc>
        <w:tc>
          <w:tcPr>
            <w:tcW w:w="2200" w:type="dxa"/>
          </w:tcPr>
          <w:p>
            <w:pPr>
              <w:spacing w:after="40"/>
            </w:pPr>
            <w:r>
              <w:rPr>
                <w:sz w:val="18"/>
              </w:rPr>
              <w:t xml:space="preserve">Card, Row, Expanded, WarrantyInfoRow, headphones icon.</w:t>
            </w:r>
          </w:p>
        </w:tc>
        <w:tc>
          <w:tcPr>
            <w:tcW w:w="2200" w:type="dxa"/>
          </w:tcPr>
          <w:p>
            <w:pPr>
              <w:spacing w:after="40"/>
            </w:pPr>
            <w:r>
              <w:rPr>
                <w:sz w:val="18"/>
              </w:rPr>
              <w:t xml:space="preserve">Product, store, purchase date, expiry, receipt number, and notes.</w:t>
            </w:r>
          </w:p>
        </w:tc>
      </w:tr>
      <w:tr>
        <w:tc>
          <w:tcPr>
            <w:tcW w:w="2200" w:type="dxa"/>
          </w:tcPr>
          <w:p>
            <w:pPr>
              <w:spacing w:after="40"/>
            </w:pPr>
            <w:r>
              <w:rPr>
                <w:sz w:val="18"/>
              </w:rPr>
              <w:t xml:space="preserve">ConsentTrackerScreen</w:t>
            </w:r>
          </w:p>
        </w:tc>
        <w:tc>
          <w:tcPr>
            <w:tcW w:w="2200" w:type="dxa"/>
          </w:tcPr>
          <w:p>
            <w:pPr>
              <w:spacing w:after="40"/>
            </w:pPr>
            <w:r>
              <w:rPr>
                <w:sz w:val="18"/>
              </w:rPr>
              <w:t xml:space="preserve">Show a manual personal-data-sharing diary.</w:t>
            </w:r>
          </w:p>
        </w:tc>
        <w:tc>
          <w:tcPr>
            <w:tcW w:w="2200" w:type="dxa"/>
          </w:tcPr>
          <w:p>
            <w:pPr>
              <w:spacing w:after="40"/>
            </w:pPr>
            <w:r>
              <w:rPr>
                <w:sz w:val="18"/>
              </w:rPr>
              <w:t xml:space="preserve">ConsentRecordCards, shield and service icons.</w:t>
            </w:r>
          </w:p>
        </w:tc>
        <w:tc>
          <w:tcPr>
            <w:tcW w:w="2200" w:type="dxa"/>
          </w:tcPr>
          <w:p>
            <w:pPr>
              <w:spacing w:after="40"/>
            </w:pPr>
            <w:r>
              <w:rPr>
                <w:sz w:val="18"/>
              </w:rPr>
              <w:t xml:space="preserve">4 sample services and the personal information shared.</w:t>
            </w:r>
          </w:p>
        </w:tc>
      </w:tr>
    </w:tbl>
    <w:p>
      <w:pPr>
        <w:spacing w:after="100"/>
      </w:pPr>
      <w:r>
        <w:rPr>
          <w:b/>
          <w:sz w:val="26"/>
        </w:rPr>
        <w:t xml:space="preserve">Main entity: ReceiptRecord</w:t>
      </w:r>
    </w:p>
    <w:p>
      <w:pPr>
        <w:spacing w:after="100"/>
      </w:pPr>
      <w:r>
        <w:rPr>
          <w:sz w:val="22"/>
        </w:rPr>
        <w:t xml:space="preserve">Purpose: represents one saved purchase receipt in the sample receipt list.</w:t>
      </w:r>
    </w:p>
    <w:p>
      <w:pPr>
        <w:spacing w:after="100"/>
      </w:pPr>
      <w:r>
        <w:rPr>
          <w:sz w:val="22"/>
        </w:rPr>
        <w:t xml:space="preserve">Fields (4): productName (String), storeName (String), purchaseDate (String), price (double).</w:t>
      </w:r>
    </w:p>
    <w:p>
      <w:pPr>
        <w:spacing w:after="100"/>
      </w:pPr>
      <w:r>
        <w:rPr>
          <w:sz w:val="22"/>
        </w:rPr>
        <w:t xml:space="preserve">Assignment scope: screens use sample data; page navigation, databases, and APIs are intentionally not included.</w:t>
      </w:r>
    </w:p>
    <w:sectPr>
      <w:pgSz w:w="12240" w:h="15840"/>
      <w:pgMar w:top="900" w:right="900" w:bottom="900" w:left="900"/>
    </w:sectPr>
  </w:body>
</w:document>
</file>