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7792" w:rsidRDefault="00000000" w14:paraId="42556762" w14:textId="77777777">
      <w:pPr>
        <w:pStyle w:val="Heading1"/>
      </w:pPr>
      <w:r>
        <w:t>Email Configuration – Technical Documentation (DHIS2)</w:t>
      </w:r>
    </w:p>
    <w:p w:rsidR="003A7792" w:rsidRDefault="003A7792" w14:paraId="616BEEF8" w14:textId="77777777"/>
    <w:p w:rsidR="003A7792" w:rsidRDefault="00000000" w14:paraId="04BB8E2B" w14:textId="77777777">
      <w:r>
        <w:t>1. Overview</w:t>
      </w:r>
    </w:p>
    <w:p w:rsidR="003A7792" w:rsidRDefault="00000000" w14:paraId="2A49B494" w14:textId="77777777">
      <w:r w:rsidR="3F7167A1">
        <w:rPr/>
        <w:t>This document describes the custom email configuration setup implemented in DHIS2 under the DURE custom module.</w:t>
      </w:r>
    </w:p>
    <w:p w:rsidR="003A7792" w:rsidRDefault="00000000" w14:paraId="1392EC05" w14:textId="77777777">
      <w:r>
        <w:t>All configurations are externalized using DHIS2 configuration files.</w:t>
      </w:r>
    </w:p>
    <w:p w:rsidR="003A7792" w:rsidRDefault="003A7792" w14:paraId="06752974" w14:textId="77777777"/>
    <w:p w:rsidR="003A7792" w:rsidRDefault="00000000" w14:paraId="57C3EC01" w14:textId="77777777">
      <w:r>
        <w:t>2. Configuration Location</w:t>
      </w:r>
    </w:p>
    <w:p w:rsidR="003A7792" w:rsidRDefault="00000000" w14:paraId="1241CA4B" w14:textId="77777777">
      <w:r>
        <w:t>All email-related configurations are defined in the DHIS2 external configuration file:</w:t>
      </w:r>
    </w:p>
    <w:p w:rsidR="003A7792" w:rsidRDefault="00000000" w14:paraId="00FA5041" w14:textId="77777777">
      <w:r>
        <w:t>- dhis.conf (or environment-specific equivalents)</w:t>
      </w:r>
    </w:p>
    <w:p w:rsidR="003A7792" w:rsidRDefault="003A7792" w14:paraId="1DE57926" w14:textId="77777777"/>
    <w:p w:rsidR="003A7792" w:rsidRDefault="00000000" w14:paraId="07656EBE" w14:textId="77777777">
      <w:r>
        <w:t>3. Configuration Properties</w:t>
      </w:r>
    </w:p>
    <w:p w:rsidR="003A7792" w:rsidRDefault="003A7792" w14:paraId="59561606" w14:textId="77777777"/>
    <w:p w:rsidR="003A7792" w:rsidRDefault="00000000" w14:paraId="5697BFB4" w14:textId="77777777">
      <w:r>
        <w:t>3.1 Email Provider Selection</w:t>
      </w:r>
    </w:p>
    <w:p w:rsidR="003A7792" w:rsidRDefault="00000000" w14:paraId="16A2448B" w14:textId="63980802">
      <w:r w:rsidR="3F7167A1">
        <w:rPr/>
        <w:t>Property:</w:t>
      </w:r>
      <w:r w:rsidR="653BB544">
        <w:rPr/>
        <w:t xml:space="preserve"> </w:t>
      </w:r>
      <w:r w:rsidR="653BB544">
        <w:rPr/>
        <w:t>smtp</w:t>
      </w:r>
    </w:p>
    <w:p w:rsidR="003A7792" w:rsidP="0A3CAF26" w:rsidRDefault="00000000" w14:paraId="6A2C4E67" w14:textId="4292CA03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3F7167A1">
        <w:rPr/>
        <w:t>dure.email</w:t>
      </w:r>
      <w:r w:rsidR="3F7167A1">
        <w:rPr/>
        <w:t>.config</w:t>
      </w:r>
      <w:r w:rsidR="3F7167A1">
        <w:rPr/>
        <w:t xml:space="preserve"> = </w:t>
      </w:r>
      <w:r w:rsidR="0DC8D760">
        <w:rPr/>
        <w:t>smtp</w:t>
      </w:r>
    </w:p>
    <w:p w:rsidR="003A7792" w:rsidRDefault="003A7792" w14:paraId="40C8B151" w14:textId="77777777"/>
    <w:p w:rsidR="003A7792" w:rsidRDefault="00000000" w14:paraId="6E47397A" w14:textId="77777777">
      <w:r>
        <w:t>Purpose:</w:t>
      </w:r>
    </w:p>
    <w:p w:rsidR="003A7792" w:rsidRDefault="003A7792" w14:paraId="18C426FA" w14:textId="1E7BE50E">
      <w:r w:rsidR="3F7167A1">
        <w:rPr/>
        <w:t>Determines</w:t>
      </w:r>
      <w:r w:rsidR="3F7167A1">
        <w:rPr/>
        <w:t xml:space="preserve"> which email provider implementation to use.</w:t>
      </w:r>
    </w:p>
    <w:p w:rsidR="0A3CAF26" w:rsidRDefault="0A3CAF26" w14:paraId="646575D0" w14:textId="5790B356"/>
    <w:p w:rsidR="003A7792" w:rsidRDefault="00000000" w14:paraId="38180ABB" w14:textId="7529BEE3">
      <w:r w:rsidR="3F7167A1">
        <w:rPr/>
        <w:t>3.</w:t>
      </w:r>
      <w:r w:rsidR="3480571D">
        <w:rPr/>
        <w:t>2</w:t>
      </w:r>
      <w:r w:rsidR="3F7167A1">
        <w:rPr/>
        <w:t xml:space="preserve"> SMTP Configuration (Optional)</w:t>
      </w:r>
    </w:p>
    <w:p w:rsidR="003A7792" w:rsidRDefault="00000000" w14:paraId="0D606D78" w14:textId="77777777">
      <w:r>
        <w:t>Properties:</w:t>
      </w:r>
    </w:p>
    <w:p w:rsidR="003A7792" w:rsidRDefault="00000000" w14:paraId="47545DA6" w14:textId="77777777">
      <w:r>
        <w:t>dure.smtp.port = 443</w:t>
      </w:r>
    </w:p>
    <w:p w:rsidR="003A7792" w:rsidRDefault="00000000" w14:paraId="0A9986F8" w14:textId="77777777">
      <w:r>
        <w:t>dure.smtp.server = stagingcdic.imonitorplus.com</w:t>
      </w:r>
    </w:p>
    <w:p w:rsidR="003A7792" w:rsidRDefault="00000000" w14:paraId="3EDB8D85" w14:textId="77777777">
      <w:r>
        <w:t>dure.smtp.username = username</w:t>
      </w:r>
    </w:p>
    <w:p w:rsidR="003A7792" w:rsidRDefault="00000000" w14:paraId="07D0EE5A" w14:textId="77777777">
      <w:r>
        <w:t>dure.smtp.password = password</w:t>
      </w:r>
    </w:p>
    <w:p w:rsidR="003A7792" w:rsidRDefault="003A7792" w14:paraId="7554ADA9" w14:textId="77777777"/>
    <w:p w:rsidR="003A7792" w:rsidRDefault="00000000" w14:paraId="4C972AB9" w14:textId="77777777">
      <w:r>
        <w:t>Purpose:</w:t>
      </w:r>
    </w:p>
    <w:p w:rsidR="003A7792" w:rsidRDefault="00000000" w14:paraId="5E4EDEA3" w14:textId="77777777">
      <w:r>
        <w:t>Used when SMTP is selected as the email provider.</w:t>
      </w:r>
    </w:p>
    <w:p w:rsidR="003A7792" w:rsidRDefault="003A7792" w14:paraId="12BFEE7B" w14:textId="77777777"/>
    <w:p w:rsidR="003A7792" w:rsidRDefault="00000000" w14:paraId="682CA14C" w14:textId="77777777">
      <w:r>
        <w:t>4. Code-Level Implementation</w:t>
      </w:r>
    </w:p>
    <w:p w:rsidR="003A7792" w:rsidRDefault="003A7792" w14:paraId="1334DECB" w14:textId="77777777"/>
    <w:p w:rsidR="003A7792" w:rsidRDefault="00000000" w14:paraId="6E53C0B9" w14:textId="77777777">
      <w:r>
        <w:t>4.1 Configuration Access Layer</w:t>
      </w:r>
    </w:p>
    <w:p w:rsidR="003A7792" w:rsidRDefault="00000000" w14:paraId="1E157524" w14:textId="77777777">
      <w:r>
        <w:t>A dedicated service (DureConfigService) is used to read custom properties using DhisConfigurationProvider.</w:t>
      </w:r>
    </w:p>
    <w:p w:rsidR="003A7792" w:rsidRDefault="003A7792" w14:paraId="383BAA57" w14:textId="77777777"/>
    <w:p w:rsidR="003A7792" w:rsidRDefault="00000000" w14:paraId="64029149" w14:textId="77777777">
      <w:r>
        <w:t>4.2 Email Service Design</w:t>
      </w:r>
    </w:p>
    <w:p w:rsidR="003A7792" w:rsidRDefault="00000000" w14:paraId="518C9AE0" w14:textId="7EA99021">
      <w:r w:rsidR="3F7167A1">
        <w:rPr/>
        <w:t>EmailService</w:t>
      </w:r>
      <w:r w:rsidR="3F7167A1">
        <w:rPr/>
        <w:t xml:space="preserve"> interface with  SMTP implementations.</w:t>
      </w:r>
    </w:p>
    <w:p w:rsidR="003A7792" w:rsidRDefault="00000000" w14:paraId="1A1E58CC" w14:textId="77777777">
      <w:r>
        <w:t>The provider is selected dynamically using configuration.</w:t>
      </w:r>
    </w:p>
    <w:p w:rsidR="003A7792" w:rsidRDefault="003A7792" w14:paraId="19414049" w14:textId="77777777"/>
    <w:p w:rsidR="003A7792" w:rsidRDefault="00000000" w14:paraId="774BF081" w14:textId="77777777">
      <w:r>
        <w:t>5. Security Considerations</w:t>
      </w:r>
    </w:p>
    <w:p w:rsidR="003A7792" w:rsidRDefault="00000000" w14:paraId="375689B6" w14:textId="77777777">
      <w:r>
        <w:t>- Credentials stored only in dhis.conf</w:t>
      </w:r>
    </w:p>
    <w:p w:rsidR="003A7792" w:rsidRDefault="00000000" w14:paraId="0DEDE6E8" w14:textId="77777777">
      <w:r>
        <w:t>- No hardcoded secrets</w:t>
      </w:r>
    </w:p>
    <w:p w:rsidR="003A7792" w:rsidRDefault="00000000" w14:paraId="64B81E73" w14:textId="66E97E54">
      <w:r>
        <w:lastRenderedPageBreak/>
        <w:t>- Environment-specific configurations supported</w:t>
      </w:r>
    </w:p>
    <w:sectPr w:rsidR="003A7792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120641716">
    <w:abstractNumId w:val="8"/>
  </w:num>
  <w:num w:numId="2" w16cid:durableId="553853215">
    <w:abstractNumId w:val="6"/>
  </w:num>
  <w:num w:numId="3" w16cid:durableId="784618139">
    <w:abstractNumId w:val="5"/>
  </w:num>
  <w:num w:numId="4" w16cid:durableId="460151948">
    <w:abstractNumId w:val="4"/>
  </w:num>
  <w:num w:numId="5" w16cid:durableId="1473712644">
    <w:abstractNumId w:val="7"/>
  </w:num>
  <w:num w:numId="6" w16cid:durableId="161357893">
    <w:abstractNumId w:val="3"/>
  </w:num>
  <w:num w:numId="7" w16cid:durableId="1557470266">
    <w:abstractNumId w:val="2"/>
  </w:num>
  <w:num w:numId="8" w16cid:durableId="214436327">
    <w:abstractNumId w:val="1"/>
  </w:num>
  <w:num w:numId="9" w16cid:durableId="463818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893"/>
    <w:rsid w:val="00034616"/>
    <w:rsid w:val="0006063C"/>
    <w:rsid w:val="0015074B"/>
    <w:rsid w:val="0029639D"/>
    <w:rsid w:val="00326F90"/>
    <w:rsid w:val="003A7792"/>
    <w:rsid w:val="007739C0"/>
    <w:rsid w:val="00AA1D8D"/>
    <w:rsid w:val="00B47730"/>
    <w:rsid w:val="00CB0664"/>
    <w:rsid w:val="00FC693F"/>
    <w:rsid w:val="0A3CAF26"/>
    <w:rsid w:val="0DC8D760"/>
    <w:rsid w:val="3480571D"/>
    <w:rsid w:val="3F7167A1"/>
    <w:rsid w:val="4E53180B"/>
    <w:rsid w:val="5ED669D9"/>
    <w:rsid w:val="653BB544"/>
    <w:rsid w:val="6957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25FCAD"/>
  <w14:defaultImageDpi w14:val="300"/>
  <w15:docId w15:val="{1913AE45-75D8-471E-9136-C4E94DDD1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Priti Khambalkar</lastModifiedBy>
  <revision>3</revision>
  <dcterms:created xsi:type="dcterms:W3CDTF">2013-12-23T23:15:00.0000000Z</dcterms:created>
  <dcterms:modified xsi:type="dcterms:W3CDTF">2026-06-30T10:21:09.9085799Z</dcterms:modified>
  <category/>
</coreProperties>
</file>