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system-architecture" w:id="34"/>
    <w:p xmlns:wp14="http://schemas.microsoft.com/office/word/2010/wordml" w14:paraId="3DAC753C" wp14:textId="77777777"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System Architecture</w:t>
      </w:r>
    </w:p>
    <w:bookmarkStart w:name="X29ea4acc3962fb9c8559882227f5f049c703b21" w:id="9"/>
    <w:p xmlns:wp14="http://schemas.microsoft.com/office/word/2010/wordml" w14:paraId="4D159CDA" wp14:textId="77777777"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High-Level Architecture</w:t>
      </w:r>
    </w:p>
    <w:p xmlns:wp14="http://schemas.microsoft.com/office/word/2010/wordml" w14:paraId="660A6ED6" wp14:textId="1884EC9F">
      <w:pPr>
        <w:pStyle w:val="SourceCode"/>
      </w:pPr>
      <w:r w:rsidRPr="5C37B9BB" w:rsidR="5C37B9BB"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┌────────────────────────────────────────────────────────────────┐</w:t>
      </w:r>
      <w:r>
        <w:br/>
      </w:r>
      <w:r w:rsidRPr="5C37B9BB" w:rsidR="5C37B9BB">
        <w:rPr>
          <w:rStyle w:val="VerbatimChar"/>
        </w:rPr>
        <w:t>│                       CLIENT LAYER (Browser)                   │</w:t>
      </w:r>
      <w:r>
        <w:br/>
      </w:r>
      <w:r w:rsidRPr="5C37B9BB" w:rsidR="5C37B9BB">
        <w:rPr>
          <w:rStyle w:val="VerbatimChar"/>
        </w:rPr>
        <w:t>├──────────────┬──────────────────┬──────────────────────────────┤</w:t>
      </w:r>
      <w:r>
        <w:br/>
      </w:r>
      <w:r w:rsidRPr="5C37B9BB" w:rsidR="5C37B9BB">
        <w:rPr>
          <w:rStyle w:val="VerbatimChar"/>
        </w:rPr>
        <w:t>│  Clinic      │   Pharmacy       │      Admin                   │</w:t>
      </w:r>
      <w:r>
        <w:br/>
      </w:r>
      <w:r w:rsidRPr="5C37B9BB" w:rsidR="5C37B9BB">
        <w:rPr>
          <w:rStyle w:val="VerbatimChar"/>
        </w:rPr>
        <w:t>│  Portal      │   Portal         │      Portal                  │</w:t>
      </w:r>
      <w:r>
        <w:br/>
      </w:r>
      <w:r w:rsidRPr="5C37B9BB" w:rsidR="5C37B9BB">
        <w:rPr>
          <w:rStyle w:val="VerbatimChar"/>
        </w:rPr>
        <w:t>│  (Port 3000) │   (Port 3001)    │      (Port 3002)             │</w:t>
      </w:r>
      <w:r>
        <w:br/>
      </w:r>
      <w:r w:rsidRPr="5C37B9BB" w:rsidR="5C37B9BB">
        <w:rPr>
          <w:rStyle w:val="VerbatimChar"/>
        </w:rPr>
        <w:t>└──────────────┴──────────────────┴──────────────────────────────┘</w:t>
      </w:r>
      <w:r>
        <w:br/>
      </w:r>
      <w:r w:rsidRPr="5C37B9BB" w:rsidR="5C37B9BB">
        <w:rPr>
          <w:rStyle w:val="VerbatimChar"/>
        </w:rPr>
        <w:t xml:space="preserve">                           ↓ HTTPS</w:t>
      </w:r>
      <w:r>
        <w:br/>
      </w:r>
      <w:r w:rsidRPr="5C37B9BB" w:rsidR="5C37B9BB"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5C37B9BB" w:rsidR="5C37B9BB">
        <w:rPr>
          <w:rStyle w:val="VerbatimChar"/>
        </w:rPr>
        <w:t>│                    API LAYER (</w:t>
      </w:r>
      <w:r w:rsidRPr="5C37B9BB" w:rsidR="5C37B9BB">
        <w:rPr>
          <w:rStyle w:val="VerbatimChar"/>
        </w:rPr>
        <w:t>FastAPI</w:t>
      </w:r>
      <w:r w:rsidRPr="5C37B9BB" w:rsidR="5C37B9BB">
        <w:rPr>
          <w:rStyle w:val="VerbatimChar"/>
        </w:rPr>
        <w:t>)                          │</w:t>
      </w:r>
      <w:r>
        <w:br/>
      </w:r>
      <w:r w:rsidRPr="5C37B9BB" w:rsidR="5C37B9BB">
        <w:rPr>
          <w:rStyle w:val="VerbatimChar"/>
        </w:rPr>
        <w:t>│                        (Port 8000)                              │</w:t>
      </w:r>
      <w:r>
        <w:br/>
      </w:r>
      <w:r w:rsidRPr="5C37B9BB" w:rsidR="5C37B9BB">
        <w:rPr>
          <w:rStyle w:val="VerbatimChar"/>
        </w:rPr>
        <w:t>│  ┌─ Authentication (Phone OTP + PIN)                            │</w:t>
      </w:r>
      <w:r>
        <w:br/>
      </w:r>
      <w:r w:rsidRPr="5C37B9BB" w:rsidR="5C37B9BB">
        <w:rPr>
          <w:rStyle w:val="VerbatimChar"/>
        </w:rPr>
        <w:t>│  ├─ Authorization (RBAC with 6 roles)                           │</w:t>
      </w:r>
      <w:r>
        <w:br/>
      </w:r>
      <w:r w:rsidRPr="5C37B9BB" w:rsidR="5C37B9BB">
        <w:rPr>
          <w:rStyle w:val="VerbatimChar"/>
        </w:rPr>
        <w:t>│  ├─ Prescription Upload/Download                                │</w:t>
      </w:r>
      <w:r>
        <w:br/>
      </w:r>
      <w:r w:rsidRPr="5C37B9BB" w:rsidR="5C37B9BB">
        <w:rPr>
          <w:rStyle w:val="VerbatimChar"/>
        </w:rPr>
        <w:t>│  ├─ Verification (QTSP)                                         │</w:t>
      </w:r>
      <w:r>
        <w:br/>
      </w:r>
      <w:r w:rsidRPr="5C37B9BB" w:rsidR="5C37B9BB">
        <w:rPr>
          <w:rStyle w:val="VerbatimChar"/>
        </w:rPr>
        <w:t>│  ├─ Audit Trail (Hash-chained)                                  │</w:t>
      </w:r>
      <w:r>
        <w:br/>
      </w:r>
      <w:r w:rsidRPr="5C37B9BB" w:rsidR="5C37B9BB">
        <w:rPr>
          <w:rStyle w:val="VerbatimChar"/>
        </w:rPr>
        <w:t>│  └─ Admin Dashboard                                             │</w:t>
      </w:r>
      <w:r>
        <w:br/>
      </w:r>
      <w:r w:rsidRPr="5C37B9BB" w:rsidR="5C37B9BB"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 w:rsidRPr="5C37B9BB" w:rsidR="5C37B9BB">
        <w:rPr>
          <w:rStyle w:val="VerbatimChar"/>
        </w:rPr>
        <w:t xml:space="preserve">         ↓                    ↓                    ↓</w:t>
      </w:r>
      <w:r>
        <w:br/>
      </w:r>
      <w:r w:rsidRPr="5C37B9BB" w:rsidR="5C37B9BB">
        <w:rPr>
          <w:rStyle w:val="VerbatimChar"/>
        </w:rPr>
        <w:t>┌──────────────────┐  ┌──────────────────┐  ┌──────────────────┐</w:t>
      </w:r>
      <w:r>
        <w:br/>
      </w:r>
      <w:r w:rsidRPr="5C37B9BB" w:rsidR="5C37B9BB">
        <w:rPr>
          <w:rStyle w:val="VerbatimChar"/>
        </w:rPr>
        <w:t>│   PostgreSQL     │  │   Azure Blob     │  │  QTSP Provider   │</w:t>
      </w:r>
      <w:r>
        <w:br/>
      </w:r>
      <w:r w:rsidRPr="5C37B9BB" w:rsidR="5C37B9BB">
        <w:rPr>
          <w:rStyle w:val="VerbatimChar"/>
        </w:rPr>
        <w:t>│   Database       │  │   Storage        │  │  (</w:t>
      </w:r>
      <w:r w:rsidRPr="5C37B9BB" w:rsidR="5C37B9BB">
        <w:rPr>
          <w:rStyle w:val="VerbatimChar"/>
        </w:rPr>
        <w:t>Dokobit</w:t>
      </w:r>
      <w:r w:rsidRPr="5C37B9BB" w:rsidR="5C37B9BB">
        <w:rPr>
          <w:rStyle w:val="VerbatimChar"/>
        </w:rPr>
        <w:t>)       │</w:t>
      </w:r>
      <w:r>
        <w:br/>
      </w:r>
      <w:r w:rsidRPr="5C37B9BB" w:rsidR="5C37B9BB">
        <w:rPr>
          <w:rStyle w:val="VerbatimChar"/>
        </w:rPr>
        <w:t>│                  │  │                  │  │                  │</w:t>
      </w:r>
      <w:r>
        <w:br/>
      </w:r>
      <w:r w:rsidRPr="5C37B9BB" w:rsidR="5C37B9BB">
        <w:rPr>
          <w:rStyle w:val="VerbatimChar"/>
        </w:rPr>
        <w:t>│ • Users          │  │ • Encrypted      │  │ • Signature      │</w:t>
      </w:r>
      <w:r>
        <w:br/>
      </w:r>
      <w:r w:rsidRPr="5C37B9BB" w:rsidR="5C37B9BB">
        <w:rPr>
          <w:rStyle w:val="VerbatimChar"/>
        </w:rPr>
        <w:t>│ • Prescriptions  │  │   Prescriptions  │  │   Verification   │</w:t>
      </w:r>
      <w:r>
        <w:br/>
      </w:r>
      <w:r w:rsidRPr="5C37B9BB" w:rsidR="5C37B9BB">
        <w:rPr>
          <w:rStyle w:val="VerbatimChar"/>
        </w:rPr>
        <w:t>│ • Audit Logs     │  │ • Audit Exports  │  │ • Timestamp      │</w:t>
      </w:r>
      <w:r>
        <w:br/>
      </w:r>
      <w:r w:rsidRPr="5C37B9BB" w:rsidR="5C37B9BB">
        <w:rPr>
          <w:rStyle w:val="VerbatimChar"/>
        </w:rPr>
        <w:t>│ • Encrypted PHI  │  │                  │  │   Verification   │</w:t>
      </w:r>
      <w:r>
        <w:br/>
      </w:r>
      <w:r w:rsidRPr="5C37B9BB" w:rsidR="5C37B9BB">
        <w:rPr>
          <w:rStyle w:val="VerbatimChar"/>
        </w:rPr>
        <w:t>└──────────────────┘  └──────────────────┘  └──────────────────┘</w:t>
      </w:r>
      <w:r>
        <w:br/>
      </w:r>
      <w:r w:rsidRPr="5C37B9BB" w:rsidR="5C37B9BB">
        <w:rPr>
          <w:rStyle w:val="VerbatimChar"/>
        </w:rPr>
        <w:t xml:space="preserve">         ↓                                           ↓</w:t>
      </w:r>
      <w:r>
        <w:br/>
      </w:r>
      <w:r w:rsidRPr="5C37B9BB" w:rsidR="5C37B9BB"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┌──────────────────────────────────────────────────────┐</w:t>
      </w:r>
      <w:r>
        <w:br/>
      </w:r>
      <w:r w:rsidRPr="5C37B9BB" w:rsidR="5C37B9BB">
        <w:rPr>
          <w:rStyle w:val="VerbatimChar"/>
        </w:rPr>
        <w:t xml:space="preserve">    │         EXTERNAL INTEGRATIONS                        │</w:t>
      </w:r>
      <w:r>
        <w:br/>
      </w:r>
      <w:r w:rsidRPr="5C37B9BB" w:rsidR="5C37B9BB">
        <w:rPr>
          <w:rStyle w:val="VerbatimChar"/>
        </w:rPr>
        <w:t xml:space="preserve">    │  • </w:t>
      </w:r>
      <w:r w:rsidRPr="5C37B9BB" w:rsidR="5C37B9BB">
        <w:rPr>
          <w:rStyle w:val="VerbatimChar"/>
        </w:rPr>
        <w:t>ClamAV</w:t>
      </w:r>
      <w:r w:rsidRPr="5C37B9BB" w:rsidR="5C37B9BB">
        <w:rPr>
          <w:rStyle w:val="VerbatimChar"/>
        </w:rPr>
        <w:t xml:space="preserve"> (Malware Scanning)                         │</w:t>
      </w:r>
      <w:r>
        <w:br/>
      </w:r>
      <w:r w:rsidRPr="5C37B9BB" w:rsidR="5C37B9BB">
        <w:rPr>
          <w:rStyle w:val="VerbatimChar"/>
        </w:rPr>
        <w:t xml:space="preserve">    │  • Azure Key Vault (Encryption Keys)                 │</w:t>
      </w:r>
      <w:r>
        <w:br/>
      </w:r>
      <w:r w:rsidRPr="5C37B9BB" w:rsidR="5C37B9BB">
        <w:rPr>
          <w:rStyle w:val="VerbatimChar"/>
        </w:rPr>
        <w:t xml:space="preserve">    │  • Azure Monitor (Logging &amp; Monitoring)              │</w:t>
      </w:r>
      <w:r>
        <w:br/>
      </w:r>
      <w:r w:rsidRPr="5C37B9BB" w:rsidR="5C37B9BB"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└──────────────────────────────────────────────────────┘</w:t>
      </w:r>
    </w:p>
    <w:p xmlns:wp14="http://schemas.microsoft.com/office/word/2010/wordml" w14:paraId="672A6659" wp14:textId="77777777">
      <w:r>
        <w:pict w14:anchorId="1DFD78FA">
          <v:rect style="width:0;height:1.5pt" o:hr="t" o:hrstd="t" o:hralign="center"/>
        </w:pict>
      </w:r>
    </w:p>
    <w:bookmarkEnd w:id="9"/>
    <w:bookmarkStart w:name="file_cabinet-database-schema-postgresql" w:id="10"/>
    <w:p xmlns:wp14="http://schemas.microsoft.com/office/word/2010/wordml" w14:paraId="4752643E" wp14:textId="77777777"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Database Schema (PostgreSQL)</w:t>
      </w:r>
    </w:p>
    <w:p xmlns:wp14="http://schemas.microsoft.com/office/word/2010/wordml" w14:paraId="2A20BC1E" wp14:textId="77777777">
      <w:pPr>
        <w:pStyle w:val="SourceCode"/>
      </w:pPr>
      <w:r>
        <w:rPr>
          <w:rStyle w:val="VerbatimChar"/>
        </w:rPr>
        <w:t xml:space="preserve">USERS TABLE</w:t>
      </w:r>
      <w:r>
        <w:br/>
      </w:r>
      <w:r>
        <w:rPr>
          <w:rStyle w:val="VerbatimChar"/>
        </w:rPr>
        <w:t xml:space="preserve">├── admin_users (id, email, role, tenant_id, ...)</w:t>
      </w:r>
      <w:r>
        <w:br/>
      </w:r>
      <w:r>
        <w:rPr>
          <w:rStyle w:val="VerbatimChar"/>
        </w:rPr>
        <w:t xml:space="preserve">├── clinics (id, name, tenant_id, ...)</w:t>
      </w:r>
      <w:r>
        <w:br/>
      </w:r>
      <w:r>
        <w:rPr>
          <w:rStyle w:val="VerbatimChar"/>
        </w:rPr>
        <w:t xml:space="preserve">└── pharmacy_users (id, email, pharmacy_name, tenant_id, ...)</w:t>
      </w:r>
      <w:r>
        <w:br/>
      </w:r>
      <w:r>
        <w:br/>
      </w:r>
      <w:r>
        <w:rPr>
          <w:rStyle w:val="VerbatimChar"/>
        </w:rPr>
        <w:t xml:space="preserve">AUTHENTICATION TABLE</w:t>
      </w:r>
      <w:r>
        <w:br/>
      </w:r>
      <w:r>
        <w:rPr>
          <w:rStyle w:val="VerbatimChar"/>
        </w:rPr>
        <w:t xml:space="preserve">├── phone_auth_accounts (id, phone_hash, user_id, user_type, ...)</w:t>
      </w:r>
      <w:r>
        <w:br/>
      </w:r>
      <w:r>
        <w:br/>
      </w:r>
      <w:r>
        <w:rPr>
          <w:rStyle w:val="VerbatimChar"/>
        </w:rPr>
        <w:t xml:space="preserve">PRESCRIPTIONS TABLE</w:t>
      </w:r>
      <w:r>
        <w:br/>
      </w:r>
      <w:r>
        <w:rPr>
          <w:rStyle w:val="VerbatimChar"/>
        </w:rPr>
        <w:t xml:space="preserve">├── id (UUID, primary key)</w:t>
      </w:r>
      <w:r>
        <w:br/>
      </w:r>
      <w:r>
        <w:rPr>
          <w:rStyle w:val="VerbatimChar"/>
        </w:rPr>
        <w:t xml:space="preserve">├── tenant_id (UUID, for multi-tenancy)</w:t>
      </w:r>
      <w:r>
        <w:br/>
      </w:r>
      <w:r>
        <w:rPr>
          <w:rStyle w:val="VerbatimChar"/>
        </w:rPr>
        <w:t xml:space="preserve">├── clinic_id (UUID, clinic that uploaded)</w:t>
      </w:r>
      <w:r>
        <w:br/>
      </w:r>
      <w:r>
        <w:rPr>
          <w:rStyle w:val="VerbatimChar"/>
        </w:rPr>
        <w:t xml:space="preserve">├── file_path (S3 URL, encrypted in DB)</w:t>
      </w:r>
      <w:r>
        <w:br/>
      </w:r>
      <w:r>
        <w:rPr>
          <w:rStyle w:val="VerbatimChar"/>
        </w:rPr>
        <w:t xml:space="preserve">├── status (pending_verification, verified, failed)</w:t>
      </w:r>
      <w:r>
        <w:br/>
      </w:r>
      <w:r>
        <w:rPr>
          <w:rStyle w:val="VerbatimChar"/>
        </w:rPr>
        <w:t xml:space="preserve">├── created_at (timestamp)</w:t>
      </w:r>
      <w:r>
        <w:br/>
      </w:r>
      <w:r>
        <w:rPr>
          <w:rStyle w:val="VerbatimChar"/>
        </w:rPr>
        <w:t xml:space="preserve">└── is_deleted (soft delete flag)</w:t>
      </w:r>
      <w:r>
        <w:br/>
      </w:r>
      <w:r>
        <w:br/>
      </w:r>
      <w:r>
        <w:rPr>
          <w:rStyle w:val="VerbatimChar"/>
        </w:rPr>
        <w:t xml:space="preserve">VERIFICATION RESULTS TABLE</w:t>
      </w:r>
      <w:r>
        <w:br/>
      </w:r>
      <w:r>
        <w:rPr>
          <w:rStyle w:val="VerbatimChar"/>
        </w:rPr>
        <w:t xml:space="preserve">├── id (UUID)</w:t>
      </w:r>
      <w:r>
        <w:br/>
      </w:r>
      <w:r>
        <w:rPr>
          <w:rStyle w:val="VerbatimChar"/>
        </w:rPr>
        <w:t xml:space="preserve">├── prescription_id (FK to prescriptions)</w:t>
      </w:r>
      <w:r>
        <w:br/>
      </w:r>
      <w:r>
        <w:rPr>
          <w:rStyle w:val="VerbatimChar"/>
        </w:rPr>
        <w:t xml:space="preserve">├── verification_status (valid, invalid, error)</w:t>
      </w:r>
      <w:r>
        <w:br/>
      </w:r>
      <w:r>
        <w:rPr>
          <w:rStyle w:val="VerbatimChar"/>
        </w:rPr>
        <w:t xml:space="preserve">├── signature_valid (boolean)</w:t>
      </w:r>
      <w:r>
        <w:br/>
      </w:r>
      <w:r>
        <w:rPr>
          <w:rStyle w:val="VerbatimChar"/>
        </w:rPr>
        <w:t xml:space="preserve">├── certificate_valid (boolean)</w:t>
      </w:r>
      <w:r>
        <w:br/>
      </w:r>
      <w:r>
        <w:rPr>
          <w:rStyle w:val="VerbatimChar"/>
        </w:rPr>
        <w:t xml:space="preserve">├── qualified_timestamp (timestamp from QTSP)</w:t>
      </w:r>
      <w:r>
        <w:br/>
      </w:r>
      <w:r>
        <w:rPr>
          <w:rStyle w:val="VerbatimChar"/>
        </w:rPr>
        <w:t xml:space="preserve">├── evidence_stored (boolean)</w:t>
      </w:r>
      <w:r>
        <w:br/>
      </w:r>
      <w:r>
        <w:rPr>
          <w:rStyle w:val="VerbatimChar"/>
        </w:rPr>
        <w:t xml:space="preserve">└── verified_at (timestamp)</w:t>
      </w:r>
      <w:r>
        <w:br/>
      </w:r>
      <w:r>
        <w:br/>
      </w:r>
      <w:r>
        <w:rPr>
          <w:rStyle w:val="VerbatimChar"/>
        </w:rPr>
        <w:t xml:space="preserve">AUDIT EVENTS TABLE (Immutable)</w:t>
      </w:r>
      <w:r>
        <w:br/>
      </w:r>
      <w:r>
        <w:rPr>
          <w:rStyle w:val="VerbatimChar"/>
        </w:rPr>
        <w:t xml:space="preserve">├── id (sequential, immutable)</w:t>
      </w:r>
      <w:r>
        <w:br/>
      </w:r>
      <w:r>
        <w:rPr>
          <w:rStyle w:val="VerbatimChar"/>
        </w:rPr>
        <w:t xml:space="preserve">├── event_type (PRESCRIPTION_UPLOADED, DISPENSED, etc.)</w:t>
      </w:r>
      <w:r>
        <w:br/>
      </w:r>
      <w:r>
        <w:rPr>
          <w:rStyle w:val="VerbatimChar"/>
        </w:rPr>
        <w:t xml:space="preserve">├── actor_id (who performed action)</w:t>
      </w:r>
      <w:r>
        <w:br/>
      </w:r>
      <w:r>
        <w:rPr>
          <w:rStyle w:val="VerbatimChar"/>
        </w:rPr>
        <w:t xml:space="preserve">├── action (what was done)</w:t>
      </w:r>
      <w:r>
        <w:br/>
      </w:r>
      <w:r>
        <w:rPr>
          <w:rStyle w:val="VerbatimChar"/>
        </w:rPr>
        <w:t xml:space="preserve">├── resource_id (prescription UUID)</w:t>
      </w:r>
      <w:r>
        <w:br/>
      </w:r>
      <w:r>
        <w:rPr>
          <w:rStyle w:val="VerbatimChar"/>
        </w:rPr>
        <w:t xml:space="preserve">├── timestamp (when)</w:t>
      </w:r>
      <w:r>
        <w:br/>
      </w:r>
      <w:r>
        <w:rPr>
          <w:rStyle w:val="VerbatimChar"/>
        </w:rPr>
        <w:t xml:space="preserve">├── previous_hash (for hash-chain verification)</w:t>
      </w:r>
      <w:r>
        <w:br/>
      </w:r>
      <w:r>
        <w:rPr>
          <w:rStyle w:val="VerbatimChar"/>
        </w:rPr>
        <w:t xml:space="preserve">├── current_hash (HMAC-SHA256)</w:t>
      </w:r>
      <w:r>
        <w:br/>
      </w:r>
      <w:r>
        <w:rPr>
          <w:rStyle w:val="VerbatimChar"/>
        </w:rPr>
        <w:t xml:space="preserve">└── tenant_id (ForeignKey)</w:t>
      </w:r>
      <w:r>
        <w:br/>
      </w:r>
      <w:r>
        <w:br/>
      </w:r>
      <w:r>
        <w:rPr>
          <w:rStyle w:val="VerbatimChar"/>
        </w:rPr>
        <w:t xml:space="preserve">ENCRYPTION KEYS TABLE</w:t>
      </w:r>
      <w:r>
        <w:br/>
      </w:r>
      <w:r>
        <w:rPr>
          <w:rStyle w:val="VerbatimChar"/>
        </w:rPr>
        <w:t xml:space="preserve">├── field_name (e.g., "doctor.phone")</w:t>
      </w:r>
      <w:r>
        <w:br/>
      </w:r>
      <w:r>
        <w:rPr>
          <w:rStyle w:val="VerbatimChar"/>
        </w:rPr>
        <w:t xml:space="preserve">├── encryption_key_id (Azure Key Vault reference)</w:t>
      </w:r>
      <w:r>
        <w:br/>
      </w:r>
      <w:r>
        <w:rPr>
          <w:rStyle w:val="VerbatimChar"/>
        </w:rPr>
        <w:t xml:space="preserve">├── created_at (timestamp)</w:t>
      </w:r>
      <w:r>
        <w:br/>
      </w:r>
      <w:r>
        <w:rPr>
          <w:rStyle w:val="VerbatimChar"/>
        </w:rPr>
        <w:t xml:space="preserve">└── rotated_at (for key rotation)</w:t>
      </w:r>
    </w:p>
    <w:p xmlns:wp14="http://schemas.microsoft.com/office/word/2010/wordml" w14:paraId="0A37501D" wp14:textId="77777777">
      <w:r>
        <w:pict w14:anchorId="6266FB1C">
          <v:rect style="width:0;height:1.5pt" o:hr="t" o:hrstd="t" o:hralign="center"/>
        </w:pict>
      </w:r>
    </w:p>
    <w:bookmarkEnd w:id="10"/>
    <w:bookmarkStart w:name="Xcb2de4b3c1ff89fc31f009f576b6e6feaec8e4d" w:id="14"/>
    <w:p xmlns:wp14="http://schemas.microsoft.com/office/word/2010/wordml" w14:paraId="07EC88DC" wp14:textId="77777777"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Encryption Architecture</w:t>
      </w:r>
    </w:p>
    <w:bookmarkStart w:name="database-encryption" w:id="11"/>
    <w:p xmlns:wp14="http://schemas.microsoft.com/office/word/2010/wordml" w14:paraId="73BC2A6A" wp14:textId="77777777"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Database Encryption</w:t>
      </w:r>
    </w:p>
    <w:p xmlns:wp14="http://schemas.microsoft.com/office/word/2010/wordml" w14:paraId="021B76AD" wp14:textId="77777777">
      <w:pPr>
        <w:pStyle w:val="SourceCode"/>
      </w:pPr>
      <w:r>
        <w:rPr>
          <w:rStyle w:val="VerbatimChar"/>
        </w:rPr>
        <w:t xml:space="preserve">At Rest (Azure)</w:t>
      </w:r>
      <w:r>
        <w:br/>
      </w:r>
      <w:r>
        <w:rPr>
          <w:rStyle w:val="VerbatimChar"/>
        </w:rPr>
        <w:t xml:space="preserve">└── PostgreSQL Instance</w:t>
      </w:r>
      <w:r>
        <w:br/>
      </w:r>
      <w:r>
        <w:rPr>
          <w:rStyle w:val="VerbatimChar"/>
        </w:rPr>
        <w:t xml:space="preserve">    └── Transparent Data Encryption (TDE)</w:t>
      </w:r>
      <w:r>
        <w:br/>
      </w:r>
      <w:r>
        <w:rPr>
          <w:rStyle w:val="VerbatimChar"/>
        </w:rPr>
        <w:t xml:space="preserve">        └── AES-256 (Azure managed keys)</w:t>
      </w:r>
      <w:r>
        <w:br/>
      </w:r>
      <w:r>
        <w:br/>
      </w:r>
      <w:r>
        <w:rPr>
          <w:rStyle w:val="VerbatimChar"/>
        </w:rPr>
        <w:t xml:space="preserve">In Transit</w:t>
      </w:r>
      <w:r>
        <w:br/>
      </w:r>
      <w:r>
        <w:rPr>
          <w:rStyle w:val="VerbatimChar"/>
        </w:rPr>
        <w:t xml:space="preserve">└── Application ↔ Database</w:t>
      </w:r>
      <w:r>
        <w:br/>
      </w:r>
      <w:r>
        <w:rPr>
          <w:rStyle w:val="VerbatimChar"/>
        </w:rPr>
        <w:t xml:space="preserve">    └── SSL/TLS 1.2+</w:t>
      </w:r>
    </w:p>
    <w:bookmarkEnd w:id="11"/>
    <w:bookmarkStart w:name="field-level-encryption" w:id="12"/>
    <w:p xmlns:wp14="http://schemas.microsoft.com/office/word/2010/wordml" w14:paraId="6452A3A9" wp14:textId="77777777"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Field-Level Encryption</w:t>
      </w:r>
    </w:p>
    <w:p xmlns:wp14="http://schemas.microsoft.com/office/word/2010/wordml" w14:paraId="41AA17A2" wp14:textId="77777777">
      <w:pPr>
        <w:pStyle w:val="SourceCode"/>
      </w:pPr>
      <w:r>
        <w:rPr>
          <w:rStyle w:val="VerbatimChar"/>
        </w:rPr>
        <w:t xml:space="preserve">Sensitive Fields</w:t>
      </w:r>
      <w:r>
        <w:br/>
      </w:r>
      <w:r>
        <w:rPr>
          <w:rStyle w:val="VerbatimChar"/>
        </w:rPr>
        <w:t xml:space="preserve">├── Phone Numbers (clinic, pharmacist)</w:t>
      </w:r>
      <w:r>
        <w:br/>
      </w:r>
      <w:r>
        <w:rPr>
          <w:rStyle w:val="VerbatimChar"/>
        </w:rPr>
        <w:t xml:space="preserve">├── PIN (authentication)</w:t>
      </w:r>
      <w:r>
        <w:br/>
      </w:r>
      <w:r>
        <w:rPr>
          <w:rStyle w:val="VerbatimChar"/>
        </w:rPr>
        <w:t xml:space="preserve">├── OTP (one-time password)</w:t>
      </w:r>
      <w:r>
        <w:br/>
      </w:r>
      <w:r>
        <w:rPr>
          <w:rStyle w:val="VerbatimChar"/>
        </w:rPr>
        <w:t xml:space="preserve">├── Clinic names and identifiers</w:t>
      </w:r>
      <w:r>
        <w:br/>
      </w:r>
      <w:r>
        <w:br/>
      </w:r>
      <w:r>
        <w:rPr>
          <w:rStyle w:val="VerbatimChar"/>
        </w:rPr>
        <w:t xml:space="preserve">Encryption Algorithm: AES-256-GCM</w:t>
      </w:r>
      <w:r>
        <w:br/>
      </w:r>
      <w:r>
        <w:rPr>
          <w:rStyle w:val="VerbatimChar"/>
        </w:rPr>
        <w:t xml:space="preserve">Key Storage: Azure Key Vault</w:t>
      </w:r>
      <w:r>
        <w:br/>
      </w:r>
      <w:r>
        <w:rPr>
          <w:rStyle w:val="VerbatimChar"/>
        </w:rPr>
        <w:t xml:space="preserve">Key Rotation: Every 90 days</w:t>
      </w:r>
    </w:p>
    <w:bookmarkEnd w:id="12"/>
    <w:bookmarkStart w:name="file-encryption-azure-blob-storage" w:id="13"/>
    <w:p xmlns:wp14="http://schemas.microsoft.com/office/word/2010/wordml" w14:paraId="0A761922" wp14:textId="77777777"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File Encryption (Azure Blob Storage)</w:t>
      </w:r>
    </w:p>
    <w:p xmlns:wp14="http://schemas.microsoft.com/office/word/2010/wordml" w14:paraId="41F40050" wp14:textId="77777777">
      <w:pPr>
        <w:pStyle w:val="SourceCode"/>
      </w:pPr>
      <w:r>
        <w:rPr>
          <w:rStyle w:val="VerbatimChar"/>
        </w:rPr>
        <w:t xml:space="preserve">Prescription PDF</w:t>
      </w:r>
      <w:r>
        <w:br/>
      </w:r>
      <w:r>
        <w:rPr>
          <w:rStyle w:val="VerbatimChar"/>
        </w:rPr>
        <w:t xml:space="preserve">└── Client (Browser)</w:t>
      </w:r>
      <w:r>
        <w:br/>
      </w:r>
      <w:r>
        <w:rPr>
          <w:rStyle w:val="VerbatimChar"/>
        </w:rPr>
        <w:t xml:space="preserve">    └── Encrypted with Azure SDK</w:t>
      </w:r>
      <w:r>
        <w:br/>
      </w:r>
      <w:r>
        <w:rPr>
          <w:rStyle w:val="VerbatimChar"/>
        </w:rPr>
        <w:t xml:space="preserve">        └── Stored as encrypted blob</w:t>
      </w:r>
      <w:r>
        <w:br/>
      </w:r>
      <w:r>
        <w:rPr>
          <w:rStyle w:val="VerbatimChar"/>
        </w:rPr>
        <w:t xml:space="preserve">            └── Server-side encryption (AES-256)</w:t>
      </w:r>
      <w:r>
        <w:br/>
      </w:r>
      <w:r>
        <w:rPr>
          <w:rStyle w:val="VerbatimChar"/>
        </w:rPr>
        <w:t xml:space="preserve">                └── Key in Azure Key Vault</w:t>
      </w:r>
    </w:p>
    <w:p xmlns:wp14="http://schemas.microsoft.com/office/word/2010/wordml" w14:paraId="5DAB6C7B" wp14:textId="77777777">
      <w:r>
        <w:pict w14:anchorId="1DE4361F">
          <v:rect style="width:0;height:1.5pt" o:hr="t" o:hrstd="t" o:hralign="center"/>
        </w:pict>
      </w:r>
    </w:p>
    <w:bookmarkEnd w:id="13"/>
    <w:bookmarkEnd w:id="14"/>
    <w:bookmarkStart w:name="X3c7611fdbb34474e646e2dd89afc898ff56b90f" w:id="15"/>
    <w:p xmlns:wp14="http://schemas.microsoft.com/office/word/2010/wordml" w14:paraId="3B6770F0" wp14:textId="77777777"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Data Flow - Prescription Upload</w:t>
      </w:r>
    </w:p>
    <w:p xmlns:wp14="http://schemas.microsoft.com/office/word/2010/wordml" w14:paraId="55438BFE" wp14:textId="77777777">
      <w:pPr>
        <w:pStyle w:val="SourceCode"/>
      </w:pPr>
      <w:r>
        <w:rPr>
          <w:rStyle w:val="VerbatimChar"/>
        </w:rPr>
        <w:t xml:space="preserve">1. Clinic Selects PDF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Browser (Client-Side)</w:t>
      </w:r>
      <w:r>
        <w:br/>
      </w:r>
      <w:r>
        <w:rPr>
          <w:rStyle w:val="VerbatimChar"/>
        </w:rPr>
        <w:t xml:space="preserve">   ├─ Validate file (type, size)</w:t>
      </w:r>
      <w:r>
        <w:br/>
      </w:r>
      <w:r>
        <w:rPr>
          <w:rStyle w:val="VerbatimChar"/>
        </w:rPr>
        <w:t xml:space="preserve">   └─ No encryption here (TLS handles it)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API Server (FastAPI)</w:t>
      </w:r>
      <w:r>
        <w:br/>
      </w:r>
      <w:r>
        <w:rPr>
          <w:rStyle w:val="VerbatimChar"/>
        </w:rPr>
        <w:t xml:space="preserve">   ├─ Authenticate (JWT token)</w:t>
      </w:r>
      <w:r>
        <w:br/>
      </w:r>
      <w:r>
        <w:rPr>
          <w:rStyle w:val="VerbatimChar"/>
        </w:rPr>
        <w:t xml:space="preserve">   ├─ Authorize (check RBAC permissions)</w:t>
      </w:r>
      <w:r>
        <w:br/>
      </w:r>
      <w:r>
        <w:rPr>
          <w:rStyle w:val="VerbatimChar"/>
        </w:rPr>
        <w:t xml:space="preserve">   ├─ Validate idempotency key</w:t>
      </w:r>
      <w:r>
        <w:br/>
      </w:r>
      <w:r>
        <w:rPr>
          <w:rStyle w:val="VerbatimChar"/>
        </w:rPr>
        <w:t xml:space="preserve">   └─ Record clinic origin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Malware Scanning (ClamAV)</w:t>
      </w:r>
      <w:r>
        <w:br/>
      </w:r>
      <w:r>
        <w:rPr>
          <w:rStyle w:val="VerbatimChar"/>
        </w:rPr>
        <w:t xml:space="preserve">   ├─ Scan PDF for viruses</w:t>
      </w:r>
      <w:r>
        <w:br/>
      </w:r>
      <w:r>
        <w:rPr>
          <w:rStyle w:val="VerbatimChar"/>
        </w:rPr>
        <w:t xml:space="preserve">   ├─ Block if infected</w:t>
      </w:r>
      <w:r>
        <w:br/>
      </w:r>
      <w:r>
        <w:rPr>
          <w:rStyle w:val="VerbatimChar"/>
        </w:rPr>
        <w:t xml:space="preserve">   └─ Continue if clean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QTSP Verification (Dokobit)</w:t>
      </w:r>
      <w:r>
        <w:br/>
      </w:r>
      <w:r>
        <w:rPr>
          <w:rStyle w:val="VerbatimChar"/>
        </w:rPr>
        <w:t xml:space="preserve">   ├─ Upload PDF to Dokobit</w:t>
      </w:r>
      <w:r>
        <w:br/>
      </w:r>
      <w:r>
        <w:rPr>
          <w:rStyle w:val="VerbatimChar"/>
        </w:rPr>
        <w:t xml:space="preserve">   ├─ Verify digital signature</w:t>
      </w:r>
      <w:r>
        <w:br/>
      </w:r>
      <w:r>
        <w:rPr>
          <w:rStyle w:val="VerbatimChar"/>
        </w:rPr>
        <w:t xml:space="preserve">   ├─ Extract qualified timestamp</w:t>
      </w:r>
      <w:r>
        <w:br/>
      </w:r>
      <w:r>
        <w:rPr>
          <w:rStyle w:val="VerbatimChar"/>
        </w:rPr>
        <w:t xml:space="preserve">   └─ Validate certificate chain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Encrypt &amp; Store</w:t>
      </w:r>
      <w:r>
        <w:br/>
      </w:r>
      <w:r>
        <w:rPr>
          <w:rStyle w:val="VerbatimChar"/>
        </w:rPr>
        <w:t xml:space="preserve">   ├─ Encrypt PDF (AES-256)</w:t>
      </w:r>
      <w:r>
        <w:br/>
      </w:r>
      <w:r>
        <w:rPr>
          <w:rStyle w:val="VerbatimChar"/>
        </w:rPr>
        <w:t xml:space="preserve">   ├─ Store in Azure Blob Storage</w:t>
      </w:r>
      <w:r>
        <w:br/>
      </w:r>
      <w:r>
        <w:rPr>
          <w:rStyle w:val="VerbatimChar"/>
        </w:rPr>
        <w:t xml:space="preserve">   ├─ Record reference in PostgreSQL</w:t>
      </w:r>
      <w:r>
        <w:br/>
      </w:r>
      <w:r>
        <w:rPr>
          <w:rStyle w:val="VerbatimChar"/>
        </w:rPr>
        <w:t xml:space="preserve">   └─ Encrypt sensitive metadata in DB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Audit Log</w:t>
      </w:r>
      <w:r>
        <w:br/>
      </w:r>
      <w:r>
        <w:rPr>
          <w:rStyle w:val="VerbatimChar"/>
        </w:rPr>
        <w:t xml:space="preserve">   ├─ Create audit event (immutable)</w:t>
      </w:r>
      <w:r>
        <w:br/>
      </w:r>
      <w:r>
        <w:rPr>
          <w:rStyle w:val="VerbatimChar"/>
        </w:rPr>
        <w:t xml:space="preserve">   ├─ Calculate hash (HMAC-SHA256)</w:t>
      </w:r>
      <w:r>
        <w:br/>
      </w:r>
      <w:r>
        <w:rPr>
          <w:rStyle w:val="VerbatimChar"/>
        </w:rPr>
        <w:t xml:space="preserve">   ├─ Chain to previous event</w:t>
      </w:r>
      <w:r>
        <w:br/>
      </w:r>
      <w:r>
        <w:rPr>
          <w:rStyle w:val="VerbatimChar"/>
        </w:rPr>
        <w:t xml:space="preserve">   └─ Store in 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Notify Pharmacy</w:t>
      </w:r>
      <w:r>
        <w:br/>
      </w:r>
      <w:r>
        <w:rPr>
          <w:rStyle w:val="VerbatimChar"/>
        </w:rPr>
        <w:t xml:space="preserve">   ├─ Send notification to pharmacy</w:t>
      </w:r>
      <w:r>
        <w:br/>
      </w:r>
      <w:r>
        <w:rPr>
          <w:rStyle w:val="VerbatimChar"/>
        </w:rPr>
        <w:t xml:space="preserve">   ├─ Log notification event</w:t>
      </w:r>
      <w:r>
        <w:br/>
      </w:r>
      <w:r>
        <w:rPr>
          <w:rStyle w:val="VerbatimChar"/>
        </w:rPr>
        <w:t xml:space="preserve">   └─ Mark as "ready for dispensing"</w:t>
      </w:r>
    </w:p>
    <w:p xmlns:wp14="http://schemas.microsoft.com/office/word/2010/wordml" w14:paraId="02EB378F" wp14:textId="77777777">
      <w:r>
        <w:pict w14:anchorId="6B10E826">
          <v:rect style="width:0;height:1.5pt" o:hr="t" o:hrstd="t" o:hralign="center"/>
        </w:pict>
      </w:r>
    </w:p>
    <w:bookmarkEnd w:id="15"/>
    <w:bookmarkStart w:name="key-authentication--authorization" w:id="18"/>
    <w:p xmlns:wp14="http://schemas.microsoft.com/office/word/2010/wordml" w14:paraId="5CF04BC3" wp14:textId="77777777"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Authentication &amp; Authorization</w:t>
      </w:r>
    </w:p>
    <w:bookmarkStart w:name="authentication-workflow" w:id="16"/>
    <w:p xmlns:wp14="http://schemas.microsoft.com/office/word/2010/wordml" w14:paraId="1B6059D6" wp14:textId="77777777"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Authentication Workflow</w:t>
      </w:r>
    </w:p>
    <w:p xmlns:wp14="http://schemas.microsoft.com/office/word/2010/wordml" w14:paraId="68EBEAFD" wp14:textId="77777777">
      <w:pPr>
        <w:pStyle w:val="SourceCode"/>
      </w:pPr>
      <w:r>
        <w:rPr>
          <w:rStyle w:val="VerbatimChar"/>
        </w:rPr>
        <w:t xml:space="preserve">Step 1: Login</w:t>
      </w:r>
      <w:r>
        <w:br/>
      </w:r>
      <w:r>
        <w:rPr>
          <w:rStyle w:val="VerbatimChar"/>
        </w:rPr>
        <w:t xml:space="preserve">└─ User enters phone number</w:t>
      </w:r>
      <w:r>
        <w:br/>
      </w:r>
      <w:r>
        <w:rPr>
          <w:rStyle w:val="VerbatimChar"/>
        </w:rPr>
        <w:t xml:space="preserve">   └─ API sends OTP (SMS via external provider)</w:t>
      </w:r>
      <w:r>
        <w:br/>
      </w:r>
      <w:r>
        <w:br/>
      </w:r>
      <w:r>
        <w:rPr>
          <w:rStyle w:val="VerbatimChar"/>
        </w:rPr>
        <w:t xml:space="preserve">Step 2: OTP Verification</w:t>
      </w:r>
      <w:r>
        <w:br/>
      </w:r>
      <w:r>
        <w:rPr>
          <w:rStyle w:val="VerbatimChar"/>
        </w:rPr>
        <w:t xml:space="preserve">└─ User enters OTP</w:t>
      </w:r>
      <w:r>
        <w:br/>
      </w:r>
      <w:r>
        <w:rPr>
          <w:rStyle w:val="VerbatimChar"/>
        </w:rPr>
        <w:t xml:space="preserve">   └─ API verifies OTP</w:t>
      </w:r>
      <w:r>
        <w:br/>
      </w:r>
      <w:r>
        <w:rPr>
          <w:rStyle w:val="VerbatimChar"/>
        </w:rPr>
        <w:t xml:space="preserve">   └─ API generates challenge token</w:t>
      </w:r>
      <w:r>
        <w:br/>
      </w:r>
      <w:r>
        <w:br/>
      </w:r>
      <w:r>
        <w:rPr>
          <w:rStyle w:val="VerbatimChar"/>
        </w:rPr>
        <w:t xml:space="preserve">Step 3: PIN Verification (MFA)</w:t>
      </w:r>
      <w:r>
        <w:br/>
      </w:r>
      <w:r>
        <w:rPr>
          <w:rStyle w:val="VerbatimChar"/>
        </w:rPr>
        <w:t xml:space="preserve">└─ User enters PIN</w:t>
      </w:r>
      <w:r>
        <w:br/>
      </w:r>
      <w:r>
        <w:rPr>
          <w:rStyle w:val="VerbatimChar"/>
        </w:rPr>
        <w:t xml:space="preserve">   └─ API verifies encrypted PIN</w:t>
      </w:r>
      <w:r>
        <w:br/>
      </w:r>
      <w:r>
        <w:rPr>
          <w:rStyle w:val="VerbatimChar"/>
        </w:rPr>
        <w:t xml:space="preserve">   └─ Session created with JWT token</w:t>
      </w:r>
      <w:r>
        <w:br/>
      </w:r>
      <w:r>
        <w:br/>
      </w:r>
      <w:r>
        <w:rPr>
          <w:rStyle w:val="VerbatimChar"/>
        </w:rPr>
        <w:t xml:space="preserve">Token Details</w:t>
      </w:r>
      <w:r>
        <w:br/>
      </w:r>
      <w:r>
        <w:rPr>
          <w:rStyle w:val="VerbatimChar"/>
        </w:rPr>
        <w:t xml:space="preserve">├─ Type: JWT (JSON Web Token)</w:t>
      </w:r>
      <w:r>
        <w:br/>
      </w:r>
      <w:r>
        <w:rPr>
          <w:rStyle w:val="VerbatimChar"/>
        </w:rPr>
        <w:t xml:space="preserve">├─ Expiry: 8 hours</w:t>
      </w:r>
      <w:r>
        <w:br/>
      </w:r>
      <w:r>
        <w:rPr>
          <w:rStyle w:val="VerbatimChar"/>
        </w:rPr>
        <w:t xml:space="preserve">├─ Refresh: Via refresh token (24h validity)</w:t>
      </w:r>
      <w:r>
        <w:br/>
      </w:r>
      <w:r>
        <w:rPr>
          <w:rStyle w:val="VerbatimChar"/>
        </w:rPr>
        <w:t xml:space="preserve">├─ Claims: user_id, role, tenant_id, permissions</w:t>
      </w:r>
      <w:r>
        <w:br/>
      </w:r>
      <w:r>
        <w:rPr>
          <w:rStyle w:val="VerbatimChar"/>
        </w:rPr>
        <w:t xml:space="preserve">└─ Signing: HS256 with API secret key</w:t>
      </w:r>
    </w:p>
    <w:bookmarkEnd w:id="16"/>
    <w:bookmarkStart w:name="authorization-rbac" w:id="17"/>
    <w:p xmlns:wp14="http://schemas.microsoft.com/office/word/2010/wordml" w14:paraId="479FAF21" wp14:textId="77777777"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Authorization (RBAC)</w:t>
      </w:r>
    </w:p>
    <w:p xmlns:wp14="http://schemas.microsoft.com/office/word/2010/wordml" w14:paraId="2C8D3FF6" wp14:textId="77777777">
      <w:pPr>
        <w:pStyle w:val="SourceCode"/>
      </w:pPr>
      <w:r>
        <w:rPr>
          <w:rStyle w:val="VerbatimChar"/>
        </w:rPr>
        <w:t xml:space="preserve">Roles in System</w:t>
      </w:r>
      <w:r>
        <w:br/>
      </w:r>
      <w:r>
        <w:rPr>
          <w:rStyle w:val="VerbatimChar"/>
        </w:rPr>
        <w:t xml:space="preserve">├── Clinic (6 permissions)</w:t>
      </w:r>
      <w:r>
        <w:br/>
      </w:r>
      <w:r>
        <w:rPr>
          <w:rStyle w:val="VerbatimChar"/>
        </w:rPr>
        <w:t xml:space="preserve">│   ├─ Upload prescriptions for clinic</w:t>
      </w:r>
      <w:r>
        <w:br/>
      </w:r>
      <w:r>
        <w:rPr>
          <w:rStyle w:val="VerbatimChar"/>
        </w:rPr>
        <w:t xml:space="preserve">│   ├─ View own clinic prescriptions</w:t>
      </w:r>
      <w:r>
        <w:br/>
      </w:r>
      <w:r>
        <w:rPr>
          <w:rStyle w:val="VerbatimChar"/>
        </w:rPr>
        <w:t xml:space="preserve">│   ├─ Revoke own clinic prescriptions</w:t>
      </w:r>
      <w:r>
        <w:br/>
      </w:r>
      <w:r>
        <w:rPr>
          <w:rStyle w:val="VerbatimChar"/>
        </w:rPr>
        <w:t xml:space="preserve">│   └─ View verification results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Pharmacist (8 permissions)</w:t>
      </w:r>
      <w:r>
        <w:br/>
      </w:r>
      <w:r>
        <w:rPr>
          <w:rStyle w:val="VerbatimChar"/>
        </w:rPr>
        <w:t xml:space="preserve">│   ├─ View assigned prescriptions</w:t>
      </w:r>
      <w:r>
        <w:br/>
      </w:r>
      <w:r>
        <w:rPr>
          <w:rStyle w:val="VerbatimChar"/>
        </w:rPr>
        <w:t xml:space="preserve">│   ├─ Download prescriptions</w:t>
      </w:r>
      <w:r>
        <w:br/>
      </w:r>
      <w:r>
        <w:rPr>
          <w:rStyle w:val="VerbatimChar"/>
        </w:rPr>
        <w:t xml:space="preserve">│   ├─ Confirm dispensing</w:t>
      </w:r>
      <w:r>
        <w:br/>
      </w:r>
      <w:r>
        <w:rPr>
          <w:rStyle w:val="VerbatimChar"/>
        </w:rPr>
        <w:t xml:space="preserve">│   └─ View evidence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Clinic Admin (6 permissions)</w:t>
      </w:r>
      <w:r>
        <w:br/>
      </w:r>
      <w:r>
        <w:rPr>
          <w:rStyle w:val="VerbatimChar"/>
        </w:rPr>
        <w:t xml:space="preserve">│   ├─ View clinic prescriptions</w:t>
      </w:r>
      <w:r>
        <w:br/>
      </w:r>
      <w:r>
        <w:rPr>
          <w:rStyle w:val="VerbatimChar"/>
        </w:rPr>
        <w:t xml:space="preserve">│   ├─ Manage clinic users</w:t>
      </w:r>
      <w:r>
        <w:br/>
      </w:r>
      <w:r>
        <w:rPr>
          <w:rStyle w:val="VerbatimChar"/>
        </w:rPr>
        <w:t xml:space="preserve">│   └─ View clinic audit logs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Tenant Admin (9 permissions)</w:t>
      </w:r>
      <w:r>
        <w:br/>
      </w:r>
      <w:r>
        <w:rPr>
          <w:rStyle w:val="VerbatimChar"/>
        </w:rPr>
        <w:t xml:space="preserve">│   ├─ View all tenant prescriptions</w:t>
      </w:r>
      <w:r>
        <w:br/>
      </w:r>
      <w:r>
        <w:rPr>
          <w:rStyle w:val="VerbatimChar"/>
        </w:rPr>
        <w:t xml:space="preserve">│   ├─ Manage all users</w:t>
      </w:r>
      <w:r>
        <w:br/>
      </w:r>
      <w:r>
        <w:rPr>
          <w:rStyle w:val="VerbatimChar"/>
        </w:rPr>
        <w:t xml:space="preserve">│   ├─ Configure tenant settings</w:t>
      </w:r>
      <w:r>
        <w:br/>
      </w:r>
      <w:r>
        <w:rPr>
          <w:rStyle w:val="VerbatimChar"/>
        </w:rPr>
        <w:t xml:space="preserve">│   └─ View audit logs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Compliance Officer (18 permissions)</w:t>
      </w:r>
      <w:r>
        <w:br/>
      </w:r>
      <w:r>
        <w:rPr>
          <w:rStyle w:val="VerbatimChar"/>
        </w:rPr>
        <w:t xml:space="preserve">│   ├─ View all prescriptions</w:t>
      </w:r>
      <w:r>
        <w:br/>
      </w:r>
      <w:r>
        <w:rPr>
          <w:rStyle w:val="VerbatimChar"/>
        </w:rPr>
        <w:t xml:space="preserve">│   ├─ Export evidence</w:t>
      </w:r>
      <w:r>
        <w:br/>
      </w:r>
      <w:r>
        <w:rPr>
          <w:rStyle w:val="VerbatimChar"/>
        </w:rPr>
        <w:t xml:space="preserve">│   ├─ Review audit trail</w:t>
      </w:r>
      <w:r>
        <w:br/>
      </w:r>
      <w:r>
        <w:rPr>
          <w:rStyle w:val="VerbatimChar"/>
        </w:rPr>
        <w:t xml:space="preserve">│   ├─ Manage legal holds</w:t>
      </w:r>
      <w:r>
        <w:br/>
      </w:r>
      <w:r>
        <w:rPr>
          <w:rStyle w:val="VerbatimChar"/>
        </w:rPr>
        <w:t xml:space="preserve">│   └─ System health 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Platform Admin (30 permissions)</w:t>
      </w:r>
      <w:r>
        <w:br/>
      </w:r>
      <w:r>
        <w:rPr>
          <w:rStyle w:val="VerbatimChar"/>
        </w:rPr>
        <w:t xml:space="preserve">    ├─ Full system access</w:t>
      </w:r>
      <w:r>
        <w:br/>
      </w:r>
      <w:r>
        <w:rPr>
          <w:rStyle w:val="VerbatimChar"/>
        </w:rPr>
        <w:t xml:space="preserve">    ├─ Create tenants</w:t>
      </w:r>
      <w:r>
        <w:br/>
      </w:r>
      <w:r>
        <w:rPr>
          <w:rStyle w:val="VerbatimChar"/>
        </w:rPr>
        <w:t xml:space="preserve">    ├─ Configure system settings</w:t>
      </w:r>
      <w:r>
        <w:br/>
      </w:r>
      <w:r>
        <w:rPr>
          <w:rStyle w:val="VerbatimChar"/>
        </w:rPr>
        <w:t xml:space="preserve">    └─ Break-glass access</w:t>
      </w:r>
    </w:p>
    <w:p xmlns:wp14="http://schemas.microsoft.com/office/word/2010/wordml" w14:paraId="6A05A809" wp14:textId="77777777">
      <w:r>
        <w:pict w14:anchorId="46E55920">
          <v:rect style="width:0;height:1.5pt" o:hr="t" o:hrstd="t" o:hralign="center"/>
        </w:pict>
      </w:r>
    </w:p>
    <w:bookmarkEnd w:id="17"/>
    <w:bookmarkEnd w:id="18"/>
    <w:bookmarkStart w:name="satellite-api-design" w:id="22"/>
    <w:p xmlns:wp14="http://schemas.microsoft.com/office/word/2010/wordml" w14:paraId="583DDB28" wp14:textId="77777777"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API Design</w:t>
      </w:r>
    </w:p>
    <w:bookmarkStart w:name="restful-principles" w:id="19"/>
    <w:p xmlns:wp14="http://schemas.microsoft.com/office/word/2010/wordml" w14:paraId="48B876DC" wp14:textId="77777777"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RESTful Principles</w:t>
      </w:r>
    </w:p>
    <w:p xmlns:wp14="http://schemas.microsoft.com/office/word/2010/wordml" w14:paraId="7F9E2C16" wp14:textId="77777777">
      <w:pPr>
        <w:pStyle w:val="Compact"/>
        <w:numPr>
          <w:ilvl w:val="0"/>
          <w:numId w:val="1001"/>
        </w:numPr>
      </w:pPr>
      <w:r>
        <w:t xml:space="preserve">Resources:</w:t>
      </w:r>
      <w:r>
        <w:t xml:space="preserve"> </w:t>
      </w:r>
      <w:r>
        <w:rPr>
          <w:rStyle w:val="VerbatimChar"/>
        </w:rPr>
        <w:t xml:space="preserve">/prescriptions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/audit</w:t>
      </w:r>
    </w:p>
    <w:p xmlns:wp14="http://schemas.microsoft.com/office/word/2010/wordml" w14:paraId="7C2504B0" wp14:textId="77777777">
      <w:pPr>
        <w:pStyle w:val="Compact"/>
        <w:numPr>
          <w:ilvl w:val="0"/>
          <w:numId w:val="1001"/>
        </w:numPr>
      </w:pPr>
      <w:r>
        <w:t xml:space="preserve">Methods: GET (read), POST (create), PATCH (update), DELETE (delete)</w:t>
      </w:r>
    </w:p>
    <w:p xmlns:wp14="http://schemas.microsoft.com/office/word/2010/wordml" w14:paraId="3A98D3C2" wp14:textId="77777777">
      <w:pPr>
        <w:pStyle w:val="Compact"/>
        <w:numPr>
          <w:ilvl w:val="0"/>
          <w:numId w:val="1001"/>
        </w:numPr>
      </w:pPr>
      <w:r>
        <w:t xml:space="preserve">Status Codes: 200 (OK), 201 (Created), 400 (Bad Request), 403 (Forbidden), 404 (Not Found), 500 (Server Error)</w:t>
      </w:r>
    </w:p>
    <w:bookmarkEnd w:id="19"/>
    <w:bookmarkStart w:name="security-headers" w:id="20"/>
    <w:p xmlns:wp14="http://schemas.microsoft.com/office/word/2010/wordml" w14:paraId="1D6518C4" wp14:textId="77777777"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Security Headers</w:t>
      </w:r>
    </w:p>
    <w:p xmlns:wp14="http://schemas.microsoft.com/office/word/2010/wordml" w14:paraId="3F66A581" wp14:textId="77777777">
      <w:pPr>
        <w:pStyle w:val="SourceCode"/>
      </w:pPr>
      <w:r>
        <w:rPr>
          <w:rStyle w:val="VerbatimChar"/>
        </w:rPr>
        <w:t xml:space="preserve">HSTS: max-age=63072000; includeSubDomains; preload</w:t>
      </w:r>
      <w:r>
        <w:br/>
      </w:r>
      <w:r>
        <w:rPr>
          <w:rStyle w:val="VerbatimChar"/>
        </w:rPr>
        <w:t xml:space="preserve">CSP: default-src 'none'; frame-ancestors 'none'</w:t>
      </w:r>
      <w:r>
        <w:br/>
      </w:r>
      <w:r>
        <w:rPr>
          <w:rStyle w:val="VerbatimChar"/>
        </w:rPr>
        <w:t xml:space="preserve">X-Frame-Options: DENY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Referrer-Policy: strict-origin-when-cross-origin</w:t>
      </w:r>
    </w:p>
    <w:bookmarkEnd w:id="20"/>
    <w:bookmarkStart w:name="rate-limiting" w:id="21"/>
    <w:p xmlns:wp14="http://schemas.microsoft.com/office/word/2010/wordml" w14:paraId="6B8B2DAD" wp14:textId="77777777"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rPr>
          <w:b/>
          <w:bCs/>
        </w:rPr>
        <w:t xml:space="preserve">Rate Limiting</w:t>
      </w:r>
    </w:p>
    <w:p xmlns:wp14="http://schemas.microsoft.com/office/word/2010/wordml" w14:paraId="1EB7FEB5" wp14:textId="77777777">
      <w:pPr>
        <w:pStyle w:val="Compact"/>
        <w:numPr>
          <w:ilvl w:val="0"/>
          <w:numId w:val="1002"/>
        </w:numPr>
      </w:pPr>
      <w:r>
        <w:t xml:space="preserve">Default: 100 requests/minute per IP</w:t>
      </w:r>
    </w:p>
    <w:p xmlns:wp14="http://schemas.microsoft.com/office/word/2010/wordml" w14:paraId="286B6868" wp14:textId="77777777">
      <w:pPr>
        <w:pStyle w:val="Compact"/>
        <w:numPr>
          <w:ilvl w:val="0"/>
          <w:numId w:val="1002"/>
        </w:numPr>
      </w:pPr>
      <w:r>
        <w:t xml:space="preserve">Login: 10 requests/minute per IP</w:t>
      </w:r>
    </w:p>
    <w:p xmlns:wp14="http://schemas.microsoft.com/office/word/2010/wordml" w14:paraId="6C458BBA" wp14:textId="77777777">
      <w:pPr>
        <w:pStyle w:val="Compact"/>
        <w:numPr>
          <w:ilvl w:val="0"/>
          <w:numId w:val="1002"/>
        </w:numPr>
      </w:pPr>
      <w:r>
        <w:t xml:space="preserve">Upload: 20 requests/minute per IP</w:t>
      </w:r>
    </w:p>
    <w:p xmlns:wp14="http://schemas.microsoft.com/office/word/2010/wordml" w14:paraId="5A39BBE3" wp14:textId="77777777">
      <w:r>
        <w:pict w14:anchorId="370FC6FE">
          <v:rect style="width:0;height:1.5pt" o:hr="t" o:hrstd="t" o:hralign="center"/>
        </w:pict>
      </w:r>
    </w:p>
    <w:bookmarkEnd w:id="21"/>
    <w:bookmarkEnd w:id="22"/>
    <w:bookmarkStart w:name="hospital-multi-tenancy-architecture" w:id="23"/>
    <w:p xmlns:wp14="http://schemas.microsoft.com/office/word/2010/wordml" w14:paraId="118C37D3" wp14:textId="77777777"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Multi-Tenancy Architecture</w:t>
      </w:r>
    </w:p>
    <w:p xmlns:wp14="http://schemas.microsoft.com/office/word/2010/wordml" w14:paraId="7DA2FAD8" wp14:textId="77777777">
      <w:pPr>
        <w:pStyle w:val="SourceCode"/>
      </w:pPr>
      <w:r>
        <w:rPr>
          <w:rStyle w:val="VerbatimChar"/>
        </w:rPr>
        <w:t xml:space="preserve">Tenant 1 (Healthcare Organization A)</w:t>
      </w:r>
      <w:r>
        <w:br/>
      </w:r>
      <w:r>
        <w:rPr>
          <w:rStyle w:val="VerbatimChar"/>
        </w:rPr>
        <w:t xml:space="preserve">├── Clinics (Clinic A, Clinic B)</w:t>
      </w:r>
      <w:r>
        <w:br/>
      </w:r>
      <w:r>
        <w:rPr>
          <w:rStyle w:val="VerbatimChar"/>
        </w:rPr>
        <w:t xml:space="preserve">├── Pharmacy Users (pharmacists)</w:t>
      </w:r>
      <w:r>
        <w:br/>
      </w:r>
      <w:r>
        <w:rPr>
          <w:rStyle w:val="VerbatimChar"/>
        </w:rPr>
        <w:t xml:space="preserve">├── Prescriptions (isolated)</w:t>
      </w:r>
      <w:r>
        <w:br/>
      </w:r>
      <w:r>
        <w:rPr>
          <w:rStyle w:val="VerbatimChar"/>
        </w:rPr>
        <w:t xml:space="preserve">├── Audit Logs (isolated)</w:t>
      </w:r>
      <w:r>
        <w:br/>
      </w:r>
      <w:r>
        <w:rPr>
          <w:rStyle w:val="VerbatimChar"/>
        </w:rPr>
        <w:t xml:space="preserve">└── Configuration</w:t>
      </w:r>
      <w:r>
        <w:br/>
      </w:r>
      <w:r>
        <w:br/>
      </w:r>
      <w:r>
        <w:rPr>
          <w:rStyle w:val="VerbatimChar"/>
        </w:rPr>
        <w:t xml:space="preserve">Tenant 2 (Healthcare Organization B)</w:t>
      </w:r>
      <w:r>
        <w:br/>
      </w:r>
      <w:r>
        <w:rPr>
          <w:rStyle w:val="VerbatimChar"/>
        </w:rPr>
        <w:t xml:space="preserve">├── Clinics (Clinic C, Clinic D)</w:t>
      </w:r>
      <w:r>
        <w:br/>
      </w:r>
      <w:r>
        <w:rPr>
          <w:rStyle w:val="VerbatimChar"/>
        </w:rPr>
        <w:t xml:space="preserve">├── Pharmacy Users (pharmacists)</w:t>
      </w:r>
      <w:r>
        <w:br/>
      </w:r>
      <w:r>
        <w:rPr>
          <w:rStyle w:val="VerbatimChar"/>
        </w:rPr>
        <w:t xml:space="preserve">├── Prescriptions (isolated)</w:t>
      </w:r>
      <w:r>
        <w:br/>
      </w:r>
      <w:r>
        <w:rPr>
          <w:rStyle w:val="VerbatimChar"/>
        </w:rPr>
        <w:t xml:space="preserve">├── Audit Logs (isolated)</w:t>
      </w:r>
      <w:r>
        <w:br/>
      </w:r>
      <w:r>
        <w:rPr>
          <w:rStyle w:val="VerbatimChar"/>
        </w:rPr>
        <w:t xml:space="preserve">└── Configuration</w:t>
      </w:r>
      <w:r>
        <w:br/>
      </w:r>
      <w:r>
        <w:br/>
      </w:r>
      <w:r>
        <w:rPr>
          <w:rStyle w:val="VerbatimChar"/>
        </w:rPr>
        <w:t xml:space="preserve">Data Separation</w:t>
      </w:r>
      <w:r>
        <w:br/>
      </w:r>
      <w:r>
        <w:rPr>
          <w:rStyle w:val="VerbatimChar"/>
        </w:rPr>
        <w:t xml:space="preserve">├── All queries filtered by tenant_id</w:t>
      </w:r>
      <w:r>
        <w:br/>
      </w:r>
      <w:r>
        <w:rPr>
          <w:rStyle w:val="VerbatimChar"/>
        </w:rPr>
        <w:t xml:space="preserve">├── No cross-tenant data leakage</w:t>
      </w:r>
      <w:r>
        <w:br/>
      </w:r>
      <w:r>
        <w:rPr>
          <w:rStyle w:val="VerbatimChar"/>
        </w:rPr>
        <w:t xml:space="preserve">├── Separate encryption keys per tenant option</w:t>
      </w:r>
      <w:r>
        <w:br/>
      </w:r>
      <w:r>
        <w:rPr>
          <w:rStyle w:val="VerbatimChar"/>
        </w:rPr>
        <w:t xml:space="preserve">└── Audit trail shows tenant context</w:t>
      </w:r>
    </w:p>
    <w:p xmlns:wp14="http://schemas.microsoft.com/office/word/2010/wordml" w14:paraId="41C8F396" wp14:textId="77777777">
      <w:r>
        <w:pict w14:anchorId="2FA39A8E">
          <v:rect style="width:0;height:1.5pt" o:hr="t" o:hrstd="t" o:hralign="center"/>
        </w:pict>
      </w:r>
    </w:p>
    <w:bookmarkEnd w:id="23"/>
    <w:bookmarkStart w:name="X8dcfc0c0365106965c277ed0d3949b462aa5e31" w:id="24"/>
    <w:p xmlns:wp14="http://schemas.microsoft.com/office/word/2010/wordml" w14:paraId="2544F4DB" wp14:textId="77777777"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Deployment Architecture (Production)</w:t>
      </w:r>
    </w:p>
    <w:p xmlns:wp14="http://schemas.microsoft.com/office/word/2010/wordml" w14:paraId="1E1E0FB1" wp14:textId="77777777">
      <w:pPr>
        <w:pStyle w:val="SourceCode"/>
      </w:pPr>
      <w:r>
        <w:rPr>
          <w:rStyle w:val="VerbatimChar"/>
        </w:rPr>
        <w:t xml:space="preserve">Load Balancer (Azure)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┌───┴────┐</w:t>
      </w:r>
      <w:r>
        <w:br/>
      </w:r>
      <w:r>
        <w:rPr>
          <w:rStyle w:val="VerbatimChar"/>
        </w:rPr>
        <w:t xml:space="preserve">    ↓        ↓</w:t>
      </w:r>
      <w:r>
        <w:br/>
      </w:r>
      <w:r>
        <w:rPr>
          <w:rStyle w:val="VerbatimChar"/>
        </w:rPr>
        <w:t xml:space="preserve">Container  Container</w:t>
      </w:r>
      <w:r>
        <w:br/>
      </w:r>
      <w:r>
        <w:rPr>
          <w:rStyle w:val="VerbatimChar"/>
        </w:rPr>
        <w:t xml:space="preserve">Instance   Instance</w:t>
      </w:r>
      <w:r>
        <w:br/>
      </w:r>
      <w:r>
        <w:rPr>
          <w:rStyle w:val="VerbatimChar"/>
        </w:rPr>
        <w:t xml:space="preserve">(API)      (API)</w:t>
      </w:r>
      <w:r>
        <w:br/>
      </w:r>
      <w:r>
        <w:rPr>
          <w:rStyle w:val="VerbatimChar"/>
        </w:rPr>
        <w:t xml:space="preserve">    ↓        ↓</w:t>
      </w:r>
      <w:r>
        <w:br/>
      </w:r>
      <w:r>
        <w:rPr>
          <w:rStyle w:val="VerbatimChar"/>
        </w:rPr>
        <w:t xml:space="preserve">    └───┬────┘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Shared Services</w:t>
      </w:r>
      <w:r>
        <w:br/>
      </w:r>
      <w:r>
        <w:rPr>
          <w:rStyle w:val="VerbatimChar"/>
        </w:rPr>
        <w:t xml:space="preserve">    ├── PostgreSQL (Managed)</w:t>
      </w:r>
      <w:r>
        <w:br/>
      </w:r>
      <w:r>
        <w:rPr>
          <w:rStyle w:val="VerbatimChar"/>
        </w:rPr>
        <w:t xml:space="preserve">    ├── Azure Blob Storage</w:t>
      </w:r>
      <w:r>
        <w:br/>
      </w:r>
      <w:r>
        <w:rPr>
          <w:rStyle w:val="VerbatimChar"/>
        </w:rPr>
        <w:t xml:space="preserve">    ├── Azure Key Vault</w:t>
      </w:r>
      <w:r>
        <w:br/>
      </w:r>
      <w:r>
        <w:rPr>
          <w:rStyle w:val="VerbatimChar"/>
        </w:rPr>
        <w:t xml:space="preserve">    └── Azure Monitor</w:t>
      </w:r>
    </w:p>
    <w:p xmlns:wp14="http://schemas.microsoft.com/office/word/2010/wordml" w14:paraId="72A3D3EC" wp14:textId="77777777">
      <w:r>
        <w:pict w14:anchorId="744CEAAA">
          <v:rect style="width:0;height:1.5pt" o:hr="t" o:hrstd="t" o:hralign="center"/>
        </w:pict>
      </w:r>
    </w:p>
    <w:bookmarkEnd w:id="24"/>
    <w:bookmarkStart w:name="bar_chart-monitoring--observability" w:id="28"/>
    <w:p xmlns:wp14="http://schemas.microsoft.com/office/word/2010/wordml" w14:paraId="1BC27398" wp14:textId="77777777"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Monitoring &amp; Observability</w:t>
      </w:r>
    </w:p>
    <w:bookmarkStart w:name="health-checks" w:id="25"/>
    <w:p xmlns:wp14="http://schemas.microsoft.com/office/word/2010/wordml" w14:paraId="553007DA" wp14:textId="77777777"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b/>
          <w:bCs/>
        </w:rPr>
        <w:t xml:space="preserve">Health Checks</w:t>
      </w:r>
    </w:p>
    <w:p xmlns:wp14="http://schemas.microsoft.com/office/word/2010/wordml" w14:paraId="7C0089C6" wp14:textId="77777777"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/health/live</w:t>
      </w:r>
      <w:r>
        <w:t xml:space="preserve"> </w:t>
      </w:r>
      <w:r>
        <w:t xml:space="preserve">— Process health (always responds if running)</w:t>
      </w:r>
    </w:p>
    <w:p xmlns:wp14="http://schemas.microsoft.com/office/word/2010/wordml" w14:paraId="6238E98F" wp14:textId="77777777"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/health/ready</w:t>
      </w:r>
      <w:r>
        <w:t xml:space="preserve"> </w:t>
      </w:r>
      <w:r>
        <w:t xml:space="preserve">— Database connectivity</w:t>
      </w:r>
    </w:p>
    <w:p xmlns:wp14="http://schemas.microsoft.com/office/word/2010/wordml" w14:paraId="4F1F4DAD" wp14:textId="77777777"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/health/deep</w:t>
      </w:r>
      <w:r>
        <w:t xml:space="preserve"> </w:t>
      </w:r>
      <w:r>
        <w:t xml:space="preserve">— Database + Storage + Malware Scanner</w:t>
      </w:r>
    </w:p>
    <w:bookmarkEnd w:id="25"/>
    <w:bookmarkStart w:name="logging" w:id="26"/>
    <w:p xmlns:wp14="http://schemas.microsoft.com/office/word/2010/wordml" w14:paraId="7DB63603" wp14:textId="77777777"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b/>
          <w:bCs/>
        </w:rPr>
        <w:t xml:space="preserve">Logging</w:t>
      </w:r>
    </w:p>
    <w:p xmlns:wp14="http://schemas.microsoft.com/office/word/2010/wordml" w14:paraId="214EDF6E" wp14:textId="77777777">
      <w:pPr>
        <w:pStyle w:val="Compact"/>
        <w:numPr>
          <w:ilvl w:val="0"/>
          <w:numId w:val="1004"/>
        </w:numPr>
      </w:pPr>
      <w:r>
        <w:t xml:space="preserve">Structured JSON logging</w:t>
      </w:r>
    </w:p>
    <w:p xmlns:wp14="http://schemas.microsoft.com/office/word/2010/wordml" w14:paraId="23F69C8F" wp14:textId="77777777">
      <w:pPr>
        <w:pStyle w:val="Compact"/>
        <w:numPr>
          <w:ilvl w:val="0"/>
          <w:numId w:val="1004"/>
        </w:numPr>
      </w:pPr>
      <w:r>
        <w:t xml:space="preserve">All user actions logged</w:t>
      </w:r>
    </w:p>
    <w:p xmlns:wp14="http://schemas.microsoft.com/office/word/2010/wordml" w14:paraId="4093811E" wp14:textId="77777777">
      <w:pPr>
        <w:pStyle w:val="Compact"/>
        <w:numPr>
          <w:ilvl w:val="0"/>
          <w:numId w:val="1004"/>
        </w:numPr>
      </w:pPr>
      <w:r>
        <w:t xml:space="preserve">Sensitive data automatically masked</w:t>
      </w:r>
    </w:p>
    <w:p xmlns:wp14="http://schemas.microsoft.com/office/word/2010/wordml" w14:paraId="028C8F2B" wp14:textId="77777777">
      <w:pPr>
        <w:pStyle w:val="Compact"/>
        <w:numPr>
          <w:ilvl w:val="0"/>
          <w:numId w:val="1004"/>
        </w:numPr>
      </w:pPr>
      <w:r>
        <w:t xml:space="preserve">CloudWatch/Azure Monitor integration</w:t>
      </w:r>
    </w:p>
    <w:p xmlns:wp14="http://schemas.microsoft.com/office/word/2010/wordml" w14:paraId="0C009956" wp14:textId="77777777">
      <w:pPr>
        <w:pStyle w:val="Compact"/>
        <w:numPr>
          <w:ilvl w:val="0"/>
          <w:numId w:val="1004"/>
        </w:numPr>
      </w:pPr>
      <w:r>
        <w:t xml:space="preserve">1-year retention for compliance</w:t>
      </w:r>
    </w:p>
    <w:bookmarkEnd w:id="26"/>
    <w:bookmarkStart w:name="metrics" w:id="27"/>
    <w:p xmlns:wp14="http://schemas.microsoft.com/office/word/2010/wordml" w14:paraId="36A36F51" wp14:textId="77777777"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b/>
          <w:bCs/>
        </w:rPr>
        <w:t xml:space="preserve">Metrics</w:t>
      </w:r>
    </w:p>
    <w:p xmlns:wp14="http://schemas.microsoft.com/office/word/2010/wordml" w14:paraId="3CC76476" wp14:textId="77777777">
      <w:pPr>
        <w:pStyle w:val="Compact"/>
        <w:numPr>
          <w:ilvl w:val="0"/>
          <w:numId w:val="1005"/>
        </w:numPr>
      </w:pPr>
      <w:r>
        <w:t xml:space="preserve">Request latency (P50, P99)</w:t>
      </w:r>
    </w:p>
    <w:p xmlns:wp14="http://schemas.microsoft.com/office/word/2010/wordml" w14:paraId="76180819" wp14:textId="77777777">
      <w:pPr>
        <w:pStyle w:val="Compact"/>
        <w:numPr>
          <w:ilvl w:val="0"/>
          <w:numId w:val="1005"/>
        </w:numPr>
      </w:pPr>
      <w:r>
        <w:t xml:space="preserve">Error rate</w:t>
      </w:r>
    </w:p>
    <w:p xmlns:wp14="http://schemas.microsoft.com/office/word/2010/wordml" w14:paraId="099B7299" wp14:textId="77777777">
      <w:pPr>
        <w:pStyle w:val="Compact"/>
        <w:numPr>
          <w:ilvl w:val="0"/>
          <w:numId w:val="1005"/>
        </w:numPr>
      </w:pPr>
      <w:r>
        <w:t xml:space="preserve">Database query performance</w:t>
      </w:r>
    </w:p>
    <w:p xmlns:wp14="http://schemas.microsoft.com/office/word/2010/wordml" w14:paraId="327E7BF1" wp14:textId="77777777">
      <w:pPr>
        <w:pStyle w:val="Compact"/>
        <w:numPr>
          <w:ilvl w:val="0"/>
          <w:numId w:val="1005"/>
        </w:numPr>
      </w:pPr>
      <w:r>
        <w:t xml:space="preserve">Storage access patterns</w:t>
      </w:r>
    </w:p>
    <w:p xmlns:wp14="http://schemas.microsoft.com/office/word/2010/wordml" w14:paraId="6DD98C0E" wp14:textId="77777777">
      <w:pPr>
        <w:pStyle w:val="Compact"/>
        <w:numPr>
          <w:ilvl w:val="0"/>
          <w:numId w:val="1005"/>
        </w:numPr>
      </w:pPr>
      <w:r>
        <w:t xml:space="preserve">Authentication attempts</w:t>
      </w:r>
    </w:p>
    <w:p xmlns:wp14="http://schemas.microsoft.com/office/word/2010/wordml" w14:paraId="0D0B940D" wp14:textId="77777777">
      <w:r>
        <w:pict w14:anchorId="66C5C7F7">
          <v:rect style="width:0;height:1.5pt" o:hr="t" o:hrstd="t" o:hralign="center"/>
        </w:pict>
      </w:r>
    </w:p>
    <w:bookmarkEnd w:id="27"/>
    <w:bookmarkEnd w:id="28"/>
    <w:bookmarkStart w:name="X4bb747defcf11623e8d2c5ede0004ad31fcfd93" w:id="29"/>
    <w:p xmlns:wp14="http://schemas.microsoft.com/office/word/2010/wordml" w14:paraId="3C53D435" wp14:textId="77777777"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 </w:t>
      </w:r>
      <w:r>
        <w:t xml:space="preserve">Disaster Recovery</w:t>
      </w:r>
    </w:p>
    <w:p xmlns:wp14="http://schemas.microsoft.com/office/word/2010/wordml" w14:paraId="769BAF01" wp14:textId="77777777">
      <w:pPr>
        <w:pStyle w:val="SourceCode"/>
      </w:pPr>
      <w:r>
        <w:rPr>
          <w:rStyle w:val="VerbatimChar"/>
        </w:rPr>
        <w:t xml:space="preserve">Backup Strategy</w:t>
      </w:r>
      <w:r>
        <w:br/>
      </w:r>
      <w:r>
        <w:rPr>
          <w:rStyle w:val="VerbatimChar"/>
        </w:rPr>
        <w:t xml:space="preserve">├── Database: Daily snapshots (30-day retention)</w:t>
      </w:r>
      <w:r>
        <w:br/>
      </w:r>
      <w:r>
        <w:rPr>
          <w:rStyle w:val="VerbatimChar"/>
        </w:rPr>
        <w:t xml:space="preserve">├── Files: Azure Geo-Redundant Storage (automatic)</w:t>
      </w:r>
      <w:r>
        <w:br/>
      </w:r>
      <w:r>
        <w:rPr>
          <w:rStyle w:val="VerbatimChar"/>
        </w:rPr>
        <w:t xml:space="preserve">└── Audit Logs: Immutable backups to Glacier</w:t>
      </w:r>
      <w:r>
        <w:br/>
      </w:r>
      <w:r>
        <w:br/>
      </w:r>
      <w:r>
        <w:rPr>
          <w:rStyle w:val="VerbatimChar"/>
        </w:rPr>
        <w:t xml:space="preserve">RTO: Recovery Time Objective = 1 hour</w:t>
      </w:r>
      <w:r>
        <w:br/>
      </w:r>
      <w:r>
        <w:rPr>
          <w:rStyle w:val="VerbatimChar"/>
        </w:rPr>
        <w:t xml:space="preserve">RPO: Recovery Point Objective = 1 hour</w:t>
      </w:r>
      <w:r>
        <w:br/>
      </w:r>
      <w:r>
        <w:br/>
      </w:r>
      <w:r>
        <w:rPr>
          <w:rStyle w:val="VerbatimChar"/>
        </w:rPr>
        <w:t xml:space="preserve">Failover Process</w:t>
      </w:r>
      <w:r>
        <w:br/>
      </w:r>
      <w:r>
        <w:rPr>
          <w:rStyle w:val="VerbatimChar"/>
        </w:rPr>
        <w:t xml:space="preserve">1. Detect outage (health check failure)</w:t>
      </w:r>
      <w:r>
        <w:br/>
      </w:r>
      <w:r>
        <w:rPr>
          <w:rStyle w:val="VerbatimChar"/>
        </w:rPr>
        <w:t xml:space="preserve">2. Switch to backup database</w:t>
      </w:r>
      <w:r>
        <w:br/>
      </w:r>
      <w:r>
        <w:rPr>
          <w:rStyle w:val="VerbatimChar"/>
        </w:rPr>
        <w:t xml:space="preserve">3. Restore from latest snapshot</w:t>
      </w:r>
      <w:r>
        <w:br/>
      </w:r>
      <w:r>
        <w:rPr>
          <w:rStyle w:val="VerbatimChar"/>
        </w:rPr>
        <w:t xml:space="preserve">4. Verify data integrity</w:t>
      </w:r>
      <w:r>
        <w:br/>
      </w:r>
      <w:r>
        <w:rPr>
          <w:rStyle w:val="VerbatimChar"/>
        </w:rPr>
        <w:t xml:space="preserve">5. Resume operations</w:t>
      </w:r>
    </w:p>
    <w:p xmlns:wp14="http://schemas.microsoft.com/office/word/2010/wordml" w14:paraId="0E27B00A" wp14:textId="77777777">
      <w:r>
        <w:pict w14:anchorId="3762BB0B">
          <v:rect style="width:0;height:1.5pt" o:hr="t" o:hrstd="t" o:hralign="center"/>
        </w:pict>
      </w:r>
    </w:p>
    <w:bookmarkEnd w:id="29"/>
    <w:bookmarkStart w:name="next-steps" w:id="33"/>
    <w:p xmlns:wp14="http://schemas.microsoft.com/office/word/2010/wordml" w14:paraId="572D249F" wp14:textId="77777777"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Next Steps</w:t>
      </w:r>
    </w:p>
    <w:p xmlns:wp14="http://schemas.microsoft.com/office/word/2010/wordml" w14:paraId="705D0350" wp14:textId="77777777">
      <w:pPr>
        <w:pStyle w:val="FirstParagraph"/>
      </w:pPr>
      <w:r>
        <w:t xml:space="preserve">For details, see:</w:t>
      </w:r>
    </w:p>
    <w:p xmlns:wp14="http://schemas.microsoft.com/office/word/2010/wordml" w14:paraId="4B731722" wp14:textId="77777777"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implementation</w:t>
      </w:r>
    </w:p>
    <w:p xmlns:wp14="http://schemas.microsoft.com/office/word/2010/wordml" w14:paraId="1F2362F9" wp14:textId="77777777"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ENCRYPTION.md</w:t>
        </w:r>
      </w:hyperlink>
      <w:r>
        <w:t xml:space="preserve"> </w:t>
      </w:r>
      <w:r>
        <w:t xml:space="preserve">— Encryption details</w:t>
      </w:r>
    </w:p>
    <w:p xmlns:wp14="http://schemas.microsoft.com/office/word/2010/wordml" w14:paraId="74BFD463" wp14:textId="77777777"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DEPLOYMENT.md</w:t>
        </w:r>
      </w:hyperlink>
      <w:r>
        <w:t xml:space="preserve"> </w:t>
      </w:r>
      <w:r>
        <w:t xml:space="preserve">— Production setup</w:t>
      </w:r>
    </w:p>
    <w:bookmarkEnd w:id="33"/>
    <w:bookmarkEnd w:id="34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C37B9BB"/>
    <w:rsid w:val="5C37B9BB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84121"/>
  <w15:docId w15:val="{125A7ECE-509B-4C8E-80BD-51338EDC7C8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yperlink" Target="./03_SECURITY.md" TargetMode="External" Id="rId30" /><Relationship Type="http://schemas.openxmlformats.org/officeDocument/2006/relationships/hyperlink" Target="./05_ENCRYPTION.md" TargetMode="External" Id="rId31" /><Relationship Type="http://schemas.openxmlformats.org/officeDocument/2006/relationships/hyperlink" Target="./07_DEPLOYMENT.md" TargetMode="External" Id="rId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2026-04-17T09:30:21.0000000Z</dcterms:created>
  <dcterms:modified xsi:type="dcterms:W3CDTF">2026-04-17T09:49:51.2251724Z</dcterms:modified>
  <lastModifiedBy>Suyash Ingawale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