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DRUG AND ALCOHOL TESTING CONSENT</w:t>
      </w:r>
    </w:p>
    <w:p>
      <w:r>
        <w:t>Sample Homecare Services, LLC maintains a drug- and alcohol-free workplace to protect the health and safety of clients, caregivers, and the public.</w:t>
      </w:r>
    </w:p>
    <w:p>
      <w:r>
        <w:rPr>
          <w:b/>
          <w:color w:val="1F3A5F"/>
          <w:sz w:val="24"/>
        </w:rPr>
        <w:t>Testing Conditions</w:t>
      </w:r>
    </w:p>
    <w:p>
      <w:pPr>
        <w:pStyle w:val="ListBullet"/>
      </w:pPr>
      <w:r>
        <w:t>Pre-employment testing as a condition of hire</w:t>
      </w:r>
    </w:p>
    <w:p>
      <w:pPr>
        <w:pStyle w:val="ListBullet"/>
      </w:pPr>
      <w:r>
        <w:t>Reasonable-suspicion testing based on observed behavior or performance</w:t>
      </w:r>
    </w:p>
    <w:p>
      <w:pPr>
        <w:pStyle w:val="ListBullet"/>
      </w:pPr>
      <w:r>
        <w:t>Post-incident testing following any workplace incident or injury</w:t>
      </w:r>
    </w:p>
    <w:p>
      <w:pPr>
        <w:pStyle w:val="ListBullet"/>
      </w:pPr>
      <w:r>
        <w:t>Random testing where permitted by state law</w:t>
      </w:r>
    </w:p>
    <w:p>
      <w:pPr>
        <w:pStyle w:val="ListBullet"/>
      </w:pPr>
      <w:r>
        <w:t>Return-to-duty and follow-up testing after a positive result or treatment</w:t>
      </w:r>
    </w:p>
    <w:p>
      <w:r>
        <w:rPr>
          <w:b/>
          <w:color w:val="1F3A5F"/>
          <w:sz w:val="24"/>
        </w:rPr>
        <w:t>Substances Tested</w:t>
      </w:r>
    </w:p>
    <w:p>
      <w:r>
        <w:t>Testing may screen for amphetamines, cocaine, opiates, phencyclidine (PCP), THC/marijuana metabolites, benzodiazepines, barbiturates, methadone, propoxyphene, and alcohol, in accordance with PA law.</w:t>
      </w:r>
    </w:p>
    <w:p>
      <w:r>
        <w:rPr>
          <w:b/>
          <w:color w:val="1F3A5F"/>
          <w:sz w:val="24"/>
        </w:rPr>
        <w:t>Authorization</w:t>
      </w:r>
    </w:p>
    <w:p>
      <w:r>
        <w:t>I voluntarily consent to drug and/or alcohol testing as described. I authorize the testing facility and the Agency's Medical Review Officer to release the results to Sample Homecare Services, LLC. I understand that refusal to test, tampering with a sample, or a confirmed positive test may result in withdrawal of any offer or termination of employment, subject to applicable law.</w:t>
      </w:r>
    </w:p>
    <w:p>
      <w:r>
        <w:rPr>
          <w:b/>
          <w:color w:val="1F3A5F"/>
          <w:sz w:val="24"/>
        </w:rPr>
        <w:t>Prescription Medications</w:t>
      </w:r>
    </w:p>
    <w:p>
      <w:r>
        <w:t>If a positive test is reported, the Medical Review Officer will contact me to discuss any prescription or over-the-counter medications that may explain the result. I am not required to disclose prescriptions in advance.</w:t>
      </w:r>
    </w:p>
    <w:p/>
    <w:p>
      <w:r>
        <w:t>Employee/Applicant Signature: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