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F8" w:rsidRDefault="00154A33" w:rsidP="003501F8">
      <w:pPr>
        <w:jc w:val="center"/>
        <w:rPr>
          <w:sz w:val="52"/>
          <w:szCs w:val="52"/>
          <w:u w:val="single"/>
        </w:rPr>
      </w:pPr>
      <w:r w:rsidRPr="00154A33">
        <w:rPr>
          <w:sz w:val="52"/>
          <w:szCs w:val="52"/>
          <w:u w:val="single"/>
        </w:rPr>
        <w:t>PROJECT REPORT TEMPLATE</w:t>
      </w:r>
    </w:p>
    <w:p w:rsidR="00794769" w:rsidRPr="003501F8" w:rsidRDefault="00794769" w:rsidP="003501F8">
      <w:pPr>
        <w:rPr>
          <w:sz w:val="52"/>
          <w:szCs w:val="52"/>
          <w:u w:val="single"/>
        </w:rPr>
      </w:pPr>
      <w:r w:rsidRPr="00794769">
        <w:rPr>
          <w:b/>
          <w:sz w:val="48"/>
          <w:szCs w:val="48"/>
          <w:u w:val="single"/>
        </w:rPr>
        <w:t>1 OVERVIEW</w:t>
      </w:r>
    </w:p>
    <w:p w:rsidR="00B366BC" w:rsidRPr="00794769" w:rsidRDefault="00794769" w:rsidP="00794769">
      <w:pPr>
        <w:spacing w:after="0" w:line="360" w:lineRule="auto"/>
        <w:jc w:val="both"/>
        <w:rPr>
          <w:b/>
          <w:sz w:val="48"/>
          <w:szCs w:val="48"/>
          <w:u w:val="single"/>
        </w:rPr>
      </w:pPr>
      <w:r>
        <w:rPr>
          <w:sz w:val="28"/>
          <w:szCs w:val="52"/>
        </w:rPr>
        <w:t>1.1</w:t>
      </w:r>
      <w:r w:rsidR="00B366BC" w:rsidRPr="00794769">
        <w:rPr>
          <w:sz w:val="28"/>
          <w:szCs w:val="52"/>
        </w:rPr>
        <w:t>INTRODUCTION:</w:t>
      </w:r>
    </w:p>
    <w:p w:rsidR="00B366BC" w:rsidRPr="00B366BC" w:rsidRDefault="00B366BC" w:rsidP="00B366BC">
      <w:pPr>
        <w:spacing w:after="0" w:line="360" w:lineRule="auto"/>
        <w:jc w:val="both"/>
        <w:rPr>
          <w:sz w:val="28"/>
          <w:szCs w:val="52"/>
        </w:rPr>
      </w:pPr>
      <w:r w:rsidRPr="00B366BC">
        <w:rPr>
          <w:sz w:val="28"/>
          <w:szCs w:val="52"/>
        </w:rPr>
        <w:tab/>
        <w:t>The title of the project allotted to our group is</w:t>
      </w:r>
      <w:r w:rsidRPr="00A628D9">
        <w:rPr>
          <w:color w:val="5B9BD5" w:themeColor="accent5"/>
          <w:sz w:val="28"/>
          <w:szCs w:val="52"/>
        </w:rPr>
        <w:t xml:space="preserve"> </w:t>
      </w:r>
      <w:r w:rsidRPr="00A628D9">
        <w:rPr>
          <w:color w:val="5B9BD5" w:themeColor="accent5"/>
          <w:sz w:val="40"/>
          <w:szCs w:val="40"/>
        </w:rPr>
        <w:t>CRM (Cu</w:t>
      </w:r>
      <w:r w:rsidR="00A628D9">
        <w:rPr>
          <w:color w:val="5B9BD5" w:themeColor="accent5"/>
          <w:sz w:val="40"/>
          <w:szCs w:val="40"/>
        </w:rPr>
        <w:t xml:space="preserve">stomer Relationship Management) application </w:t>
      </w:r>
      <w:r w:rsidRPr="00A628D9">
        <w:rPr>
          <w:color w:val="5B9BD5" w:themeColor="accent5"/>
          <w:sz w:val="40"/>
          <w:szCs w:val="40"/>
        </w:rPr>
        <w:t>that helps to book VISA slot</w:t>
      </w:r>
      <w:r w:rsidRPr="00B366BC">
        <w:rPr>
          <w:sz w:val="28"/>
          <w:szCs w:val="52"/>
        </w:rPr>
        <w:t>.  A visa slot management project is a system that is used to track and manage the availability of visa slots, which are appointments that are required for certain visa applications.</w:t>
      </w:r>
    </w:p>
    <w:p w:rsidR="00794769" w:rsidRDefault="00794769" w:rsidP="00B366BC">
      <w:pPr>
        <w:spacing w:after="0" w:line="360" w:lineRule="auto"/>
        <w:jc w:val="both"/>
        <w:rPr>
          <w:sz w:val="28"/>
          <w:szCs w:val="52"/>
        </w:rPr>
      </w:pPr>
    </w:p>
    <w:p w:rsidR="00B366BC" w:rsidRPr="00B366BC" w:rsidRDefault="00794769" w:rsidP="00B366BC">
      <w:pPr>
        <w:spacing w:after="0" w:line="360" w:lineRule="auto"/>
        <w:jc w:val="both"/>
        <w:rPr>
          <w:sz w:val="28"/>
          <w:szCs w:val="52"/>
        </w:rPr>
      </w:pPr>
      <w:r>
        <w:rPr>
          <w:sz w:val="28"/>
          <w:szCs w:val="52"/>
        </w:rPr>
        <w:t>1.2</w:t>
      </w:r>
      <w:r w:rsidR="00B366BC" w:rsidRPr="00B366BC">
        <w:rPr>
          <w:sz w:val="28"/>
          <w:szCs w:val="52"/>
        </w:rPr>
        <w:t>PURPOSE:</w:t>
      </w:r>
    </w:p>
    <w:p w:rsidR="00B366BC" w:rsidRPr="00B366BC" w:rsidRDefault="00B366BC" w:rsidP="00B366BC">
      <w:pPr>
        <w:spacing w:after="0" w:line="360" w:lineRule="auto"/>
        <w:jc w:val="both"/>
        <w:rPr>
          <w:sz w:val="28"/>
          <w:szCs w:val="52"/>
        </w:rPr>
      </w:pPr>
      <w:r w:rsidRPr="00B366BC">
        <w:rPr>
          <w:sz w:val="28"/>
          <w:szCs w:val="52"/>
        </w:rPr>
        <w:t>CRM based application has variety of applications and particularly it is used by a</w:t>
      </w:r>
    </w:p>
    <w:p w:rsidR="00B366BC" w:rsidRDefault="00B366BC" w:rsidP="00B366BC">
      <w:pPr>
        <w:spacing w:after="0" w:line="360" w:lineRule="auto"/>
        <w:jc w:val="both"/>
        <w:rPr>
          <w:b/>
          <w:sz w:val="48"/>
          <w:szCs w:val="48"/>
          <w:u w:val="single"/>
        </w:rPr>
      </w:pPr>
      <w:r w:rsidRPr="00B366BC">
        <w:rPr>
          <w:sz w:val="28"/>
          <w:szCs w:val="52"/>
        </w:rPr>
        <w:t>government ag</w:t>
      </w:r>
      <w:r w:rsidR="00794769">
        <w:rPr>
          <w:sz w:val="28"/>
          <w:szCs w:val="52"/>
        </w:rPr>
        <w:t>ency or a visa processing centre</w:t>
      </w:r>
      <w:r w:rsidRPr="00B366BC">
        <w:rPr>
          <w:sz w:val="28"/>
          <w:szCs w:val="52"/>
        </w:rPr>
        <w:t xml:space="preserve"> to schedule and manage appointments</w:t>
      </w:r>
      <w:r w:rsidR="00CA1E0C">
        <w:rPr>
          <w:sz w:val="28"/>
          <w:szCs w:val="52"/>
        </w:rPr>
        <w:t> </w:t>
      </w:r>
      <w:r w:rsidRPr="00B366BC">
        <w:rPr>
          <w:sz w:val="28"/>
          <w:szCs w:val="52"/>
        </w:rPr>
        <w:t>with</w:t>
      </w:r>
      <w:r w:rsidR="00CA1E0C">
        <w:rPr>
          <w:sz w:val="28"/>
          <w:szCs w:val="52"/>
        </w:rPr>
        <w:t> </w:t>
      </w:r>
      <w:r w:rsidRPr="00B366BC">
        <w:rPr>
          <w:sz w:val="28"/>
          <w:szCs w:val="52"/>
        </w:rPr>
        <w:t xml:space="preserve">applicants. </w:t>
      </w:r>
      <w:r>
        <w:rPr>
          <w:sz w:val="28"/>
          <w:szCs w:val="52"/>
        </w:rPr>
        <w:br/>
      </w:r>
      <w:r w:rsidR="00CA1E0C" w:rsidRPr="00794769">
        <w:rPr>
          <w:b/>
          <w:sz w:val="48"/>
          <w:szCs w:val="48"/>
          <w:u w:val="single"/>
        </w:rPr>
        <w:t>2 PROBLEM DEFINING AND DESIGN THINKING</w:t>
      </w:r>
    </w:p>
    <w:p w:rsidR="00A628D9" w:rsidRPr="00A628D9" w:rsidRDefault="00A628D9" w:rsidP="00B366BC">
      <w:pPr>
        <w:spacing w:after="0" w:line="360" w:lineRule="auto"/>
        <w:jc w:val="both"/>
        <w:rPr>
          <w:sz w:val="36"/>
          <w:szCs w:val="36"/>
        </w:rPr>
      </w:pPr>
      <w:r w:rsidRPr="00A628D9">
        <w:rPr>
          <w:sz w:val="36"/>
          <w:szCs w:val="36"/>
        </w:rPr>
        <w:t>2.1 Empathy map</w:t>
      </w:r>
      <w:r w:rsidR="00543A7E">
        <w:rPr>
          <w:sz w:val="36"/>
          <w:szCs w:val="36"/>
        </w:rPr>
        <w:tab/>
      </w:r>
      <w:r w:rsidR="00543A7E">
        <w:rPr>
          <w:sz w:val="36"/>
          <w:szCs w:val="36"/>
        </w:rPr>
        <w:tab/>
      </w:r>
      <w:r w:rsidR="00543A7E">
        <w:rPr>
          <w:sz w:val="36"/>
          <w:szCs w:val="36"/>
        </w:rPr>
        <w:tab/>
      </w:r>
    </w:p>
    <w:p w:rsidR="00CA1E0C" w:rsidRPr="00CA1E0C" w:rsidRDefault="00CA1E0C" w:rsidP="00B366BC">
      <w:pPr>
        <w:spacing w:after="0" w:line="360" w:lineRule="auto"/>
        <w:jc w:val="both"/>
        <w:rPr>
          <w:sz w:val="40"/>
          <w:szCs w:val="52"/>
        </w:rPr>
      </w:pPr>
    </w:p>
    <w:p w:rsidR="00154A33" w:rsidRPr="00154A33" w:rsidRDefault="00543A7E" w:rsidP="00B366BC">
      <w:pPr>
        <w:jc w:val="both"/>
        <w:rPr>
          <w:sz w:val="36"/>
          <w:szCs w:val="36"/>
          <w:u w:val="single"/>
        </w:rPr>
      </w:pPr>
      <w:r w:rsidRPr="00794769">
        <w:rPr>
          <w:noProof/>
          <w:sz w:val="32"/>
          <w:szCs w:val="32"/>
          <w:lang w:eastAsia="en-IN"/>
        </w:rPr>
        <w:drawing>
          <wp:anchor distT="0" distB="0" distL="114300" distR="114300" simplePos="0" relativeHeight="251658240" behindDoc="1" locked="0" layoutInCell="1" allowOverlap="1" wp14:anchorId="68ED80DF" wp14:editId="7A75E358">
            <wp:simplePos x="0" y="0"/>
            <wp:positionH relativeFrom="margin">
              <wp:posOffset>1485900</wp:posOffset>
            </wp:positionH>
            <wp:positionV relativeFrom="paragraph">
              <wp:posOffset>-495300</wp:posOffset>
            </wp:positionV>
            <wp:extent cx="2038350" cy="2815563"/>
            <wp:effectExtent l="0" t="0" r="0" b="4445"/>
            <wp:wrapTight wrapText="bothSides">
              <wp:wrapPolygon edited="0">
                <wp:start x="0" y="0"/>
                <wp:lineTo x="0" y="21488"/>
                <wp:lineTo x="21398" y="21488"/>
                <wp:lineTo x="21398" y="0"/>
                <wp:lineTo x="0" y="0"/>
              </wp:wrapPolygon>
            </wp:wrapTight>
            <wp:docPr id="1" name="Picture 1" descr="C:\Users\mohan\OneDrive\Pictures\empathy map C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OneDrive\Pictures\empathy map CRM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50" cy="28155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A33" w:rsidRDefault="00154A33" w:rsidP="00B366BC">
      <w:pPr>
        <w:jc w:val="both"/>
        <w:rPr>
          <w:sz w:val="52"/>
          <w:szCs w:val="52"/>
        </w:rPr>
      </w:pPr>
    </w:p>
    <w:p w:rsidR="00A628D9" w:rsidRDefault="00A628D9" w:rsidP="00B366BC">
      <w:pPr>
        <w:jc w:val="both"/>
        <w:rPr>
          <w:sz w:val="52"/>
          <w:szCs w:val="52"/>
        </w:rPr>
      </w:pPr>
    </w:p>
    <w:p w:rsidR="00543A7E" w:rsidRDefault="00543A7E" w:rsidP="00B366BC">
      <w:pPr>
        <w:jc w:val="both"/>
        <w:rPr>
          <w:sz w:val="52"/>
          <w:szCs w:val="52"/>
        </w:rPr>
      </w:pPr>
    </w:p>
    <w:p w:rsidR="00543A7E" w:rsidRDefault="00543A7E" w:rsidP="00B366BC">
      <w:pPr>
        <w:jc w:val="both"/>
        <w:rPr>
          <w:sz w:val="36"/>
          <w:szCs w:val="36"/>
        </w:rPr>
      </w:pPr>
    </w:p>
    <w:p w:rsidR="00543A7E" w:rsidRPr="00543A7E" w:rsidRDefault="00543A7E" w:rsidP="00B366BC">
      <w:pPr>
        <w:jc w:val="both"/>
        <w:rPr>
          <w:sz w:val="36"/>
          <w:szCs w:val="36"/>
        </w:rPr>
      </w:pPr>
      <w:r>
        <w:rPr>
          <w:sz w:val="36"/>
          <w:szCs w:val="36"/>
        </w:rPr>
        <w:lastRenderedPageBreak/>
        <w:t>2.2 Ideation and Brainstorming map</w:t>
      </w:r>
    </w:p>
    <w:p w:rsidR="00543A7E" w:rsidRDefault="00A628D9" w:rsidP="00B366BC">
      <w:pPr>
        <w:jc w:val="both"/>
        <w:rPr>
          <w:sz w:val="52"/>
          <w:szCs w:val="52"/>
        </w:rPr>
      </w:pPr>
      <w:r w:rsidRPr="00A93995">
        <w:rPr>
          <w:noProof/>
          <w:sz w:val="52"/>
          <w:szCs w:val="52"/>
          <w:lang w:eastAsia="en-IN"/>
        </w:rPr>
        <w:drawing>
          <wp:inline distT="0" distB="0" distL="0" distR="0" wp14:anchorId="33F140B0" wp14:editId="494B6B51">
            <wp:extent cx="4991100" cy="2473514"/>
            <wp:effectExtent l="0" t="0" r="0" b="3175"/>
            <wp:docPr id="2" name="Picture 2" descr="C:\Users\mohan\OneDrive\Pictures\brainstorming map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n\OneDrive\Pictures\brainstorming map CR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815" cy="2589340"/>
                    </a:xfrm>
                    <a:prstGeom prst="rect">
                      <a:avLst/>
                    </a:prstGeom>
                    <a:noFill/>
                    <a:ln>
                      <a:noFill/>
                    </a:ln>
                  </pic:spPr>
                </pic:pic>
              </a:graphicData>
            </a:graphic>
          </wp:inline>
        </w:drawing>
      </w:r>
    </w:p>
    <w:p w:rsidR="00794769" w:rsidRPr="00543A7E" w:rsidRDefault="00794769" w:rsidP="00B366BC">
      <w:pPr>
        <w:jc w:val="both"/>
        <w:rPr>
          <w:sz w:val="52"/>
          <w:szCs w:val="52"/>
        </w:rPr>
      </w:pPr>
      <w:r w:rsidRPr="00794769">
        <w:rPr>
          <w:b/>
          <w:sz w:val="48"/>
          <w:szCs w:val="48"/>
          <w:u w:val="single"/>
        </w:rPr>
        <w:t>3 Result</w:t>
      </w:r>
    </w:p>
    <w:p w:rsidR="00794769" w:rsidRPr="00794769" w:rsidRDefault="00794769" w:rsidP="00B366BC">
      <w:pPr>
        <w:jc w:val="both"/>
        <w:rPr>
          <w:sz w:val="36"/>
          <w:szCs w:val="36"/>
        </w:rPr>
      </w:pPr>
      <w:r>
        <w:rPr>
          <w:sz w:val="36"/>
          <w:szCs w:val="36"/>
        </w:rPr>
        <w:t>3.1 Data Model</w:t>
      </w:r>
      <w:r w:rsidRPr="00794769">
        <w:rPr>
          <w:sz w:val="36"/>
          <w:szCs w:val="36"/>
        </w:rPr>
        <w:t>:</w:t>
      </w:r>
    </w:p>
    <w:p w:rsidR="00A93995" w:rsidRDefault="00794769" w:rsidP="00B366BC">
      <w:pPr>
        <w:jc w:val="both"/>
        <w:rPr>
          <w:sz w:val="52"/>
          <w:szCs w:val="52"/>
        </w:rPr>
      </w:pPr>
      <w:r w:rsidRPr="00A93995">
        <w:rPr>
          <w:noProof/>
          <w:lang w:eastAsia="en-IN"/>
        </w:rPr>
        <w:drawing>
          <wp:inline distT="0" distB="0" distL="0" distR="0" wp14:anchorId="680B2503" wp14:editId="0E97D5AF">
            <wp:extent cx="3712597" cy="1695450"/>
            <wp:effectExtent l="0" t="0" r="2540" b="0"/>
            <wp:docPr id="3" name="Picture 3" descr="C:\Users\mohan\OneDrive\Pictures\Objects 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OneDrive\Pictures\Objects C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901" cy="1734406"/>
                    </a:xfrm>
                    <a:prstGeom prst="rect">
                      <a:avLst/>
                    </a:prstGeom>
                    <a:noFill/>
                    <a:ln>
                      <a:noFill/>
                    </a:ln>
                  </pic:spPr>
                </pic:pic>
              </a:graphicData>
            </a:graphic>
          </wp:inline>
        </w:drawing>
      </w:r>
    </w:p>
    <w:p w:rsidR="0035284A" w:rsidRDefault="00543A7E" w:rsidP="00B366BC">
      <w:pPr>
        <w:jc w:val="both"/>
        <w:rPr>
          <w:sz w:val="52"/>
          <w:szCs w:val="52"/>
        </w:rPr>
      </w:pPr>
      <w:r>
        <w:rPr>
          <w:noProof/>
          <w:sz w:val="52"/>
          <w:szCs w:val="52"/>
          <w:lang w:eastAsia="en-IN"/>
        </w:rPr>
        <w:drawing>
          <wp:inline distT="0" distB="0" distL="0" distR="0" wp14:anchorId="46A7BEC3" wp14:editId="2C4E1F46">
            <wp:extent cx="3219450" cy="1478483"/>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9976" cy="1487909"/>
                    </a:xfrm>
                    <a:prstGeom prst="rect">
                      <a:avLst/>
                    </a:prstGeom>
                    <a:noFill/>
                    <a:ln>
                      <a:solidFill>
                        <a:srgbClr val="FF0000"/>
                      </a:solidFill>
                    </a:ln>
                  </pic:spPr>
                </pic:pic>
              </a:graphicData>
            </a:graphic>
          </wp:inline>
        </w:drawing>
      </w:r>
      <w:r>
        <w:rPr>
          <w:noProof/>
          <w:sz w:val="52"/>
          <w:szCs w:val="52"/>
          <w:lang w:eastAsia="en-IN"/>
        </w:rPr>
        <w:drawing>
          <wp:inline distT="0" distB="0" distL="0" distR="0" wp14:anchorId="3C0E7F3A" wp14:editId="133395DC">
            <wp:extent cx="3209925" cy="1474109"/>
            <wp:effectExtent l="19050" t="19050" r="952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4709" cy="1480898"/>
                    </a:xfrm>
                    <a:prstGeom prst="rect">
                      <a:avLst/>
                    </a:prstGeom>
                    <a:noFill/>
                    <a:ln>
                      <a:solidFill>
                        <a:srgbClr val="FF0000"/>
                      </a:solidFill>
                    </a:ln>
                  </pic:spPr>
                </pic:pic>
              </a:graphicData>
            </a:graphic>
          </wp:inline>
        </w:drawing>
      </w:r>
    </w:p>
    <w:p w:rsidR="00794769" w:rsidRPr="0035284A" w:rsidRDefault="00794769" w:rsidP="00B366BC">
      <w:pPr>
        <w:jc w:val="both"/>
        <w:rPr>
          <w:sz w:val="52"/>
          <w:szCs w:val="52"/>
        </w:rPr>
      </w:pPr>
      <w:r w:rsidRPr="00794769">
        <w:rPr>
          <w:b/>
          <w:sz w:val="48"/>
          <w:szCs w:val="48"/>
          <w:u w:val="single"/>
        </w:rPr>
        <w:lastRenderedPageBreak/>
        <w:t>3.2 Activity and screenshot:</w:t>
      </w:r>
    </w:p>
    <w:p w:rsidR="00794769" w:rsidRPr="00CA1E0C" w:rsidRDefault="00794769" w:rsidP="00B366BC">
      <w:pPr>
        <w:jc w:val="both"/>
        <w:rPr>
          <w:sz w:val="52"/>
          <w:szCs w:val="52"/>
        </w:rPr>
      </w:pPr>
      <w:r>
        <w:rPr>
          <w:noProof/>
          <w:sz w:val="36"/>
          <w:szCs w:val="36"/>
          <w:lang w:eastAsia="en-IN"/>
        </w:rPr>
        <w:drawing>
          <wp:anchor distT="0" distB="0" distL="114300" distR="114300" simplePos="0" relativeHeight="251659264" behindDoc="0" locked="0" layoutInCell="1" allowOverlap="1" wp14:anchorId="3178211E" wp14:editId="689B5955">
            <wp:simplePos x="0" y="0"/>
            <wp:positionH relativeFrom="margin">
              <wp:align>left</wp:align>
            </wp:positionH>
            <wp:positionV relativeFrom="paragraph">
              <wp:posOffset>77470</wp:posOffset>
            </wp:positionV>
            <wp:extent cx="2232660" cy="11410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2660" cy="1141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6"/>
          <w:szCs w:val="36"/>
          <w:lang w:eastAsia="en-IN"/>
        </w:rPr>
        <w:drawing>
          <wp:inline distT="0" distB="0" distL="0" distR="0" wp14:anchorId="4ECBB35E" wp14:editId="77ACF0FD">
            <wp:extent cx="2453640" cy="1148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068" cy="1197177"/>
                    </a:xfrm>
                    <a:prstGeom prst="rect">
                      <a:avLst/>
                    </a:prstGeom>
                    <a:noFill/>
                    <a:ln>
                      <a:noFill/>
                    </a:ln>
                  </pic:spPr>
                </pic:pic>
              </a:graphicData>
            </a:graphic>
          </wp:inline>
        </w:drawing>
      </w:r>
    </w:p>
    <w:p w:rsidR="00CA1E0C" w:rsidRDefault="00CA1E0C" w:rsidP="00B366BC">
      <w:pPr>
        <w:jc w:val="both"/>
        <w:rPr>
          <w:sz w:val="52"/>
          <w:szCs w:val="52"/>
        </w:rPr>
      </w:pPr>
    </w:p>
    <w:p w:rsidR="00794769" w:rsidRDefault="0035284A" w:rsidP="00794769">
      <w:pPr>
        <w:jc w:val="both"/>
        <w:rPr>
          <w:sz w:val="36"/>
          <w:szCs w:val="36"/>
        </w:rPr>
      </w:pPr>
      <w:r>
        <w:rPr>
          <w:noProof/>
          <w:sz w:val="36"/>
          <w:szCs w:val="36"/>
          <w:lang w:eastAsia="en-IN"/>
        </w:rPr>
        <w:drawing>
          <wp:inline distT="0" distB="0" distL="0" distR="0" wp14:anchorId="1362919E" wp14:editId="47792853">
            <wp:extent cx="4794239" cy="21869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132" cy="2195558"/>
                    </a:xfrm>
                    <a:prstGeom prst="rect">
                      <a:avLst/>
                    </a:prstGeom>
                    <a:noFill/>
                    <a:ln>
                      <a:noFill/>
                    </a:ln>
                  </pic:spPr>
                </pic:pic>
              </a:graphicData>
            </a:graphic>
          </wp:inline>
        </w:drawing>
      </w:r>
    </w:p>
    <w:p w:rsidR="00794769" w:rsidRDefault="00794769" w:rsidP="00794769">
      <w:pPr>
        <w:jc w:val="both"/>
        <w:rPr>
          <w:sz w:val="36"/>
          <w:szCs w:val="36"/>
        </w:rPr>
      </w:pPr>
    </w:p>
    <w:p w:rsidR="0035284A" w:rsidRDefault="0035284A" w:rsidP="00794769">
      <w:pPr>
        <w:jc w:val="both"/>
        <w:rPr>
          <w:b/>
          <w:sz w:val="48"/>
          <w:szCs w:val="48"/>
          <w:u w:val="single"/>
        </w:rPr>
      </w:pPr>
    </w:p>
    <w:p w:rsidR="00794769" w:rsidRPr="00794769" w:rsidRDefault="00794769" w:rsidP="00794769">
      <w:pPr>
        <w:jc w:val="both"/>
        <w:rPr>
          <w:b/>
          <w:sz w:val="48"/>
          <w:szCs w:val="48"/>
          <w:u w:val="single"/>
        </w:rPr>
      </w:pPr>
      <w:r w:rsidRPr="00794769">
        <w:rPr>
          <w:b/>
          <w:sz w:val="48"/>
          <w:szCs w:val="48"/>
          <w:u w:val="single"/>
        </w:rPr>
        <w:t>4  Trailhead profile public URL:</w:t>
      </w:r>
    </w:p>
    <w:p w:rsidR="00794769" w:rsidRDefault="00794769" w:rsidP="00794769">
      <w:pPr>
        <w:jc w:val="both"/>
        <w:rPr>
          <w:sz w:val="36"/>
          <w:szCs w:val="36"/>
        </w:rPr>
      </w:pPr>
      <w:r>
        <w:rPr>
          <w:sz w:val="36"/>
          <w:szCs w:val="36"/>
        </w:rPr>
        <w:tab/>
        <w:t xml:space="preserve">     Team Lead : </w:t>
      </w:r>
      <w:hyperlink r:id="rId15" w:history="1">
        <w:r w:rsidRPr="00B556C1">
          <w:rPr>
            <w:rStyle w:val="Hyperlink"/>
            <w:sz w:val="36"/>
            <w:szCs w:val="36"/>
          </w:rPr>
          <w:t>https://trailblazer.me/id/durga3018p</w:t>
        </w:r>
      </w:hyperlink>
    </w:p>
    <w:p w:rsidR="00D943E5" w:rsidRDefault="00794769" w:rsidP="00794769">
      <w:pPr>
        <w:jc w:val="both"/>
        <w:rPr>
          <w:sz w:val="36"/>
          <w:szCs w:val="36"/>
        </w:rPr>
      </w:pPr>
      <w:r>
        <w:rPr>
          <w:sz w:val="36"/>
          <w:szCs w:val="36"/>
        </w:rPr>
        <w:t xml:space="preserve">     Team Member1:</w:t>
      </w:r>
      <w:r w:rsidR="0035284A">
        <w:rPr>
          <w:sz w:val="36"/>
          <w:szCs w:val="36"/>
        </w:rPr>
        <w:t xml:space="preserve"> </w:t>
      </w:r>
      <w:hyperlink r:id="rId16" w:history="1">
        <w:r w:rsidR="00D943E5" w:rsidRPr="0046059E">
          <w:rPr>
            <w:rStyle w:val="Hyperlink"/>
            <w:sz w:val="36"/>
            <w:szCs w:val="36"/>
          </w:rPr>
          <w:t>https://trailblazer.me/id/snehaasi</w:t>
        </w:r>
      </w:hyperlink>
    </w:p>
    <w:p w:rsidR="0035284A" w:rsidRDefault="00D943E5" w:rsidP="00794769">
      <w:pPr>
        <w:jc w:val="both"/>
        <w:rPr>
          <w:sz w:val="36"/>
          <w:szCs w:val="36"/>
        </w:rPr>
      </w:pPr>
      <w:r>
        <w:rPr>
          <w:sz w:val="36"/>
          <w:szCs w:val="36"/>
        </w:rPr>
        <w:t xml:space="preserve">     </w:t>
      </w:r>
      <w:r w:rsidR="00794769">
        <w:rPr>
          <w:sz w:val="36"/>
          <w:szCs w:val="36"/>
        </w:rPr>
        <w:t>Team Member2:</w:t>
      </w:r>
      <w:r>
        <w:rPr>
          <w:sz w:val="36"/>
          <w:szCs w:val="36"/>
        </w:rPr>
        <w:t xml:space="preserve"> </w:t>
      </w:r>
      <w:hyperlink r:id="rId17" w:history="1">
        <w:r w:rsidRPr="0046059E">
          <w:rPr>
            <w:rStyle w:val="Hyperlink"/>
            <w:sz w:val="36"/>
            <w:szCs w:val="36"/>
          </w:rPr>
          <w:t>http://trailblazer.me/id/ashwini8</w:t>
        </w:r>
      </w:hyperlink>
    </w:p>
    <w:p w:rsidR="00794769" w:rsidRDefault="00D943E5" w:rsidP="00794769">
      <w:pPr>
        <w:jc w:val="both"/>
        <w:rPr>
          <w:sz w:val="36"/>
          <w:szCs w:val="36"/>
        </w:rPr>
      </w:pPr>
      <w:r>
        <w:rPr>
          <w:sz w:val="36"/>
          <w:szCs w:val="36"/>
        </w:rPr>
        <w:t xml:space="preserve">     </w:t>
      </w:r>
      <w:r w:rsidR="00794769">
        <w:rPr>
          <w:sz w:val="36"/>
          <w:szCs w:val="36"/>
        </w:rPr>
        <w:t>Team Member3:</w:t>
      </w:r>
      <w:r>
        <w:rPr>
          <w:sz w:val="36"/>
          <w:szCs w:val="36"/>
        </w:rPr>
        <w:t xml:space="preserve"> </w:t>
      </w:r>
    </w:p>
    <w:p w:rsidR="00794769" w:rsidRDefault="00D943E5" w:rsidP="00794769">
      <w:pPr>
        <w:jc w:val="both"/>
        <w:rPr>
          <w:sz w:val="36"/>
          <w:szCs w:val="36"/>
        </w:rPr>
      </w:pPr>
      <w:r>
        <w:rPr>
          <w:sz w:val="36"/>
          <w:szCs w:val="36"/>
        </w:rPr>
        <w:t xml:space="preserve">     </w:t>
      </w:r>
      <w:r w:rsidR="00794769">
        <w:rPr>
          <w:sz w:val="36"/>
          <w:szCs w:val="36"/>
        </w:rPr>
        <w:t>Team Member4:</w:t>
      </w:r>
      <w:r>
        <w:rPr>
          <w:sz w:val="36"/>
          <w:szCs w:val="36"/>
        </w:rPr>
        <w:t xml:space="preserve"> </w:t>
      </w:r>
      <w:hyperlink r:id="rId18" w:history="1">
        <w:r w:rsidR="002947D0" w:rsidRPr="00A348E5">
          <w:rPr>
            <w:rStyle w:val="Hyperlink"/>
            <w:sz w:val="36"/>
            <w:szCs w:val="36"/>
          </w:rPr>
          <w:t>http://trailblazer.me/id/dhana17</w:t>
        </w:r>
      </w:hyperlink>
    </w:p>
    <w:p w:rsidR="002947D0" w:rsidRDefault="002947D0" w:rsidP="00794769">
      <w:pPr>
        <w:jc w:val="both"/>
        <w:rPr>
          <w:sz w:val="36"/>
          <w:szCs w:val="36"/>
        </w:rPr>
      </w:pPr>
    </w:p>
    <w:p w:rsidR="00D943E5" w:rsidRDefault="00D943E5" w:rsidP="00794769">
      <w:pPr>
        <w:jc w:val="both"/>
        <w:rPr>
          <w:sz w:val="36"/>
          <w:szCs w:val="36"/>
        </w:rPr>
      </w:pPr>
      <w:bookmarkStart w:id="0" w:name="_GoBack"/>
      <w:bookmarkEnd w:id="0"/>
    </w:p>
    <w:p w:rsidR="00794769" w:rsidRDefault="00794769" w:rsidP="00794769">
      <w:pPr>
        <w:jc w:val="both"/>
        <w:rPr>
          <w:sz w:val="36"/>
          <w:szCs w:val="36"/>
        </w:rPr>
      </w:pPr>
    </w:p>
    <w:p w:rsidR="0035284A" w:rsidRDefault="0035284A" w:rsidP="00794769">
      <w:pPr>
        <w:jc w:val="both"/>
        <w:rPr>
          <w:b/>
          <w:sz w:val="48"/>
          <w:szCs w:val="48"/>
          <w:u w:val="single"/>
        </w:rPr>
      </w:pPr>
    </w:p>
    <w:p w:rsidR="0035284A" w:rsidRDefault="0035284A" w:rsidP="00794769">
      <w:pPr>
        <w:jc w:val="both"/>
        <w:rPr>
          <w:b/>
          <w:sz w:val="48"/>
          <w:szCs w:val="48"/>
          <w:u w:val="single"/>
        </w:rPr>
      </w:pPr>
    </w:p>
    <w:p w:rsidR="0035284A" w:rsidRPr="00794769" w:rsidRDefault="00794769" w:rsidP="00794769">
      <w:pPr>
        <w:jc w:val="both"/>
        <w:rPr>
          <w:b/>
          <w:sz w:val="48"/>
          <w:szCs w:val="48"/>
          <w:u w:val="single"/>
        </w:rPr>
      </w:pPr>
      <w:r w:rsidRPr="00794769">
        <w:rPr>
          <w:b/>
          <w:sz w:val="48"/>
          <w:szCs w:val="48"/>
          <w:u w:val="single"/>
        </w:rPr>
        <w:t>5  Advantages and Disadvantages:</w:t>
      </w:r>
    </w:p>
    <w:tbl>
      <w:tblPr>
        <w:tblStyle w:val="TableGrid"/>
        <w:tblW w:w="0" w:type="auto"/>
        <w:tblLook w:val="04A0" w:firstRow="1" w:lastRow="0" w:firstColumn="1" w:lastColumn="0" w:noHBand="0" w:noVBand="1"/>
      </w:tblPr>
      <w:tblGrid>
        <w:gridCol w:w="4508"/>
        <w:gridCol w:w="4508"/>
      </w:tblGrid>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Won’t have to fill out lengthy visa application forms to gain entry.</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Unprotected chips are subject to clandestine scanning.</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Visa-free access to 60 countries in Asia.</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Main Problem is, there is No Extension.</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Passport is a formal government-issued ID.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Shorter initial stay.</w:t>
            </w:r>
          </w:p>
          <w:p w:rsidR="00794769" w:rsidRPr="00794769" w:rsidRDefault="00794769" w:rsidP="00A93995">
            <w:pPr>
              <w:jc w:val="both"/>
              <w:rPr>
                <w:rFonts w:ascii="Bahnschrift Condensed" w:hAnsi="Bahnschrift Condensed"/>
                <w:b/>
                <w:color w:val="ED7D31" w:themeColor="accent2"/>
                <w:sz w:val="32"/>
                <w:szCs w:val="32"/>
              </w:rPr>
            </w:pP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Some visa give you more freedom than others.</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Labo</w:t>
            </w:r>
            <w:r>
              <w:rPr>
                <w:rFonts w:ascii="Bahnschrift Condensed" w:hAnsi="Bahnschrift Condensed"/>
                <w:b/>
                <w:color w:val="ED7D31" w:themeColor="accent2"/>
                <w:sz w:val="32"/>
                <w:szCs w:val="32"/>
              </w:rPr>
              <w:t>u</w:t>
            </w:r>
            <w:r w:rsidRPr="00794769">
              <w:rPr>
                <w:rFonts w:ascii="Bahnschrift Condensed" w:hAnsi="Bahnschrift Condensed"/>
                <w:b/>
                <w:color w:val="ED7D31" w:themeColor="accent2"/>
                <w:sz w:val="32"/>
                <w:szCs w:val="32"/>
              </w:rPr>
              <w:t>r condition application requirement.</w:t>
            </w:r>
          </w:p>
        </w:tc>
      </w:tr>
      <w:tr w:rsidR="00794769" w:rsidRPr="00794769" w:rsidTr="00794769">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To qualify for a visa, passport is actually needed.</w:t>
            </w:r>
          </w:p>
        </w:tc>
        <w:tc>
          <w:tcPr>
            <w:tcW w:w="4508" w:type="dxa"/>
          </w:tcPr>
          <w:p w:rsidR="00794769" w:rsidRPr="00794769" w:rsidRDefault="00794769" w:rsidP="00A93995">
            <w:pPr>
              <w:jc w:val="both"/>
              <w:rPr>
                <w:rFonts w:ascii="Bahnschrift Condensed" w:hAnsi="Bahnschrift Condensed"/>
                <w:b/>
                <w:color w:val="ED7D31" w:themeColor="accent2"/>
                <w:sz w:val="32"/>
                <w:szCs w:val="32"/>
              </w:rPr>
            </w:pPr>
            <w:r w:rsidRPr="00794769">
              <w:rPr>
                <w:rFonts w:ascii="Bahnschrift Condensed" w:hAnsi="Bahnschrift Condensed"/>
                <w:b/>
                <w:color w:val="ED7D31" w:themeColor="accent2"/>
                <w:sz w:val="32"/>
                <w:szCs w:val="32"/>
              </w:rPr>
              <w:t>Traveller purpose id not permitted on Visitor Visa.</w:t>
            </w:r>
          </w:p>
        </w:tc>
      </w:tr>
    </w:tbl>
    <w:p w:rsidR="00794769" w:rsidRDefault="00794769" w:rsidP="00A93995">
      <w:pPr>
        <w:ind w:firstLine="720"/>
        <w:jc w:val="both"/>
        <w:rPr>
          <w:sz w:val="36"/>
          <w:szCs w:val="36"/>
        </w:rPr>
      </w:pPr>
    </w:p>
    <w:p w:rsidR="00794769" w:rsidRDefault="00794769" w:rsidP="00794769">
      <w:pPr>
        <w:jc w:val="both"/>
        <w:rPr>
          <w:b/>
          <w:sz w:val="48"/>
          <w:szCs w:val="48"/>
          <w:u w:val="single"/>
        </w:rPr>
      </w:pPr>
      <w:r w:rsidRPr="00794769">
        <w:rPr>
          <w:b/>
          <w:sz w:val="48"/>
          <w:szCs w:val="48"/>
          <w:u w:val="single"/>
        </w:rPr>
        <w:t>6  Applications</w:t>
      </w:r>
      <w:r>
        <w:rPr>
          <w:b/>
          <w:sz w:val="48"/>
          <w:szCs w:val="48"/>
          <w:u w:val="single"/>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Ordinary Passport</w:t>
      </w:r>
      <w:r>
        <w:rPr>
          <w:rFonts w:ascii="Arial" w:hAnsi="Arial" w:cs="Arial"/>
          <w:color w:val="202122"/>
          <w:sz w:val="21"/>
          <w:szCs w:val="21"/>
        </w:rPr>
        <w:t> (Dark Blue cover) is issued to ordinary citizens for private travel, such as for vacation, study and business trips. It is a "Type P" passport, where </w:t>
      </w:r>
      <w:r>
        <w:rPr>
          <w:rFonts w:ascii="Arial" w:hAnsi="Arial" w:cs="Arial"/>
          <w:i/>
          <w:iCs/>
          <w:color w:val="202122"/>
          <w:sz w:val="21"/>
          <w:szCs w:val="21"/>
        </w:rPr>
        <w:t>P</w:t>
      </w:r>
      <w:r>
        <w:rPr>
          <w:rFonts w:ascii="Arial" w:hAnsi="Arial" w:cs="Arial"/>
          <w:color w:val="202122"/>
          <w:sz w:val="21"/>
          <w:szCs w:val="21"/>
        </w:rPr>
        <w:t> stands for </w:t>
      </w:r>
      <w:r>
        <w:rPr>
          <w:rFonts w:ascii="Arial" w:hAnsi="Arial" w:cs="Arial"/>
          <w:i/>
          <w:iCs/>
          <w:color w:val="202122"/>
          <w:sz w:val="21"/>
          <w:szCs w:val="21"/>
        </w:rPr>
        <w:t>Personal</w:t>
      </w:r>
      <w:r>
        <w:rPr>
          <w:rFonts w:ascii="Arial" w:hAnsi="Arial" w:cs="Arial"/>
          <w:color w:val="202122"/>
          <w:sz w:val="21"/>
          <w:szCs w:val="21"/>
        </w:rPr>
        <w:t>.</w:t>
      </w:r>
    </w:p>
    <w:p w:rsidR="00794769" w:rsidRP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b/>
          <w:bCs/>
          <w:color w:val="202122"/>
          <w:sz w:val="21"/>
          <w:szCs w:val="21"/>
        </w:rPr>
        <w:t>Official Passport</w:t>
      </w:r>
      <w:r>
        <w:rPr>
          <w:rFonts w:ascii="Arial" w:hAnsi="Arial" w:cs="Arial"/>
          <w:color w:val="202122"/>
          <w:sz w:val="21"/>
          <w:szCs w:val="21"/>
        </w:rPr>
        <w:t> (White cover) is issued to individuals representing the Government of India on official business, including members of the </w:t>
      </w:r>
      <w:hyperlink r:id="rId19" w:tooltip="Indian Armed Forces" w:history="1">
        <w:r>
          <w:rPr>
            <w:rStyle w:val="Hyperlink"/>
            <w:rFonts w:ascii="Arial" w:hAnsi="Arial" w:cs="Arial"/>
            <w:color w:val="3366CC"/>
            <w:sz w:val="21"/>
            <w:szCs w:val="21"/>
          </w:rPr>
          <w:t>Indian Armed Forces</w:t>
        </w:r>
      </w:hyperlink>
      <w:r>
        <w:rPr>
          <w:rFonts w:ascii="Arial" w:hAnsi="Arial" w:cs="Arial"/>
          <w:color w:val="202122"/>
          <w:sz w:val="21"/>
          <w:szCs w:val="21"/>
        </w:rPr>
        <w:t> stationed abroad. It is a "Type S" passport, </w:t>
      </w:r>
      <w:r>
        <w:rPr>
          <w:rFonts w:ascii="Arial" w:hAnsi="Arial" w:cs="Arial"/>
          <w:i/>
          <w:iCs/>
          <w:color w:val="202122"/>
          <w:sz w:val="21"/>
          <w:szCs w:val="21"/>
        </w:rPr>
        <w:t>S</w:t>
      </w:r>
      <w:r>
        <w:rPr>
          <w:rFonts w:ascii="Arial" w:hAnsi="Arial" w:cs="Arial"/>
          <w:color w:val="202122"/>
          <w:sz w:val="21"/>
          <w:szCs w:val="21"/>
        </w:rPr>
        <w:t> stands for </w:t>
      </w:r>
      <w:r>
        <w:rPr>
          <w:rFonts w:ascii="Arial" w:hAnsi="Arial" w:cs="Arial"/>
          <w:i/>
          <w:iCs/>
          <w:color w:val="202122"/>
          <w:sz w:val="21"/>
          <w:szCs w:val="21"/>
        </w:rPr>
        <w:t>Service.</w:t>
      </w:r>
    </w:p>
    <w:p w:rsidR="00794769" w:rsidRDefault="00794769" w:rsidP="00794769">
      <w:pPr>
        <w:numPr>
          <w:ilvl w:val="0"/>
          <w:numId w:val="2"/>
        </w:numPr>
        <w:shd w:val="clear" w:color="auto" w:fill="FFFFFF"/>
        <w:spacing w:beforeAutospacing="1" w:after="0" w:line="240" w:lineRule="auto"/>
        <w:ind w:left="384"/>
        <w:rPr>
          <w:rFonts w:ascii="Arial" w:hAnsi="Arial" w:cs="Arial"/>
          <w:color w:val="202122"/>
          <w:sz w:val="21"/>
          <w:szCs w:val="21"/>
        </w:rPr>
      </w:pPr>
      <w:r>
        <w:rPr>
          <w:rFonts w:ascii="Arial" w:hAnsi="Arial" w:cs="Arial"/>
          <w:color w:val="202122"/>
          <w:sz w:val="21"/>
          <w:szCs w:val="21"/>
        </w:rPr>
        <w:t> </w:t>
      </w:r>
      <w:r>
        <w:rPr>
          <w:rFonts w:ascii="Arial" w:hAnsi="Arial" w:cs="Arial"/>
          <w:b/>
          <w:bCs/>
          <w:color w:val="202122"/>
          <w:sz w:val="21"/>
          <w:szCs w:val="21"/>
        </w:rPr>
        <w:t>Diplomatic Passport</w:t>
      </w:r>
      <w:r>
        <w:rPr>
          <w:rFonts w:ascii="Arial" w:hAnsi="Arial" w:cs="Arial"/>
          <w:color w:val="202122"/>
          <w:sz w:val="21"/>
          <w:szCs w:val="21"/>
        </w:rPr>
        <w:t> (Maroon cover) is issued to Indian diplomats, </w:t>
      </w:r>
      <w:hyperlink r:id="rId20" w:tooltip="Member of parliament (India)" w:history="1">
        <w:r>
          <w:rPr>
            <w:rStyle w:val="Hyperlink"/>
            <w:rFonts w:ascii="Arial" w:hAnsi="Arial" w:cs="Arial"/>
            <w:color w:val="3366CC"/>
            <w:sz w:val="21"/>
            <w:szCs w:val="21"/>
          </w:rPr>
          <w:t>Members of Parliament</w:t>
        </w:r>
      </w:hyperlink>
      <w:r>
        <w:rPr>
          <w:rFonts w:ascii="Arial" w:hAnsi="Arial" w:cs="Arial"/>
          <w:color w:val="202122"/>
          <w:sz w:val="21"/>
          <w:szCs w:val="21"/>
        </w:rPr>
        <w:t>, </w:t>
      </w:r>
      <w:hyperlink r:id="rId21" w:tooltip="Union Council of Ministers" w:history="1">
        <w:r>
          <w:rPr>
            <w:rStyle w:val="Hyperlink"/>
            <w:rFonts w:ascii="Arial" w:hAnsi="Arial" w:cs="Arial"/>
            <w:color w:val="3366CC"/>
            <w:sz w:val="21"/>
            <w:szCs w:val="21"/>
          </w:rPr>
          <w:t>members of the Union Council of Ministers</w:t>
        </w:r>
      </w:hyperlink>
      <w:r>
        <w:rPr>
          <w:rFonts w:ascii="Arial" w:hAnsi="Arial" w:cs="Arial"/>
          <w:color w:val="202122"/>
          <w:sz w:val="21"/>
          <w:szCs w:val="21"/>
        </w:rPr>
        <w:t>, certain high-ranking government officials and diplomatic couriers, as well as their dependants. Upon request, it may also be issued to high-ranking state-level officials travelling on official business. It is a "Type D" passport, with </w:t>
      </w:r>
      <w:r>
        <w:rPr>
          <w:rFonts w:ascii="Arial" w:hAnsi="Arial" w:cs="Arial"/>
          <w:i/>
          <w:iCs/>
          <w:color w:val="202122"/>
          <w:sz w:val="21"/>
          <w:szCs w:val="21"/>
        </w:rPr>
        <w:t>D</w:t>
      </w:r>
      <w:r>
        <w:rPr>
          <w:rFonts w:ascii="Arial" w:hAnsi="Arial" w:cs="Arial"/>
          <w:color w:val="202122"/>
          <w:sz w:val="21"/>
          <w:szCs w:val="21"/>
        </w:rPr>
        <w:t> standing for </w:t>
      </w:r>
      <w:r>
        <w:rPr>
          <w:rFonts w:ascii="Arial" w:hAnsi="Arial" w:cs="Arial"/>
          <w:i/>
          <w:iCs/>
          <w:color w:val="202122"/>
          <w:sz w:val="21"/>
          <w:szCs w:val="21"/>
        </w:rPr>
        <w:t>Diplomatic</w:t>
      </w:r>
      <w:r>
        <w:rPr>
          <w:rFonts w:ascii="Arial" w:hAnsi="Arial" w:cs="Arial"/>
          <w:color w:val="202122"/>
          <w:sz w:val="21"/>
          <w:szCs w:val="21"/>
        </w:rPr>
        <w:t>.</w:t>
      </w:r>
    </w:p>
    <w:p w:rsidR="0035284A" w:rsidRDefault="0035284A" w:rsidP="00794769">
      <w:pPr>
        <w:jc w:val="both"/>
        <w:rPr>
          <w:b/>
          <w:sz w:val="48"/>
          <w:szCs w:val="48"/>
          <w:u w:val="single"/>
        </w:rPr>
      </w:pPr>
    </w:p>
    <w:p w:rsidR="00794769" w:rsidRDefault="00794769" w:rsidP="00794769">
      <w:pPr>
        <w:jc w:val="both"/>
        <w:rPr>
          <w:b/>
          <w:sz w:val="48"/>
          <w:szCs w:val="48"/>
          <w:u w:val="single"/>
        </w:rPr>
      </w:pPr>
      <w:r>
        <w:rPr>
          <w:b/>
          <w:sz w:val="48"/>
          <w:szCs w:val="48"/>
          <w:u w:val="single"/>
        </w:rPr>
        <w:t>7 Conclusion:</w:t>
      </w:r>
    </w:p>
    <w:p w:rsidR="0035284A" w:rsidRDefault="00794769" w:rsidP="00794769">
      <w:pPr>
        <w:shd w:val="clear" w:color="auto" w:fill="FFFFFF"/>
        <w:spacing w:beforeAutospacing="1" w:after="0" w:line="240" w:lineRule="auto"/>
        <w:rPr>
          <w:rFonts w:ascii="Arial Black" w:hAnsi="Arial Black"/>
          <w:sz w:val="32"/>
          <w:szCs w:val="32"/>
        </w:rPr>
      </w:pPr>
      <w:r w:rsidRPr="00794769">
        <w:rPr>
          <w:rFonts w:ascii="Arial Black" w:hAnsi="Arial Black"/>
          <w:sz w:val="32"/>
          <w:szCs w:val="32"/>
        </w:rPr>
        <w:t xml:space="preserve">A visa slot management project is a system that is used to track and manage the availability of visa slots, which are appointments that are required for </w:t>
      </w:r>
      <w:r w:rsidRPr="00794769">
        <w:rPr>
          <w:rFonts w:ascii="Arial Black" w:hAnsi="Arial Black"/>
          <w:sz w:val="32"/>
          <w:szCs w:val="32"/>
        </w:rPr>
        <w:lastRenderedPageBreak/>
        <w:t>certain visa applications. It might be used by a government agency or a visa processing centre to schedu</w:t>
      </w:r>
      <w:r w:rsidR="0035284A">
        <w:rPr>
          <w:rFonts w:ascii="Arial Black" w:hAnsi="Arial Black"/>
          <w:sz w:val="32"/>
          <w:szCs w:val="32"/>
        </w:rPr>
        <w:t xml:space="preserve">le and manage appointments with </w:t>
      </w:r>
      <w:r w:rsidRPr="00794769">
        <w:rPr>
          <w:rFonts w:ascii="Arial Black" w:hAnsi="Arial Black"/>
          <w:sz w:val="32"/>
          <w:szCs w:val="32"/>
        </w:rPr>
        <w:t xml:space="preserve">applicants. </w:t>
      </w:r>
    </w:p>
    <w:p w:rsidR="00794769" w:rsidRPr="0035284A" w:rsidRDefault="00794769" w:rsidP="00794769">
      <w:pPr>
        <w:shd w:val="clear" w:color="auto" w:fill="FFFFFF"/>
        <w:spacing w:beforeAutospacing="1" w:after="0" w:line="240" w:lineRule="auto"/>
        <w:rPr>
          <w:rFonts w:ascii="Arial Black" w:hAnsi="Arial Black"/>
          <w:sz w:val="32"/>
          <w:szCs w:val="32"/>
        </w:rPr>
      </w:pPr>
      <w:r>
        <w:rPr>
          <w:b/>
          <w:sz w:val="48"/>
          <w:szCs w:val="48"/>
        </w:rPr>
        <w:t>8 Future Scope: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method for submitting an application for a fresh passport will remain the same, as will travel insurance. The Ministry of External Affairs plans to provide electronic passports to all 36 Indian passport offices. The issuing method will remain unchanged. Over 120 countries, including the United Kingdom, the United States, and Germany, have previously accepted the e-passport model, which includes the biometric e-passport infrastructure.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To transition away from printed documents, the government will start distributing e-passports this year, all equipped with integrated electronic chips. Although the procedure will not be completely paperless because services like visa stamping will still exist, it will considerably reduce the need for paperwork by automating the process as much as feasible.</w:t>
      </w:r>
    </w:p>
    <w:p w:rsidR="00794769" w:rsidRPr="00794769" w:rsidRDefault="00794769" w:rsidP="00794769">
      <w:pPr>
        <w:pStyle w:val="NormalWeb"/>
        <w:shd w:val="clear" w:color="auto" w:fill="FFFFFF"/>
        <w:spacing w:before="0" w:beforeAutospacing="0" w:after="150" w:afterAutospacing="0" w:line="420" w:lineRule="atLeast"/>
        <w:rPr>
          <w:rFonts w:ascii="Ink Free" w:hAnsi="Ink Free" w:cs="Arial"/>
          <w:b/>
          <w:i/>
          <w:sz w:val="21"/>
          <w:szCs w:val="21"/>
        </w:rPr>
      </w:pPr>
      <w:r w:rsidRPr="00794769">
        <w:rPr>
          <w:rFonts w:ascii="Ink Free" w:hAnsi="Ink Free" w:cs="Arial"/>
          <w:b/>
          <w:i/>
          <w:sz w:val="21"/>
          <w:szCs w:val="21"/>
        </w:rPr>
        <w:t>The introduction of e-passports with integrated chips is a positive step for the Indian travel and tourism sector since it will make international travel easier, allowing more individuals to travel abroad. This would increase the influx of international tourists making the country a top choice for international vacation spots for people around the world. The move will also enhance security, first and foremost, because it would be difficult for criminals to forge or steal an e-passport.</w:t>
      </w:r>
    </w:p>
    <w:sectPr w:rsidR="00794769" w:rsidRPr="007947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762" w:rsidRDefault="00D81762" w:rsidP="00CA1E0C">
      <w:pPr>
        <w:spacing w:after="0" w:line="240" w:lineRule="auto"/>
      </w:pPr>
      <w:r>
        <w:separator/>
      </w:r>
    </w:p>
  </w:endnote>
  <w:endnote w:type="continuationSeparator" w:id="0">
    <w:p w:rsidR="00D81762" w:rsidRDefault="00D81762" w:rsidP="00CA1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762" w:rsidRDefault="00D81762" w:rsidP="00CA1E0C">
      <w:pPr>
        <w:spacing w:after="0" w:line="240" w:lineRule="auto"/>
      </w:pPr>
      <w:r>
        <w:separator/>
      </w:r>
    </w:p>
  </w:footnote>
  <w:footnote w:type="continuationSeparator" w:id="0">
    <w:p w:rsidR="00D81762" w:rsidRDefault="00D81762" w:rsidP="00CA1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B6A"/>
    <w:multiLevelType w:val="multilevel"/>
    <w:tmpl w:val="C55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5964"/>
    <w:multiLevelType w:val="multilevel"/>
    <w:tmpl w:val="192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F4136"/>
    <w:multiLevelType w:val="hybridMultilevel"/>
    <w:tmpl w:val="3362C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3"/>
    <w:rsid w:val="00090A67"/>
    <w:rsid w:val="0010334D"/>
    <w:rsid w:val="00154A33"/>
    <w:rsid w:val="002947D0"/>
    <w:rsid w:val="003501F8"/>
    <w:rsid w:val="0035284A"/>
    <w:rsid w:val="003A702C"/>
    <w:rsid w:val="00543A7E"/>
    <w:rsid w:val="005B7211"/>
    <w:rsid w:val="00605E87"/>
    <w:rsid w:val="00794769"/>
    <w:rsid w:val="00886708"/>
    <w:rsid w:val="009172F3"/>
    <w:rsid w:val="009A4F61"/>
    <w:rsid w:val="00A628D9"/>
    <w:rsid w:val="00A7378A"/>
    <w:rsid w:val="00A93995"/>
    <w:rsid w:val="00B366BC"/>
    <w:rsid w:val="00BF0183"/>
    <w:rsid w:val="00CA1E0C"/>
    <w:rsid w:val="00D81762"/>
    <w:rsid w:val="00D943E5"/>
    <w:rsid w:val="00E108C4"/>
    <w:rsid w:val="00E4660D"/>
    <w:rsid w:val="00F34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194E8-20A3-4AD3-83CF-0804AA5D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6BC"/>
    <w:pPr>
      <w:ind w:left="720"/>
      <w:contextualSpacing/>
    </w:pPr>
  </w:style>
  <w:style w:type="paragraph" w:styleId="Header">
    <w:name w:val="header"/>
    <w:basedOn w:val="Normal"/>
    <w:link w:val="HeaderChar"/>
    <w:uiPriority w:val="99"/>
    <w:unhideWhenUsed/>
    <w:rsid w:val="00CA1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E0C"/>
  </w:style>
  <w:style w:type="paragraph" w:styleId="Footer">
    <w:name w:val="footer"/>
    <w:basedOn w:val="Normal"/>
    <w:link w:val="FooterChar"/>
    <w:uiPriority w:val="99"/>
    <w:unhideWhenUsed/>
    <w:rsid w:val="00CA1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E0C"/>
  </w:style>
  <w:style w:type="character" w:styleId="Hyperlink">
    <w:name w:val="Hyperlink"/>
    <w:basedOn w:val="DefaultParagraphFont"/>
    <w:uiPriority w:val="99"/>
    <w:unhideWhenUsed/>
    <w:rsid w:val="00794769"/>
    <w:rPr>
      <w:color w:val="0563C1" w:themeColor="hyperlink"/>
      <w:u w:val="single"/>
    </w:rPr>
  </w:style>
  <w:style w:type="table" w:styleId="TableGrid">
    <w:name w:val="Table Grid"/>
    <w:basedOn w:val="TableNormal"/>
    <w:uiPriority w:val="39"/>
    <w:rsid w:val="0079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color">
    <w:name w:val="legend-color"/>
    <w:basedOn w:val="DefaultParagraphFont"/>
    <w:rsid w:val="00794769"/>
  </w:style>
  <w:style w:type="paragraph" w:styleId="NormalWeb">
    <w:name w:val="Normal (Web)"/>
    <w:basedOn w:val="Normal"/>
    <w:uiPriority w:val="99"/>
    <w:unhideWhenUsed/>
    <w:rsid w:val="007947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94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39283">
      <w:bodyDiv w:val="1"/>
      <w:marLeft w:val="0"/>
      <w:marRight w:val="0"/>
      <w:marTop w:val="0"/>
      <w:marBottom w:val="0"/>
      <w:divBdr>
        <w:top w:val="none" w:sz="0" w:space="0" w:color="auto"/>
        <w:left w:val="none" w:sz="0" w:space="0" w:color="auto"/>
        <w:bottom w:val="none" w:sz="0" w:space="0" w:color="auto"/>
        <w:right w:val="none" w:sz="0" w:space="0" w:color="auto"/>
      </w:divBdr>
    </w:div>
    <w:div w:id="182742368">
      <w:bodyDiv w:val="1"/>
      <w:marLeft w:val="0"/>
      <w:marRight w:val="0"/>
      <w:marTop w:val="0"/>
      <w:marBottom w:val="0"/>
      <w:divBdr>
        <w:top w:val="none" w:sz="0" w:space="0" w:color="auto"/>
        <w:left w:val="none" w:sz="0" w:space="0" w:color="auto"/>
        <w:bottom w:val="none" w:sz="0" w:space="0" w:color="auto"/>
        <w:right w:val="none" w:sz="0" w:space="0" w:color="auto"/>
      </w:divBdr>
    </w:div>
    <w:div w:id="1550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trailblazer.me/id/dhana17" TargetMode="External"/><Relationship Id="rId3" Type="http://schemas.openxmlformats.org/officeDocument/2006/relationships/settings" Target="settings.xml"/><Relationship Id="rId21" Type="http://schemas.openxmlformats.org/officeDocument/2006/relationships/hyperlink" Target="https://en.wikipedia.org/wiki/Union_Council_of_Minister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trailblazer.me/id/ashwini8" TargetMode="External"/><Relationship Id="rId2" Type="http://schemas.openxmlformats.org/officeDocument/2006/relationships/styles" Target="styles.xml"/><Relationship Id="rId16" Type="http://schemas.openxmlformats.org/officeDocument/2006/relationships/hyperlink" Target="https://trailblazer.me/id/snehaasi" TargetMode="External"/><Relationship Id="rId20" Type="http://schemas.openxmlformats.org/officeDocument/2006/relationships/hyperlink" Target="https://en.wikipedia.org/wiki/Member_of_parliament_(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railblazer.me/id/durga3018p"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Indian_Armed_For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2</cp:revision>
  <dcterms:created xsi:type="dcterms:W3CDTF">2023-04-20T06:52:00Z</dcterms:created>
  <dcterms:modified xsi:type="dcterms:W3CDTF">2023-04-20T06:52:00Z</dcterms:modified>
</cp:coreProperties>
</file>