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E54" w:rsidRDefault="00D62E54"/>
    <w:p w:rsidR="00D62E54" w:rsidRDefault="006A2BD5">
      <w:r>
        <w:t>1) Which of the following is a scalar data type in oracle,</w:t>
      </w:r>
    </w:p>
    <w:p w:rsidR="00D62E54" w:rsidRDefault="006A2BD5">
      <w:pPr>
        <w:ind w:firstLine="720"/>
      </w:pPr>
      <w:r>
        <w:t>a) Rownum</w:t>
      </w:r>
    </w:p>
    <w:p w:rsidR="00D62E54" w:rsidRDefault="006A2BD5">
      <w:pPr>
        <w:ind w:firstLine="720"/>
      </w:pPr>
      <w:r>
        <w:t>b) Level</w:t>
      </w:r>
    </w:p>
    <w:p w:rsidR="00D62E54" w:rsidRDefault="006A2BD5">
      <w:pPr>
        <w:ind w:firstLine="720"/>
      </w:pPr>
      <w:r>
        <w:t>c) Binary integer</w:t>
      </w:r>
    </w:p>
    <w:p w:rsidR="00D62E54" w:rsidRDefault="006A2BD5">
      <w:pPr>
        <w:ind w:firstLine="720"/>
      </w:pPr>
      <w:r>
        <w:t>d) PLS_INTEGER</w:t>
      </w:r>
    </w:p>
    <w:p w:rsidR="00D62E54" w:rsidRDefault="006A2BD5">
      <w:pPr>
        <w:ind w:firstLine="720"/>
      </w:pPr>
      <w:r>
        <w:t>e) Long</w:t>
      </w:r>
    </w:p>
    <w:p w:rsidR="00D62E54" w:rsidRDefault="00D62E54"/>
    <w:p w:rsidR="00D62E54" w:rsidRDefault="006A2BD5">
      <w:r>
        <w:t>2) Which data type takes dynamic memory allocation?</w:t>
      </w:r>
    </w:p>
    <w:p w:rsidR="00D62E54" w:rsidRDefault="006A2BD5">
      <w:pPr>
        <w:ind w:firstLine="720"/>
      </w:pPr>
      <w:r>
        <w:t>a) Char</w:t>
      </w:r>
    </w:p>
    <w:p w:rsidR="00D62E54" w:rsidRDefault="006A2BD5">
      <w:pPr>
        <w:ind w:firstLine="720"/>
      </w:pPr>
      <w:r>
        <w:t>b) Binary Integer</w:t>
      </w:r>
    </w:p>
    <w:p w:rsidR="00D62E54" w:rsidRDefault="006A2BD5">
      <w:pPr>
        <w:ind w:firstLine="720"/>
      </w:pPr>
      <w:r>
        <w:t>c) RAW</w:t>
      </w:r>
    </w:p>
    <w:p w:rsidR="00D62E54" w:rsidRDefault="006A2BD5">
      <w:pPr>
        <w:ind w:firstLine="720"/>
      </w:pPr>
      <w:r>
        <w:t>d) LOB</w:t>
      </w:r>
    </w:p>
    <w:p w:rsidR="00D62E54" w:rsidRDefault="006A2BD5">
      <w:pPr>
        <w:ind w:firstLine="720"/>
      </w:pPr>
      <w:r>
        <w:t>e) Varchar</w:t>
      </w:r>
    </w:p>
    <w:p w:rsidR="00D62E54" w:rsidRDefault="00D62E54"/>
    <w:p w:rsidR="00D62E54" w:rsidRDefault="006A2BD5">
      <w:r>
        <w:t>3) The SQL statements of a stored procedure are processed by,</w:t>
      </w:r>
    </w:p>
    <w:p w:rsidR="00D62E54" w:rsidRDefault="006A2BD5">
      <w:pPr>
        <w:ind w:left="720"/>
      </w:pPr>
      <w:r>
        <w:t>a) SQL Statement compiler</w:t>
      </w:r>
    </w:p>
    <w:p w:rsidR="00D62E54" w:rsidRDefault="006A2BD5">
      <w:pPr>
        <w:ind w:left="720"/>
      </w:pPr>
      <w:r>
        <w:t>b) Pl/SQL Engine</w:t>
      </w:r>
    </w:p>
    <w:p w:rsidR="00D62E54" w:rsidRDefault="006A2BD5">
      <w:pPr>
        <w:ind w:left="720"/>
      </w:pPr>
      <w:r>
        <w:t>c) SQL Navigator</w:t>
      </w:r>
    </w:p>
    <w:p w:rsidR="00D62E54" w:rsidRDefault="006A2BD5">
      <w:pPr>
        <w:ind w:left="720"/>
      </w:pPr>
      <w:r>
        <w:t>d) SQL Engine</w:t>
      </w:r>
    </w:p>
    <w:p w:rsidR="00D62E54" w:rsidRDefault="00D62E54"/>
    <w:p w:rsidR="00D62E54" w:rsidRDefault="006A2BD5">
      <w:r>
        <w:t>4) Which of the following is true,</w:t>
      </w:r>
    </w:p>
    <w:p w:rsidR="00D62E54" w:rsidRDefault="006A2BD5">
      <w:pPr>
        <w:ind w:left="720"/>
      </w:pPr>
      <w:r>
        <w:t>a) Old and New coordinates work with both for each row and for each statement</w:t>
      </w:r>
    </w:p>
    <w:p w:rsidR="00D62E54" w:rsidRDefault="006A2BD5">
      <w:pPr>
        <w:ind w:left="720"/>
      </w:pPr>
      <w:r>
        <w:t>b) Old and New coordinates work only with for each statement</w:t>
      </w:r>
    </w:p>
    <w:p w:rsidR="00D62E54" w:rsidRDefault="006A2BD5">
      <w:pPr>
        <w:ind w:left="720"/>
      </w:pPr>
      <w:r>
        <w:t>c) Old and New coordinates work only with for each row</w:t>
      </w:r>
    </w:p>
    <w:p w:rsidR="00D62E54" w:rsidRDefault="006A2BD5">
      <w:pPr>
        <w:ind w:left="720"/>
      </w:pPr>
      <w:r>
        <w:t>d) None.</w:t>
      </w:r>
    </w:p>
    <w:p w:rsidR="00D62E54" w:rsidRDefault="00D62E54"/>
    <w:p w:rsidR="00D62E54" w:rsidRDefault="006A2BD5">
      <w:r>
        <w:t>5) The %isopen attribute is available and can be used for</w:t>
      </w:r>
    </w:p>
    <w:p w:rsidR="00D62E54" w:rsidRDefault="006A2BD5">
      <w:pPr>
        <w:ind w:left="720"/>
      </w:pPr>
      <w:r>
        <w:t>a) Implicit cursors</w:t>
      </w:r>
    </w:p>
    <w:p w:rsidR="00D62E54" w:rsidRDefault="006A2BD5">
      <w:pPr>
        <w:ind w:left="720"/>
      </w:pPr>
      <w:r>
        <w:t>b) Explicit cursors</w:t>
      </w:r>
    </w:p>
    <w:p w:rsidR="00D62E54" w:rsidRDefault="006A2BD5">
      <w:pPr>
        <w:ind w:left="720"/>
      </w:pPr>
      <w:r>
        <w:t>c) Both</w:t>
      </w:r>
    </w:p>
    <w:p w:rsidR="00D62E54" w:rsidRDefault="006A2BD5">
      <w:pPr>
        <w:ind w:left="720"/>
      </w:pPr>
      <w:r>
        <w:t>d) None.</w:t>
      </w:r>
    </w:p>
    <w:p w:rsidR="00D62E54" w:rsidRDefault="00D62E54"/>
    <w:p w:rsidR="00D62E54" w:rsidRDefault="006A2BD5">
      <w:r>
        <w:t>6) The Value error occurs for the following,</w:t>
      </w:r>
    </w:p>
    <w:p w:rsidR="00D62E54" w:rsidRDefault="006A2BD5">
      <w:pPr>
        <w:ind w:left="720"/>
      </w:pPr>
      <w:r>
        <w:t>a) For the value assigned more than the declared length</w:t>
      </w:r>
    </w:p>
    <w:p w:rsidR="00D62E54" w:rsidRDefault="006A2BD5">
      <w:pPr>
        <w:ind w:left="720"/>
      </w:pPr>
      <w:r>
        <w:t>b) For mismatch data type</w:t>
      </w:r>
    </w:p>
    <w:p w:rsidR="00D62E54" w:rsidRDefault="006A2BD5">
      <w:pPr>
        <w:ind w:left="720"/>
      </w:pPr>
      <w:r>
        <w:t>c) For the value assigned less than the declared length</w:t>
      </w:r>
    </w:p>
    <w:p w:rsidR="00D62E54" w:rsidRDefault="006A2BD5">
      <w:pPr>
        <w:ind w:left="720"/>
      </w:pPr>
      <w:r>
        <w:t>d) For both a &amp; b</w:t>
      </w:r>
    </w:p>
    <w:p w:rsidR="00D62E54" w:rsidRDefault="006A2BD5">
      <w:pPr>
        <w:ind w:left="720"/>
      </w:pPr>
      <w:r>
        <w:t>e) For both b &amp; c</w:t>
      </w:r>
    </w:p>
    <w:p w:rsidR="00D62E54" w:rsidRDefault="006A2BD5">
      <w:pPr>
        <w:ind w:left="720"/>
      </w:pPr>
      <w:r>
        <w:t>f) None of the above.</w:t>
      </w:r>
    </w:p>
    <w:p w:rsidR="00D62E54" w:rsidRDefault="00D62E54"/>
    <w:p w:rsidR="00D62E54" w:rsidRDefault="006A2BD5">
      <w:r>
        <w:t>7) The value of old coordinate exists for</w:t>
      </w:r>
    </w:p>
    <w:p w:rsidR="00D62E54" w:rsidRDefault="006A2BD5">
      <w:pPr>
        <w:ind w:left="720"/>
      </w:pPr>
      <w:r>
        <w:t>a) INSERT</w:t>
      </w:r>
    </w:p>
    <w:p w:rsidR="00D62E54" w:rsidRDefault="006A2BD5">
      <w:pPr>
        <w:ind w:left="720"/>
      </w:pPr>
      <w:r>
        <w:t>b) INSERT &amp; UPDATE</w:t>
      </w:r>
    </w:p>
    <w:p w:rsidR="00D62E54" w:rsidRDefault="006A2BD5">
      <w:pPr>
        <w:ind w:left="720"/>
      </w:pPr>
      <w:r>
        <w:t>c) UPDATE &amp; DELETE</w:t>
      </w:r>
    </w:p>
    <w:p w:rsidR="00D62E54" w:rsidRDefault="006A2BD5">
      <w:pPr>
        <w:ind w:left="720"/>
      </w:pPr>
      <w:r>
        <w:t>d) None</w:t>
      </w:r>
    </w:p>
    <w:p w:rsidR="00D62E54" w:rsidRDefault="00D62E54"/>
    <w:p w:rsidR="00D62E54" w:rsidRDefault="006A2BD5">
      <w:r>
        <w:t>8)The value of new coordinate exists for</w:t>
      </w:r>
    </w:p>
    <w:p w:rsidR="00D62E54" w:rsidRDefault="006A2BD5">
      <w:pPr>
        <w:ind w:left="720"/>
      </w:pPr>
      <w:r>
        <w:lastRenderedPageBreak/>
        <w:t>a) INSERT</w:t>
      </w:r>
    </w:p>
    <w:p w:rsidR="00D62E54" w:rsidRDefault="006A2BD5">
      <w:pPr>
        <w:ind w:left="720"/>
      </w:pPr>
      <w:r>
        <w:t>b) INSERT &amp; UPDATE</w:t>
      </w:r>
    </w:p>
    <w:p w:rsidR="00D62E54" w:rsidRDefault="006A2BD5">
      <w:pPr>
        <w:ind w:left="720"/>
      </w:pPr>
      <w:r>
        <w:t>c) UPDATE</w:t>
      </w:r>
    </w:p>
    <w:p w:rsidR="00D62E54" w:rsidRDefault="006A2BD5">
      <w:pPr>
        <w:ind w:left="720"/>
      </w:pPr>
      <w:r>
        <w:t>d) UPDATE &amp; DELETE</w:t>
      </w:r>
    </w:p>
    <w:p w:rsidR="00D62E54" w:rsidRDefault="006A2BD5">
      <w:pPr>
        <w:ind w:left="720"/>
      </w:pPr>
      <w:r>
        <w:t>e) DELETE</w:t>
      </w:r>
    </w:p>
    <w:p w:rsidR="00D62E54" w:rsidRDefault="00D62E54"/>
    <w:p w:rsidR="00D62E54" w:rsidRDefault="006A2BD5">
      <w:r>
        <w:t>9) Which of the following is true,</w:t>
      </w:r>
    </w:p>
    <w:p w:rsidR="00D62E54" w:rsidRDefault="006A2BD5">
      <w:pPr>
        <w:ind w:left="720"/>
      </w:pPr>
      <w:r>
        <w:t xml:space="preserve">a) </w:t>
      </w:r>
      <w:proofErr w:type="spellStart"/>
      <w:r>
        <w:t>Varrays</w:t>
      </w:r>
      <w:proofErr w:type="spellEnd"/>
      <w:r>
        <w:t xml:space="preserve"> has inbuilt index</w:t>
      </w:r>
    </w:p>
    <w:p w:rsidR="00D62E54" w:rsidRDefault="006A2BD5">
      <w:pPr>
        <w:ind w:left="720"/>
      </w:pPr>
      <w:r>
        <w:t xml:space="preserve">b) </w:t>
      </w:r>
      <w:proofErr w:type="spellStart"/>
      <w:r>
        <w:t>Varrays</w:t>
      </w:r>
      <w:proofErr w:type="spellEnd"/>
      <w:r>
        <w:t xml:space="preserve"> has no inbuilt index</w:t>
      </w:r>
    </w:p>
    <w:p w:rsidR="00D62E54" w:rsidRDefault="006A2BD5">
      <w:pPr>
        <w:ind w:left="720"/>
      </w:pPr>
      <w:r>
        <w:t>c) Both (a) &amp; (b)</w:t>
      </w:r>
    </w:p>
    <w:p w:rsidR="00D62E54" w:rsidRDefault="006A2BD5">
      <w:pPr>
        <w:ind w:left="720"/>
      </w:pPr>
      <w:r>
        <w:t xml:space="preserve">d) </w:t>
      </w:r>
      <w:proofErr w:type="spellStart"/>
      <w:r>
        <w:t>Varrays</w:t>
      </w:r>
      <w:proofErr w:type="spellEnd"/>
      <w:r>
        <w:t xml:space="preserve"> cannot be indexed</w:t>
      </w:r>
    </w:p>
    <w:p w:rsidR="00D62E54" w:rsidRDefault="006A2BD5">
      <w:pPr>
        <w:ind w:left="720"/>
      </w:pPr>
      <w:r>
        <w:t xml:space="preserve">e) </w:t>
      </w:r>
      <w:proofErr w:type="spellStart"/>
      <w:r>
        <w:t>Varrays</w:t>
      </w:r>
      <w:proofErr w:type="spellEnd"/>
      <w:r>
        <w:t xml:space="preserve"> can be indexed externally.</w:t>
      </w:r>
    </w:p>
    <w:p w:rsidR="00D62E54" w:rsidRDefault="00D62E54"/>
    <w:p w:rsidR="00D62E54" w:rsidRDefault="006A2BD5">
      <w:r>
        <w:t>10) To execute DDL statements in procedure</w:t>
      </w:r>
    </w:p>
    <w:p w:rsidR="00D62E54" w:rsidRDefault="006A2BD5">
      <w:pPr>
        <w:ind w:left="720"/>
      </w:pPr>
      <w:r>
        <w:t>a) Use DBMS_ALERT</w:t>
      </w:r>
    </w:p>
    <w:p w:rsidR="00D62E54" w:rsidRDefault="006A2BD5">
      <w:pPr>
        <w:ind w:left="720"/>
      </w:pPr>
      <w:r>
        <w:t>b) Use DBMS_SQL</w:t>
      </w:r>
    </w:p>
    <w:p w:rsidR="00D62E54" w:rsidRDefault="006A2BD5">
      <w:pPr>
        <w:ind w:left="720"/>
      </w:pPr>
      <w:r>
        <w:t>c) Use DBMS_DDL</w:t>
      </w:r>
    </w:p>
    <w:p w:rsidR="00D62E54" w:rsidRDefault="006A2BD5">
      <w:pPr>
        <w:ind w:left="720"/>
      </w:pPr>
      <w:r>
        <w:t>d) Both b &amp; c</w:t>
      </w:r>
    </w:p>
    <w:p w:rsidR="00D62E54" w:rsidRDefault="006A2BD5">
      <w:pPr>
        <w:ind w:left="720"/>
      </w:pPr>
      <w:r>
        <w:t>e) None</w:t>
      </w:r>
    </w:p>
    <w:p w:rsidR="00D62E54" w:rsidRDefault="00D62E54"/>
    <w:p w:rsidR="00D62E54" w:rsidRDefault="006A2BD5">
      <w:r>
        <w:t>11) The column declared as primary key satisfies these constraints,</w:t>
      </w:r>
    </w:p>
    <w:p w:rsidR="00D62E54" w:rsidRDefault="006A2BD5">
      <w:pPr>
        <w:ind w:left="720"/>
      </w:pPr>
      <w:r>
        <w:t>a) NOT NULL</w:t>
      </w:r>
    </w:p>
    <w:p w:rsidR="00D62E54" w:rsidRDefault="006A2BD5">
      <w:pPr>
        <w:ind w:left="720"/>
      </w:pPr>
      <w:r>
        <w:t>b) Unique</w:t>
      </w:r>
    </w:p>
    <w:p w:rsidR="00D62E54" w:rsidRDefault="006A2BD5">
      <w:pPr>
        <w:ind w:left="720"/>
      </w:pPr>
      <w:r>
        <w:t>c) Foreign Key</w:t>
      </w:r>
    </w:p>
    <w:p w:rsidR="00D62E54" w:rsidRDefault="006A2BD5">
      <w:pPr>
        <w:ind w:left="720"/>
      </w:pPr>
      <w:r>
        <w:t>d) Both NOT NULL &amp; Unique</w:t>
      </w:r>
    </w:p>
    <w:p w:rsidR="00D62E54" w:rsidRDefault="006A2BD5">
      <w:pPr>
        <w:ind w:left="720"/>
      </w:pPr>
      <w:r>
        <w:t>e)(a), (b) and Indexing</w:t>
      </w:r>
    </w:p>
    <w:p w:rsidR="00D62E54" w:rsidRDefault="006A2BD5">
      <w:pPr>
        <w:ind w:left="720"/>
      </w:pPr>
      <w:r>
        <w:t>f)(a), (b) and no indexing</w:t>
      </w:r>
    </w:p>
    <w:p w:rsidR="00D62E54" w:rsidRDefault="00D62E54"/>
    <w:p w:rsidR="00D62E54" w:rsidRDefault="006A2BD5">
      <w:r>
        <w:t>12) The purpose of using raise_application_error is to,</w:t>
      </w:r>
    </w:p>
    <w:p w:rsidR="00D62E54" w:rsidRDefault="006A2BD5">
      <w:pPr>
        <w:ind w:left="720"/>
      </w:pPr>
      <w:r>
        <w:t>a) Terminate the application</w:t>
      </w:r>
    </w:p>
    <w:p w:rsidR="00D62E54" w:rsidRDefault="006A2BD5">
      <w:pPr>
        <w:ind w:left="720"/>
      </w:pPr>
      <w:r>
        <w:t>b) Display the message at front end</w:t>
      </w:r>
    </w:p>
    <w:p w:rsidR="00D62E54" w:rsidRDefault="006A2BD5">
      <w:pPr>
        <w:ind w:left="720"/>
      </w:pPr>
      <w:r>
        <w:t>c) Returns the control to the outermost Pl/SQL block</w:t>
      </w:r>
    </w:p>
    <w:p w:rsidR="00D62E54" w:rsidRDefault="006A2BD5">
      <w:pPr>
        <w:ind w:left="720"/>
      </w:pPr>
      <w:r>
        <w:t>d) Both (a) &amp; (b)</w:t>
      </w:r>
    </w:p>
    <w:p w:rsidR="00D62E54" w:rsidRDefault="006A2BD5">
      <w:pPr>
        <w:ind w:left="720"/>
      </w:pPr>
      <w:r>
        <w:t>e) All (a), (b) and (c)</w:t>
      </w:r>
    </w:p>
    <w:p w:rsidR="00D62E54" w:rsidRDefault="00D62E54"/>
    <w:p w:rsidR="00D62E54" w:rsidRDefault="006A2BD5">
      <w:r>
        <w:t>13) Binding the argument results in,</w:t>
      </w:r>
    </w:p>
    <w:p w:rsidR="00D62E54" w:rsidRDefault="006A2BD5">
      <w:pPr>
        <w:ind w:left="720"/>
      </w:pPr>
      <w:r>
        <w:t>a) Hard Parse</w:t>
      </w:r>
    </w:p>
    <w:p w:rsidR="00D62E54" w:rsidRDefault="006A2BD5">
      <w:pPr>
        <w:ind w:left="720"/>
      </w:pPr>
      <w:r>
        <w:t>b) Soft Parse</w:t>
      </w:r>
    </w:p>
    <w:p w:rsidR="00D62E54" w:rsidRDefault="006A2BD5">
      <w:pPr>
        <w:ind w:left="720"/>
      </w:pPr>
      <w:r>
        <w:t>c) Hard Parse and Increased Performance</w:t>
      </w:r>
    </w:p>
    <w:p w:rsidR="00D62E54" w:rsidRDefault="006A2BD5">
      <w:pPr>
        <w:ind w:left="720"/>
      </w:pPr>
      <w:r>
        <w:t>d) Soft parse and decreased Performance</w:t>
      </w:r>
    </w:p>
    <w:p w:rsidR="00D62E54" w:rsidRDefault="006A2BD5">
      <w:pPr>
        <w:ind w:left="720"/>
      </w:pPr>
      <w:r>
        <w:t>e) Soft Parse and Increased Performance.</w:t>
      </w:r>
    </w:p>
    <w:p w:rsidR="00D62E54" w:rsidRDefault="00D62E54"/>
    <w:p w:rsidR="00D62E54" w:rsidRDefault="006A2BD5">
      <w:r>
        <w:t>14) Which of the following is true,</w:t>
      </w:r>
    </w:p>
    <w:p w:rsidR="00D62E54" w:rsidRDefault="006A2BD5">
      <w:pPr>
        <w:ind w:left="720"/>
      </w:pPr>
      <w:r>
        <w:t>a) Triggers support DDL, TCL</w:t>
      </w:r>
    </w:p>
    <w:p w:rsidR="00D62E54" w:rsidRDefault="006A2BD5">
      <w:pPr>
        <w:ind w:left="720"/>
      </w:pPr>
      <w:r>
        <w:t>b) Triggers support TCL, DCL</w:t>
      </w:r>
    </w:p>
    <w:p w:rsidR="00D62E54" w:rsidRDefault="006A2BD5">
      <w:pPr>
        <w:ind w:left="720"/>
      </w:pPr>
      <w:r>
        <w:t>c) Triggers support DML &amp; TCL</w:t>
      </w:r>
    </w:p>
    <w:p w:rsidR="00D62E54" w:rsidRDefault="006A2BD5">
      <w:pPr>
        <w:ind w:left="720"/>
      </w:pPr>
      <w:r>
        <w:t>d) Triggers do not support TCL</w:t>
      </w:r>
    </w:p>
    <w:p w:rsidR="00D62E54" w:rsidRDefault="00D62E54"/>
    <w:p w:rsidR="00D62E54" w:rsidRDefault="006A2BD5">
      <w:r>
        <w:lastRenderedPageBreak/>
        <w:t>15) To refer the entire record structure of a table, which of the following is true,</w:t>
      </w:r>
    </w:p>
    <w:p w:rsidR="00D62E54" w:rsidRDefault="006A2BD5">
      <w:pPr>
        <w:ind w:left="720"/>
      </w:pPr>
      <w:r>
        <w:t>a) %type</w:t>
      </w:r>
    </w:p>
    <w:p w:rsidR="00D62E54" w:rsidRDefault="006A2BD5">
      <w:pPr>
        <w:ind w:left="720"/>
      </w:pPr>
      <w:r>
        <w:t>b) %type and Object data type.</w:t>
      </w:r>
    </w:p>
    <w:p w:rsidR="00D62E54" w:rsidRDefault="006A2BD5">
      <w:pPr>
        <w:ind w:left="720"/>
      </w:pPr>
      <w:r>
        <w:t>c) Object data type and %</w:t>
      </w:r>
      <w:proofErr w:type="spellStart"/>
      <w:r>
        <w:t>rowtype</w:t>
      </w:r>
      <w:proofErr w:type="spellEnd"/>
    </w:p>
    <w:p w:rsidR="00D62E54" w:rsidRDefault="006A2BD5">
      <w:pPr>
        <w:ind w:left="720"/>
      </w:pPr>
      <w:r>
        <w:t>d) %</w:t>
      </w:r>
      <w:proofErr w:type="spellStart"/>
      <w:r>
        <w:t>rowtype</w:t>
      </w:r>
      <w:proofErr w:type="spellEnd"/>
    </w:p>
    <w:p w:rsidR="00D62E54" w:rsidRDefault="00D62E54"/>
    <w:p w:rsidR="00D62E54" w:rsidRDefault="006A2BD5">
      <w:r>
        <w:t>16) Which of the following is true,</w:t>
      </w:r>
    </w:p>
    <w:p w:rsidR="00D62E54" w:rsidRDefault="006A2BD5">
      <w:pPr>
        <w:ind w:left="720"/>
      </w:pPr>
      <w:r>
        <w:t>a) Nested table retains the order of elements</w:t>
      </w:r>
    </w:p>
    <w:p w:rsidR="00D62E54" w:rsidRDefault="006A2BD5">
      <w:pPr>
        <w:ind w:left="720"/>
      </w:pPr>
      <w:r>
        <w:t xml:space="preserve">b) </w:t>
      </w:r>
      <w:proofErr w:type="spellStart"/>
      <w:r>
        <w:t>Varrays</w:t>
      </w:r>
      <w:proofErr w:type="spellEnd"/>
      <w:r>
        <w:t xml:space="preserve"> retains the order of elements</w:t>
      </w:r>
    </w:p>
    <w:p w:rsidR="00D62E54" w:rsidRDefault="006A2BD5">
      <w:pPr>
        <w:ind w:left="720"/>
      </w:pPr>
      <w:r>
        <w:t xml:space="preserve">c) </w:t>
      </w:r>
      <w:proofErr w:type="spellStart"/>
      <w:r>
        <w:t>Varrays</w:t>
      </w:r>
      <w:proofErr w:type="spellEnd"/>
      <w:r>
        <w:t xml:space="preserve"> and Object Data Type retains the order of elements</w:t>
      </w:r>
    </w:p>
    <w:p w:rsidR="00D62E54" w:rsidRDefault="006A2BD5">
      <w:pPr>
        <w:ind w:left="720"/>
      </w:pPr>
      <w:r>
        <w:t xml:space="preserve">d) Both Nested table and </w:t>
      </w:r>
      <w:proofErr w:type="spellStart"/>
      <w:r>
        <w:t>Varrays</w:t>
      </w:r>
      <w:proofErr w:type="spellEnd"/>
      <w:r>
        <w:t xml:space="preserve"> retains the order of elements</w:t>
      </w:r>
    </w:p>
    <w:p w:rsidR="00D62E54" w:rsidRDefault="00D62E54"/>
    <w:p w:rsidR="00D62E54" w:rsidRDefault="006A2BD5">
      <w:r>
        <w:t>17) Which of the following is not true,</w:t>
      </w:r>
    </w:p>
    <w:p w:rsidR="00D62E54" w:rsidRDefault="006A2BD5">
      <w:pPr>
        <w:ind w:left="720"/>
      </w:pPr>
      <w:r>
        <w:t>a) CLOB can have index.</w:t>
      </w:r>
    </w:p>
    <w:p w:rsidR="00D62E54" w:rsidRDefault="006A2BD5">
      <w:pPr>
        <w:ind w:left="720"/>
      </w:pPr>
      <w:r>
        <w:t>b) BLOB can have index.</w:t>
      </w:r>
    </w:p>
    <w:p w:rsidR="00D62E54" w:rsidRDefault="006A2BD5">
      <w:pPr>
        <w:ind w:left="720"/>
      </w:pPr>
      <w:r>
        <w:t>c) RAW can have index.</w:t>
      </w:r>
    </w:p>
    <w:p w:rsidR="00D62E54" w:rsidRDefault="006A2BD5">
      <w:pPr>
        <w:ind w:left="720"/>
      </w:pPr>
      <w:r>
        <w:t>d) Long can have index.</w:t>
      </w:r>
    </w:p>
    <w:p w:rsidR="00D62E54" w:rsidRDefault="00D62E54"/>
    <w:p w:rsidR="00D62E54" w:rsidRDefault="006A2BD5">
      <w:r>
        <w:t>18) Which of the following is true,</w:t>
      </w:r>
    </w:p>
    <w:p w:rsidR="00D62E54" w:rsidRDefault="006A2BD5">
      <w:pPr>
        <w:ind w:left="720"/>
      </w:pPr>
      <w:r>
        <w:t>a) LONG columns can have 2GB of memory</w:t>
      </w:r>
    </w:p>
    <w:p w:rsidR="00D62E54" w:rsidRDefault="006A2BD5">
      <w:pPr>
        <w:ind w:left="720"/>
      </w:pPr>
      <w:r>
        <w:t>b) LONG columns can have dynamic memory</w:t>
      </w:r>
    </w:p>
    <w:p w:rsidR="00D62E54" w:rsidRDefault="006A2BD5">
      <w:pPr>
        <w:ind w:left="720"/>
      </w:pPr>
      <w:r>
        <w:t>c) LONG columns can have 4GB of memory</w:t>
      </w:r>
    </w:p>
    <w:p w:rsidR="00D62E54" w:rsidRDefault="006A2BD5">
      <w:pPr>
        <w:ind w:left="720"/>
      </w:pPr>
      <w:r>
        <w:t>d) LONG columns cannot have any memory</w:t>
      </w:r>
    </w:p>
    <w:p w:rsidR="00D62E54" w:rsidRDefault="00D62E54"/>
    <w:p w:rsidR="00D62E54" w:rsidRDefault="006A2BD5">
      <w:r>
        <w:t>19) Which of the following is true,</w:t>
      </w:r>
    </w:p>
    <w:p w:rsidR="00D62E54" w:rsidRDefault="006A2BD5">
      <w:pPr>
        <w:ind w:left="720"/>
      </w:pPr>
      <w:r>
        <w:t>a) Unique columns can have null values and not repeated</w:t>
      </w:r>
    </w:p>
    <w:p w:rsidR="00D62E54" w:rsidRDefault="006A2BD5">
      <w:pPr>
        <w:ind w:left="720"/>
      </w:pPr>
      <w:r>
        <w:t>b) Unique columns cannot have null values</w:t>
      </w:r>
    </w:p>
    <w:p w:rsidR="00D62E54" w:rsidRDefault="006A2BD5">
      <w:pPr>
        <w:ind w:left="720"/>
      </w:pPr>
      <w:r>
        <w:t>c) Unique columns can have null values and can be repeated</w:t>
      </w:r>
    </w:p>
    <w:p w:rsidR="00D62E54" w:rsidRDefault="006A2BD5">
      <w:pPr>
        <w:ind w:left="720"/>
      </w:pPr>
      <w:r>
        <w:t>d) None.</w:t>
      </w:r>
    </w:p>
    <w:p w:rsidR="00D62E54" w:rsidRDefault="00D62E54"/>
    <w:p w:rsidR="00D62E54" w:rsidRDefault="006A2BD5">
      <w:r>
        <w:t>20) Which of the following is not true, by default the functions can be,</w:t>
      </w:r>
    </w:p>
    <w:p w:rsidR="00D62E54" w:rsidRDefault="006A2BD5">
      <w:pPr>
        <w:ind w:left="720"/>
      </w:pPr>
      <w:r>
        <w:t>a) Called from procedures</w:t>
      </w:r>
    </w:p>
    <w:p w:rsidR="00D62E54" w:rsidRDefault="006A2BD5">
      <w:pPr>
        <w:ind w:left="720"/>
      </w:pPr>
      <w:r>
        <w:t>b) Carrying DML</w:t>
      </w:r>
    </w:p>
    <w:p w:rsidR="00D62E54" w:rsidRDefault="006A2BD5">
      <w:pPr>
        <w:ind w:left="720"/>
      </w:pPr>
      <w:r>
        <w:t>c) Carrying DML and called from procedure</w:t>
      </w:r>
    </w:p>
    <w:p w:rsidR="00D62E54" w:rsidRDefault="006A2BD5">
      <w:pPr>
        <w:ind w:left="720"/>
      </w:pPr>
      <w:r>
        <w:t>d) Carrying DML and called from sql</w:t>
      </w:r>
    </w:p>
    <w:p w:rsidR="00D62E54" w:rsidRDefault="00D62E54"/>
    <w:p w:rsidR="00D62E54" w:rsidRDefault="00D62E54"/>
    <w:p w:rsidR="00D62E54" w:rsidRDefault="006A2BD5">
      <w:r>
        <w:tab/>
      </w:r>
    </w:p>
    <w:p w:rsidR="00D62E54" w:rsidRDefault="006A2BD5">
      <w:r>
        <w:tab/>
      </w:r>
    </w:p>
    <w:p w:rsidR="00D62E54" w:rsidRDefault="00D62E54"/>
    <w:p w:rsidR="006A2BD5" w:rsidRDefault="006A2BD5">
      <w:r>
        <w:tab/>
      </w:r>
    </w:p>
    <w:sectPr w:rsidR="006A2BD5" w:rsidSect="00D62E54">
      <w:pgSz w:w="12240" w:h="15840" w:code="1"/>
      <w:pgMar w:top="1138" w:right="387" w:bottom="1411" w:left="720" w:header="720" w:footer="720" w:gutter="0"/>
      <w:cols w:space="720"/>
      <w:docGrid w:linePitch="7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compat/>
  <w:rsids>
    <w:rsidRoot w:val="00455BAB"/>
    <w:rsid w:val="001F3895"/>
    <w:rsid w:val="00455BAB"/>
    <w:rsid w:val="00556182"/>
    <w:rsid w:val="006A2BD5"/>
    <w:rsid w:val="00D11ABC"/>
    <w:rsid w:val="00D62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E5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62E54"/>
    <w:pPr>
      <w:ind w:firstLine="720"/>
      <w:jc w:val="center"/>
    </w:pPr>
    <w:rPr>
      <w:b/>
      <w:bCs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ASKI</Company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Admin</cp:lastModifiedBy>
  <cp:revision>3</cp:revision>
  <dcterms:created xsi:type="dcterms:W3CDTF">2009-10-28T15:49:00Z</dcterms:created>
  <dcterms:modified xsi:type="dcterms:W3CDTF">2010-07-08T00:21:00Z</dcterms:modified>
</cp:coreProperties>
</file>